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bottom w:val="single" w:sz="8" w:space="0" w:color="auto"/>
          <w:insideH w:val="single" w:sz="4" w:space="0" w:color="auto"/>
          <w:insideV w:val="single" w:sz="4" w:space="0" w:color="auto"/>
        </w:tblBorders>
        <w:tblLook w:val="01E0" w:firstRow="1" w:lastRow="1" w:firstColumn="1" w:lastColumn="1" w:noHBand="0" w:noVBand="0"/>
      </w:tblPr>
      <w:tblGrid>
        <w:gridCol w:w="9638"/>
      </w:tblGrid>
      <w:tr w:rsidR="000E072A" w:rsidRPr="00B12D13" w:rsidTr="003F252B">
        <w:tc>
          <w:tcPr>
            <w:tcW w:w="9747" w:type="dxa"/>
            <w:tcBorders>
              <w:top w:val="single" w:sz="24" w:space="0" w:color="auto"/>
              <w:left w:val="nil"/>
              <w:bottom w:val="single" w:sz="8" w:space="0" w:color="auto"/>
              <w:right w:val="nil"/>
            </w:tcBorders>
          </w:tcPr>
          <w:p w:rsidR="000E072A" w:rsidRPr="006B6A85" w:rsidRDefault="000E072A" w:rsidP="0034480C">
            <w:pPr>
              <w:jc w:val="center"/>
              <w:rPr>
                <w:rFonts w:ascii="Arial Narrow" w:hAnsi="Arial Narrow"/>
                <w:b/>
                <w:sz w:val="32"/>
              </w:rPr>
            </w:pPr>
            <w:r w:rsidRPr="006B6A85">
              <w:rPr>
                <w:rFonts w:ascii="Arial Narrow" w:hAnsi="Arial Narrow"/>
                <w:b/>
                <w:sz w:val="32"/>
              </w:rPr>
              <w:t>Kupní smlouva</w:t>
            </w:r>
          </w:p>
        </w:tc>
      </w:tr>
    </w:tbl>
    <w:p w:rsidR="000E072A" w:rsidRPr="006B6A85" w:rsidRDefault="000E072A" w:rsidP="00AB44F2">
      <w:pPr>
        <w:rPr>
          <w:rFonts w:ascii="Arial Narrow" w:hAnsi="Arial Narrow"/>
        </w:rPr>
      </w:pPr>
    </w:p>
    <w:p w:rsidR="000E072A" w:rsidRPr="00B12D13" w:rsidRDefault="000E072A" w:rsidP="00AB44F2">
      <w:pPr>
        <w:jc w:val="center"/>
        <w:rPr>
          <w:rFonts w:ascii="Arial Narrow" w:hAnsi="Arial Narrow" w:cs="Arial"/>
          <w:sz w:val="22"/>
        </w:rPr>
      </w:pPr>
      <w:r w:rsidRPr="006B6A85">
        <w:rPr>
          <w:rFonts w:ascii="Arial Narrow" w:hAnsi="Arial Narrow" w:cs="Arial"/>
          <w:sz w:val="22"/>
        </w:rPr>
        <w:t xml:space="preserve">uzavřená dle ustanovení § </w:t>
      </w:r>
      <w:r w:rsidR="00361FA1">
        <w:rPr>
          <w:rFonts w:ascii="Arial Narrow" w:hAnsi="Arial Narrow" w:cs="Arial"/>
          <w:sz w:val="22"/>
        </w:rPr>
        <w:t>2079</w:t>
      </w:r>
      <w:r w:rsidRPr="006B6A85">
        <w:rPr>
          <w:rFonts w:ascii="Arial Narrow" w:hAnsi="Arial Narrow" w:cs="Arial"/>
          <w:sz w:val="22"/>
        </w:rPr>
        <w:t xml:space="preserve"> a násl. zá</w:t>
      </w:r>
      <w:r w:rsidR="009312ED">
        <w:rPr>
          <w:rFonts w:ascii="Arial Narrow" w:hAnsi="Arial Narrow" w:cs="Arial"/>
          <w:sz w:val="22"/>
        </w:rPr>
        <w:t xml:space="preserve">kona č. </w:t>
      </w:r>
      <w:r w:rsidR="00361FA1">
        <w:rPr>
          <w:rFonts w:ascii="Arial Narrow" w:hAnsi="Arial Narrow" w:cs="Arial"/>
          <w:sz w:val="22"/>
        </w:rPr>
        <w:t>89</w:t>
      </w:r>
      <w:r w:rsidR="009312ED">
        <w:rPr>
          <w:rFonts w:ascii="Arial Narrow" w:hAnsi="Arial Narrow" w:cs="Arial"/>
          <w:sz w:val="22"/>
        </w:rPr>
        <w:t>/</w:t>
      </w:r>
      <w:r w:rsidR="00361FA1">
        <w:rPr>
          <w:rFonts w:ascii="Arial Narrow" w:hAnsi="Arial Narrow" w:cs="Arial"/>
          <w:sz w:val="22"/>
        </w:rPr>
        <w:t xml:space="preserve">2012 </w:t>
      </w:r>
      <w:r w:rsidR="009312ED">
        <w:rPr>
          <w:rFonts w:ascii="Arial Narrow" w:hAnsi="Arial Narrow" w:cs="Arial"/>
          <w:sz w:val="22"/>
        </w:rPr>
        <w:t xml:space="preserve">Sb., </w:t>
      </w:r>
      <w:r w:rsidR="00361FA1">
        <w:rPr>
          <w:rFonts w:ascii="Arial Narrow" w:hAnsi="Arial Narrow" w:cs="Arial"/>
          <w:sz w:val="22"/>
        </w:rPr>
        <w:t xml:space="preserve">občanský </w:t>
      </w:r>
      <w:r w:rsidR="009312ED">
        <w:rPr>
          <w:rFonts w:ascii="Arial Narrow" w:hAnsi="Arial Narrow" w:cs="Arial"/>
          <w:sz w:val="22"/>
        </w:rPr>
        <w:t>zákoník</w:t>
      </w:r>
      <w:r w:rsidRPr="00B12D13">
        <w:rPr>
          <w:rFonts w:ascii="Arial Narrow" w:hAnsi="Arial Narrow" w:cs="Arial"/>
          <w:sz w:val="22"/>
        </w:rPr>
        <w:t xml:space="preserve">, </w:t>
      </w:r>
    </w:p>
    <w:p w:rsidR="000E072A" w:rsidRPr="00B12D13" w:rsidRDefault="000E072A" w:rsidP="00AB44F2">
      <w:pPr>
        <w:jc w:val="center"/>
        <w:rPr>
          <w:rFonts w:ascii="Arial Narrow" w:hAnsi="Arial Narrow" w:cs="Arial"/>
          <w:sz w:val="22"/>
        </w:rPr>
      </w:pPr>
      <w:r w:rsidRPr="00B12D13">
        <w:rPr>
          <w:rFonts w:ascii="Arial Narrow" w:hAnsi="Arial Narrow" w:cs="Arial"/>
          <w:sz w:val="22"/>
        </w:rPr>
        <w:t>v platném znění</w:t>
      </w:r>
    </w:p>
    <w:p w:rsidR="000E072A" w:rsidRPr="00B12D13" w:rsidRDefault="000E072A" w:rsidP="00AB44F2">
      <w:pPr>
        <w:rPr>
          <w:rFonts w:ascii="Arial Narrow" w:hAnsi="Arial Narrow" w:cs="Arial"/>
          <w:sz w:val="22"/>
        </w:rPr>
      </w:pPr>
    </w:p>
    <w:p w:rsidR="000E072A" w:rsidRPr="00B12D13" w:rsidRDefault="000E072A" w:rsidP="00AB44F2">
      <w:pPr>
        <w:spacing w:before="120"/>
        <w:rPr>
          <w:rFonts w:ascii="Arial Narrow" w:hAnsi="Arial Narrow" w:cs="Arial"/>
          <w:sz w:val="22"/>
        </w:rPr>
      </w:pPr>
      <w:r w:rsidRPr="00B12D13">
        <w:rPr>
          <w:rFonts w:ascii="Arial Narrow" w:hAnsi="Arial Narrow" w:cs="Arial"/>
          <w:sz w:val="22"/>
        </w:rPr>
        <w:t>Níže uvedeného dne, měsíce a roku uzavřeli:</w:t>
      </w:r>
    </w:p>
    <w:p w:rsidR="0065107D" w:rsidRPr="00B12D13" w:rsidRDefault="0065107D" w:rsidP="00CA54C1">
      <w:pPr>
        <w:pStyle w:val="Heading1"/>
        <w:numPr>
          <w:ilvl w:val="0"/>
          <w:numId w:val="13"/>
        </w:numPr>
        <w:spacing w:after="120" w:line="276" w:lineRule="auto"/>
        <w:ind w:right="567" w:hanging="720"/>
        <w:jc w:val="both"/>
        <w:rPr>
          <w:rFonts w:ascii="Arial Narrow" w:hAnsi="Arial Narrow"/>
          <w:color w:val="auto"/>
          <w:sz w:val="22"/>
          <w:szCs w:val="22"/>
        </w:rPr>
      </w:pPr>
      <w:r w:rsidRPr="00B12D13">
        <w:rPr>
          <w:rFonts w:ascii="Arial Narrow" w:hAnsi="Arial Narrow"/>
          <w:color w:val="auto"/>
          <w:sz w:val="22"/>
          <w:szCs w:val="22"/>
        </w:rPr>
        <w:t>Ústav molekulární genetiky AV ČR, v.</w:t>
      </w:r>
      <w:r w:rsidR="006164E9">
        <w:rPr>
          <w:rFonts w:ascii="Arial Narrow" w:hAnsi="Arial Narrow"/>
          <w:color w:val="auto"/>
          <w:sz w:val="22"/>
          <w:szCs w:val="22"/>
        </w:rPr>
        <w:t xml:space="preserve"> </w:t>
      </w:r>
      <w:r w:rsidRPr="00B12D13">
        <w:rPr>
          <w:rFonts w:ascii="Arial Narrow" w:hAnsi="Arial Narrow"/>
          <w:color w:val="auto"/>
          <w:sz w:val="22"/>
          <w:szCs w:val="22"/>
        </w:rPr>
        <w:t>v.</w:t>
      </w:r>
      <w:r w:rsidR="006164E9">
        <w:rPr>
          <w:rFonts w:ascii="Arial Narrow" w:hAnsi="Arial Narrow"/>
          <w:color w:val="auto"/>
          <w:sz w:val="22"/>
          <w:szCs w:val="22"/>
        </w:rPr>
        <w:t xml:space="preserve"> </w:t>
      </w:r>
      <w:r w:rsidRPr="00B12D13">
        <w:rPr>
          <w:rFonts w:ascii="Arial Narrow" w:hAnsi="Arial Narrow"/>
          <w:color w:val="auto"/>
          <w:sz w:val="22"/>
          <w:szCs w:val="22"/>
        </w:rPr>
        <w:t>i.</w:t>
      </w:r>
    </w:p>
    <w:p w:rsidR="0065107D" w:rsidRPr="00B12D13" w:rsidRDefault="0065107D" w:rsidP="0065107D">
      <w:pPr>
        <w:spacing w:after="0"/>
        <w:ind w:right="566"/>
        <w:jc w:val="both"/>
        <w:rPr>
          <w:rFonts w:ascii="Arial Narrow" w:hAnsi="Arial Narrow" w:cs="Arial"/>
          <w:sz w:val="22"/>
        </w:rPr>
      </w:pPr>
      <w:r w:rsidRPr="00B12D13">
        <w:rPr>
          <w:rFonts w:ascii="Arial Narrow" w:hAnsi="Arial Narrow" w:cs="Arial"/>
          <w:sz w:val="22"/>
        </w:rPr>
        <w:t>se sídlem:</w:t>
      </w:r>
      <w:r w:rsidRPr="00B12D13">
        <w:rPr>
          <w:rFonts w:ascii="Arial Narrow" w:hAnsi="Arial Narrow" w:cs="Arial"/>
          <w:sz w:val="22"/>
        </w:rPr>
        <w:tab/>
      </w:r>
      <w:r w:rsidRPr="00B12D13">
        <w:rPr>
          <w:rFonts w:ascii="Arial Narrow" w:hAnsi="Arial Narrow" w:cs="Arial"/>
          <w:sz w:val="22"/>
        </w:rPr>
        <w:tab/>
        <w:t xml:space="preserve">Vídeňská 1083, Praha 4, PSČ 142 20 </w:t>
      </w:r>
    </w:p>
    <w:p w:rsidR="0065107D" w:rsidRPr="00B12D13" w:rsidRDefault="0065107D" w:rsidP="0065107D">
      <w:pPr>
        <w:spacing w:after="0"/>
        <w:ind w:right="566"/>
        <w:jc w:val="both"/>
        <w:rPr>
          <w:rFonts w:ascii="Arial Narrow" w:hAnsi="Arial Narrow" w:cs="Arial"/>
          <w:sz w:val="22"/>
        </w:rPr>
      </w:pPr>
      <w:r w:rsidRPr="00B12D13">
        <w:rPr>
          <w:rFonts w:ascii="Arial Narrow" w:hAnsi="Arial Narrow" w:cs="Arial"/>
          <w:sz w:val="22"/>
        </w:rPr>
        <w:t>IČO:</w:t>
      </w:r>
      <w:r w:rsidRPr="00B12D13">
        <w:rPr>
          <w:rFonts w:ascii="Arial Narrow" w:hAnsi="Arial Narrow" w:cs="Arial"/>
          <w:sz w:val="22"/>
        </w:rPr>
        <w:tab/>
      </w:r>
      <w:r w:rsidRPr="00B12D13">
        <w:rPr>
          <w:rFonts w:ascii="Arial Narrow" w:hAnsi="Arial Narrow" w:cs="Arial"/>
          <w:sz w:val="22"/>
        </w:rPr>
        <w:tab/>
      </w:r>
      <w:r w:rsidRPr="00B12D13">
        <w:rPr>
          <w:rFonts w:ascii="Arial Narrow" w:hAnsi="Arial Narrow" w:cs="Arial"/>
          <w:sz w:val="22"/>
        </w:rPr>
        <w:tab/>
        <w:t>68378050</w:t>
      </w:r>
    </w:p>
    <w:p w:rsidR="0065107D" w:rsidRPr="00B12D13" w:rsidRDefault="0065107D" w:rsidP="0065107D">
      <w:pPr>
        <w:spacing w:after="0"/>
        <w:ind w:right="566"/>
        <w:jc w:val="both"/>
        <w:rPr>
          <w:rFonts w:ascii="Arial Narrow" w:hAnsi="Arial Narrow" w:cs="Arial"/>
          <w:sz w:val="22"/>
        </w:rPr>
      </w:pPr>
      <w:r w:rsidRPr="00B12D13">
        <w:rPr>
          <w:rFonts w:ascii="Arial Narrow" w:hAnsi="Arial Narrow" w:cs="Arial"/>
          <w:sz w:val="22"/>
        </w:rPr>
        <w:t>DIČ:</w:t>
      </w:r>
      <w:r w:rsidRPr="00B12D13">
        <w:rPr>
          <w:rFonts w:ascii="Arial Narrow" w:hAnsi="Arial Narrow" w:cs="Arial"/>
          <w:sz w:val="22"/>
        </w:rPr>
        <w:tab/>
      </w:r>
      <w:r w:rsidRPr="00B12D13">
        <w:rPr>
          <w:rFonts w:ascii="Arial Narrow" w:hAnsi="Arial Narrow" w:cs="Arial"/>
          <w:sz w:val="22"/>
        </w:rPr>
        <w:tab/>
      </w:r>
      <w:r w:rsidR="00A20682">
        <w:rPr>
          <w:rFonts w:ascii="Arial Narrow" w:hAnsi="Arial Narrow" w:cs="Arial"/>
          <w:sz w:val="22"/>
        </w:rPr>
        <w:tab/>
      </w:r>
      <w:r w:rsidRPr="00B12D13">
        <w:rPr>
          <w:rFonts w:ascii="Arial Narrow" w:hAnsi="Arial Narrow" w:cs="Arial"/>
          <w:sz w:val="22"/>
        </w:rPr>
        <w:t>CZ68378050</w:t>
      </w:r>
    </w:p>
    <w:p w:rsidR="0065107D" w:rsidRPr="00B12D13" w:rsidRDefault="00273208" w:rsidP="0065107D">
      <w:pPr>
        <w:spacing w:after="0"/>
        <w:ind w:right="566"/>
        <w:jc w:val="both"/>
        <w:rPr>
          <w:rFonts w:ascii="Arial Narrow" w:hAnsi="Arial Narrow" w:cs="Arial"/>
          <w:sz w:val="22"/>
        </w:rPr>
      </w:pPr>
      <w:r>
        <w:rPr>
          <w:rFonts w:ascii="Arial Narrow" w:hAnsi="Arial Narrow" w:cs="Arial"/>
          <w:sz w:val="22"/>
        </w:rPr>
        <w:t>zastoupen</w:t>
      </w:r>
      <w:r w:rsidR="006164E9">
        <w:rPr>
          <w:rFonts w:ascii="Arial Narrow" w:hAnsi="Arial Narrow" w:cs="Arial"/>
          <w:sz w:val="22"/>
        </w:rPr>
        <w:t>á</w:t>
      </w:r>
      <w:r w:rsidR="0065107D" w:rsidRPr="00B12D13">
        <w:rPr>
          <w:rFonts w:ascii="Arial Narrow" w:hAnsi="Arial Narrow" w:cs="Arial"/>
          <w:sz w:val="22"/>
        </w:rPr>
        <w:t>:</w:t>
      </w:r>
      <w:r w:rsidR="0065107D" w:rsidRPr="00B12D13">
        <w:rPr>
          <w:rFonts w:ascii="Arial Narrow" w:hAnsi="Arial Narrow" w:cs="Arial"/>
          <w:sz w:val="22"/>
        </w:rPr>
        <w:tab/>
      </w:r>
      <w:r w:rsidR="0065107D" w:rsidRPr="00B12D13">
        <w:rPr>
          <w:rFonts w:ascii="Arial Narrow" w:hAnsi="Arial Narrow" w:cs="Arial"/>
          <w:sz w:val="22"/>
        </w:rPr>
        <w:tab/>
        <w:t>prof. RNDr. Václavem Hořejším, CSc., ředitelem ústavu</w:t>
      </w:r>
    </w:p>
    <w:p w:rsidR="000E072A" w:rsidRPr="005C4871" w:rsidRDefault="006B707C" w:rsidP="005C4871">
      <w:pPr>
        <w:spacing w:before="120"/>
        <w:ind w:right="567"/>
        <w:jc w:val="both"/>
        <w:rPr>
          <w:rFonts w:ascii="Arial Narrow" w:hAnsi="Arial Narrow" w:cs="Arial"/>
          <w:color w:val="auto"/>
          <w:szCs w:val="20"/>
          <w:lang w:eastAsia="cs-CZ"/>
        </w:rPr>
      </w:pPr>
      <w:r w:rsidRPr="006B6A85">
        <w:rPr>
          <w:rFonts w:ascii="Arial Narrow" w:hAnsi="Arial Narrow" w:cs="Arial"/>
          <w:sz w:val="22"/>
        </w:rPr>
        <w:t xml:space="preserve">(dále jen </w:t>
      </w:r>
      <w:r w:rsidRPr="00B12D13">
        <w:rPr>
          <w:rFonts w:ascii="Arial Narrow" w:hAnsi="Arial Narrow" w:cs="Arial"/>
          <w:sz w:val="22"/>
        </w:rPr>
        <w:t>„</w:t>
      </w:r>
      <w:r w:rsidRPr="006B6A85">
        <w:rPr>
          <w:rFonts w:ascii="Arial Narrow" w:hAnsi="Arial Narrow" w:cs="Arial"/>
          <w:b/>
          <w:sz w:val="22"/>
        </w:rPr>
        <w:t>kupující</w:t>
      </w:r>
      <w:r w:rsidRPr="00B12D13">
        <w:rPr>
          <w:rFonts w:ascii="Arial Narrow" w:hAnsi="Arial Narrow" w:cs="Arial"/>
          <w:sz w:val="22"/>
        </w:rPr>
        <w:t xml:space="preserve">“ </w:t>
      </w:r>
      <w:r w:rsidRPr="006B6A85">
        <w:rPr>
          <w:rFonts w:ascii="Arial Narrow" w:hAnsi="Arial Narrow" w:cs="Arial"/>
          <w:sz w:val="22"/>
        </w:rPr>
        <w:t xml:space="preserve">na straně </w:t>
      </w:r>
      <w:r w:rsidR="00004FF0">
        <w:rPr>
          <w:rFonts w:ascii="Arial Narrow" w:hAnsi="Arial Narrow" w:cs="Arial"/>
          <w:sz w:val="22"/>
        </w:rPr>
        <w:t>jedné</w:t>
      </w:r>
      <w:r w:rsidRPr="006B6A85">
        <w:rPr>
          <w:rFonts w:ascii="Arial Narrow" w:hAnsi="Arial Narrow" w:cs="Arial"/>
          <w:sz w:val="22"/>
        </w:rPr>
        <w:t>)</w:t>
      </w:r>
    </w:p>
    <w:p w:rsidR="00753027" w:rsidRDefault="00753027" w:rsidP="00AB44F2">
      <w:pPr>
        <w:spacing w:before="120"/>
        <w:rPr>
          <w:rFonts w:ascii="Arial Narrow" w:hAnsi="Arial Narrow" w:cs="Arial"/>
          <w:sz w:val="22"/>
        </w:rPr>
      </w:pPr>
    </w:p>
    <w:p w:rsidR="006B707C" w:rsidRPr="00B12D13" w:rsidRDefault="006B707C" w:rsidP="00AB44F2">
      <w:pPr>
        <w:spacing w:before="120"/>
        <w:rPr>
          <w:rFonts w:ascii="Arial Narrow" w:hAnsi="Arial Narrow" w:cs="Arial"/>
          <w:sz w:val="22"/>
        </w:rPr>
      </w:pPr>
      <w:r w:rsidRPr="00B12D13">
        <w:rPr>
          <w:rFonts w:ascii="Arial Narrow" w:hAnsi="Arial Narrow" w:cs="Arial"/>
          <w:sz w:val="22"/>
        </w:rPr>
        <w:t>a</w:t>
      </w:r>
    </w:p>
    <w:p w:rsidR="00753027" w:rsidRDefault="00753027" w:rsidP="00AB44F2">
      <w:pPr>
        <w:spacing w:before="120"/>
        <w:ind w:left="567" w:hanging="567"/>
        <w:rPr>
          <w:rFonts w:ascii="Arial Narrow" w:hAnsi="Arial Narrow" w:cs="Arial"/>
          <w:b/>
          <w:sz w:val="22"/>
        </w:rPr>
      </w:pPr>
    </w:p>
    <w:p w:rsidR="000E072A" w:rsidRPr="005C4871" w:rsidRDefault="005C4871" w:rsidP="00CA54C1">
      <w:pPr>
        <w:pStyle w:val="Heading1"/>
        <w:numPr>
          <w:ilvl w:val="0"/>
          <w:numId w:val="13"/>
        </w:numPr>
        <w:spacing w:after="120" w:line="276" w:lineRule="auto"/>
        <w:ind w:right="567" w:hanging="720"/>
        <w:jc w:val="both"/>
        <w:rPr>
          <w:rFonts w:ascii="Arial Narrow" w:hAnsi="Arial Narrow"/>
          <w:color w:val="auto"/>
          <w:sz w:val="22"/>
          <w:szCs w:val="22"/>
          <w:highlight w:val="yellow"/>
        </w:rPr>
      </w:pPr>
      <w:r w:rsidRPr="005C4871">
        <w:rPr>
          <w:rFonts w:ascii="Arial Narrow" w:hAnsi="Arial Narrow"/>
          <w:color w:val="auto"/>
          <w:sz w:val="22"/>
          <w:szCs w:val="22"/>
          <w:highlight w:val="yellow"/>
        </w:rPr>
        <w:t>………………………………………………..</w:t>
      </w:r>
    </w:p>
    <w:p w:rsidR="000E072A" w:rsidRPr="00B12D13" w:rsidRDefault="000E072A" w:rsidP="00A5462D">
      <w:pPr>
        <w:tabs>
          <w:tab w:val="left" w:pos="2127"/>
        </w:tabs>
        <w:spacing w:before="120"/>
        <w:ind w:left="567" w:hanging="567"/>
        <w:contextualSpacing/>
        <w:rPr>
          <w:rFonts w:ascii="Arial Narrow" w:hAnsi="Arial Narrow" w:cs="Arial"/>
          <w:sz w:val="22"/>
        </w:rPr>
      </w:pPr>
      <w:r w:rsidRPr="00B12D13">
        <w:rPr>
          <w:rFonts w:ascii="Arial Narrow" w:hAnsi="Arial Narrow" w:cs="Arial"/>
          <w:sz w:val="22"/>
        </w:rPr>
        <w:t>se sídlem</w:t>
      </w:r>
      <w:r w:rsidR="008B479F">
        <w:rPr>
          <w:rFonts w:ascii="Arial Narrow" w:hAnsi="Arial Narrow" w:cs="Arial"/>
          <w:sz w:val="22"/>
        </w:rPr>
        <w:t>:</w:t>
      </w:r>
      <w:r w:rsidRPr="00B12D13">
        <w:rPr>
          <w:rFonts w:ascii="Arial Narrow" w:hAnsi="Arial Narrow" w:cs="Arial"/>
          <w:sz w:val="22"/>
        </w:rPr>
        <w:t xml:space="preserve"> </w:t>
      </w:r>
      <w:r w:rsidR="00A5462D">
        <w:rPr>
          <w:rFonts w:ascii="Arial Narrow" w:hAnsi="Arial Narrow" w:cs="Arial"/>
          <w:sz w:val="22"/>
        </w:rPr>
        <w:tab/>
      </w:r>
      <w:r w:rsidR="005C4871" w:rsidRPr="005C4871">
        <w:rPr>
          <w:rFonts w:ascii="Arial Narrow" w:hAnsi="Arial Narrow" w:cs="Arial"/>
          <w:sz w:val="22"/>
          <w:highlight w:val="yellow"/>
        </w:rPr>
        <w:t>………………………………………………</w:t>
      </w:r>
    </w:p>
    <w:p w:rsidR="000E072A" w:rsidRPr="00B12D13" w:rsidRDefault="000E072A" w:rsidP="00A5462D">
      <w:pPr>
        <w:tabs>
          <w:tab w:val="left" w:pos="2127"/>
        </w:tabs>
        <w:spacing w:before="120"/>
        <w:ind w:left="567" w:hanging="567"/>
        <w:contextualSpacing/>
        <w:rPr>
          <w:rFonts w:ascii="Arial Narrow" w:hAnsi="Arial Narrow" w:cs="Arial"/>
          <w:sz w:val="22"/>
        </w:rPr>
      </w:pPr>
      <w:r w:rsidRPr="00B12D13">
        <w:rPr>
          <w:rFonts w:ascii="Arial Narrow" w:hAnsi="Arial Narrow" w:cs="Arial"/>
          <w:sz w:val="22"/>
        </w:rPr>
        <w:t xml:space="preserve">bankovní spojení: </w:t>
      </w:r>
      <w:r w:rsidR="00A5462D">
        <w:rPr>
          <w:rFonts w:ascii="Arial Narrow" w:hAnsi="Arial Narrow" w:cs="Arial"/>
          <w:sz w:val="22"/>
        </w:rPr>
        <w:tab/>
      </w:r>
      <w:r w:rsidR="005C4871" w:rsidRPr="005C4871">
        <w:rPr>
          <w:rFonts w:ascii="Arial Narrow" w:hAnsi="Arial Narrow" w:cs="Arial"/>
          <w:sz w:val="22"/>
          <w:highlight w:val="yellow"/>
        </w:rPr>
        <w:t>………………………………………………</w:t>
      </w:r>
    </w:p>
    <w:p w:rsidR="000E072A" w:rsidRPr="00B12D13" w:rsidRDefault="000E072A" w:rsidP="00A5462D">
      <w:pPr>
        <w:tabs>
          <w:tab w:val="left" w:pos="2127"/>
        </w:tabs>
        <w:spacing w:before="120"/>
        <w:ind w:left="567" w:hanging="567"/>
        <w:contextualSpacing/>
        <w:rPr>
          <w:rFonts w:ascii="Arial Narrow" w:hAnsi="Arial Narrow" w:cs="Arial"/>
          <w:sz w:val="22"/>
        </w:rPr>
      </w:pPr>
      <w:r w:rsidRPr="00B12D13">
        <w:rPr>
          <w:rFonts w:ascii="Arial Narrow" w:hAnsi="Arial Narrow" w:cs="Arial"/>
          <w:sz w:val="22"/>
        </w:rPr>
        <w:t xml:space="preserve">č. účtu: </w:t>
      </w:r>
      <w:r w:rsidR="008B479F" w:rsidRPr="008B479F">
        <w:rPr>
          <w:rFonts w:ascii="Arial Narrow" w:hAnsi="Arial Narrow" w:cs="Arial"/>
          <w:sz w:val="22"/>
        </w:rPr>
        <w:tab/>
      </w:r>
      <w:r w:rsidR="005C4871" w:rsidRPr="005C4871">
        <w:rPr>
          <w:rFonts w:ascii="Arial Narrow" w:hAnsi="Arial Narrow" w:cs="Arial"/>
          <w:sz w:val="22"/>
          <w:highlight w:val="yellow"/>
        </w:rPr>
        <w:t>………………………………………………</w:t>
      </w:r>
    </w:p>
    <w:p w:rsidR="000E072A" w:rsidRPr="00B12D13" w:rsidRDefault="000E072A" w:rsidP="00A5462D">
      <w:pPr>
        <w:tabs>
          <w:tab w:val="left" w:pos="2127"/>
        </w:tabs>
        <w:spacing w:before="120"/>
        <w:ind w:left="567" w:hanging="567"/>
        <w:contextualSpacing/>
        <w:rPr>
          <w:rFonts w:ascii="Arial Narrow" w:hAnsi="Arial Narrow" w:cs="Arial"/>
          <w:sz w:val="22"/>
        </w:rPr>
      </w:pPr>
      <w:r w:rsidRPr="00B12D13">
        <w:rPr>
          <w:rFonts w:ascii="Arial Narrow" w:hAnsi="Arial Narrow" w:cs="Arial"/>
          <w:sz w:val="22"/>
        </w:rPr>
        <w:t>IČ</w:t>
      </w:r>
      <w:r w:rsidR="00D969D2">
        <w:rPr>
          <w:rFonts w:ascii="Arial Narrow" w:hAnsi="Arial Narrow" w:cs="Arial"/>
          <w:sz w:val="22"/>
        </w:rPr>
        <w:t>O</w:t>
      </w:r>
      <w:r w:rsidR="0019724F" w:rsidRPr="00B12D13">
        <w:rPr>
          <w:rFonts w:ascii="Arial Narrow" w:hAnsi="Arial Narrow" w:cs="Arial"/>
          <w:sz w:val="22"/>
        </w:rPr>
        <w:t xml:space="preserve">: </w:t>
      </w:r>
      <w:r w:rsidR="00A5462D">
        <w:rPr>
          <w:rFonts w:ascii="Arial Narrow" w:hAnsi="Arial Narrow" w:cs="Arial"/>
          <w:sz w:val="22"/>
        </w:rPr>
        <w:tab/>
      </w:r>
      <w:r w:rsidR="00A5462D">
        <w:rPr>
          <w:rFonts w:ascii="Arial Narrow" w:hAnsi="Arial Narrow" w:cs="Arial"/>
          <w:sz w:val="22"/>
        </w:rPr>
        <w:tab/>
      </w:r>
      <w:r w:rsidR="005C4871" w:rsidRPr="005C4871">
        <w:rPr>
          <w:rFonts w:ascii="Arial Narrow" w:hAnsi="Arial Narrow" w:cs="Arial"/>
          <w:sz w:val="22"/>
          <w:highlight w:val="yellow"/>
        </w:rPr>
        <w:t>………………………………………………</w:t>
      </w:r>
    </w:p>
    <w:p w:rsidR="000E072A" w:rsidRPr="00B12D13" w:rsidRDefault="000E072A" w:rsidP="00A5462D">
      <w:pPr>
        <w:tabs>
          <w:tab w:val="left" w:pos="2127"/>
        </w:tabs>
        <w:spacing w:before="120"/>
        <w:ind w:left="567" w:hanging="567"/>
        <w:contextualSpacing/>
        <w:rPr>
          <w:rFonts w:ascii="Arial Narrow" w:hAnsi="Arial Narrow" w:cs="Arial"/>
          <w:sz w:val="22"/>
        </w:rPr>
      </w:pPr>
      <w:r w:rsidRPr="00B12D13">
        <w:rPr>
          <w:rFonts w:ascii="Arial Narrow" w:hAnsi="Arial Narrow" w:cs="Arial"/>
          <w:sz w:val="22"/>
        </w:rPr>
        <w:t>DIČ</w:t>
      </w:r>
      <w:r w:rsidR="0019724F" w:rsidRPr="00B12D13">
        <w:rPr>
          <w:rFonts w:ascii="Arial Narrow" w:hAnsi="Arial Narrow" w:cs="Arial"/>
          <w:sz w:val="22"/>
        </w:rPr>
        <w:t>:</w:t>
      </w:r>
      <w:r w:rsidR="00A5462D">
        <w:rPr>
          <w:rFonts w:ascii="Arial Narrow" w:hAnsi="Arial Narrow" w:cs="Arial"/>
          <w:sz w:val="22"/>
        </w:rPr>
        <w:tab/>
      </w:r>
      <w:r w:rsidR="00A5462D">
        <w:rPr>
          <w:rFonts w:ascii="Arial Narrow" w:hAnsi="Arial Narrow" w:cs="Arial"/>
          <w:sz w:val="22"/>
        </w:rPr>
        <w:tab/>
      </w:r>
      <w:r w:rsidR="005C4871" w:rsidRPr="005C4871">
        <w:rPr>
          <w:rFonts w:ascii="Arial Narrow" w:hAnsi="Arial Narrow" w:cs="Arial"/>
          <w:sz w:val="22"/>
          <w:highlight w:val="yellow"/>
        </w:rPr>
        <w:t>………………………………………………</w:t>
      </w:r>
    </w:p>
    <w:p w:rsidR="000E072A" w:rsidRPr="00B12D13" w:rsidRDefault="008B479F" w:rsidP="00A5462D">
      <w:pPr>
        <w:tabs>
          <w:tab w:val="left" w:pos="2127"/>
        </w:tabs>
        <w:spacing w:before="120"/>
        <w:ind w:left="567" w:hanging="567"/>
        <w:contextualSpacing/>
        <w:rPr>
          <w:rFonts w:ascii="Arial Narrow" w:hAnsi="Arial Narrow" w:cs="Arial"/>
          <w:sz w:val="22"/>
        </w:rPr>
      </w:pPr>
      <w:r>
        <w:rPr>
          <w:rFonts w:ascii="Arial Narrow" w:hAnsi="Arial Narrow" w:cs="Arial"/>
          <w:sz w:val="22"/>
        </w:rPr>
        <w:t>z</w:t>
      </w:r>
      <w:r w:rsidR="005339A6">
        <w:rPr>
          <w:rFonts w:ascii="Arial Narrow" w:hAnsi="Arial Narrow" w:cs="Arial"/>
          <w:sz w:val="22"/>
        </w:rPr>
        <w:t>astoupen</w:t>
      </w:r>
      <w:r>
        <w:rPr>
          <w:rFonts w:ascii="Arial Narrow" w:hAnsi="Arial Narrow" w:cs="Arial"/>
          <w:sz w:val="22"/>
        </w:rPr>
        <w:t>:</w:t>
      </w:r>
      <w:r w:rsidR="00FF5C87">
        <w:rPr>
          <w:rFonts w:ascii="Arial Narrow" w:hAnsi="Arial Narrow" w:cs="Arial"/>
          <w:sz w:val="22"/>
        </w:rPr>
        <w:t xml:space="preserve"> </w:t>
      </w:r>
      <w:r w:rsidR="00A5462D">
        <w:rPr>
          <w:rFonts w:ascii="Arial Narrow" w:hAnsi="Arial Narrow" w:cs="Arial"/>
          <w:sz w:val="22"/>
        </w:rPr>
        <w:tab/>
      </w:r>
      <w:r w:rsidR="005C4871" w:rsidRPr="005C4871">
        <w:rPr>
          <w:rFonts w:ascii="Arial Narrow" w:hAnsi="Arial Narrow" w:cs="Arial"/>
          <w:sz w:val="22"/>
          <w:highlight w:val="yellow"/>
        </w:rPr>
        <w:t>………………………………………………</w:t>
      </w:r>
    </w:p>
    <w:p w:rsidR="000E072A" w:rsidRPr="00B12D13" w:rsidRDefault="000E072A" w:rsidP="00AB44F2">
      <w:pPr>
        <w:spacing w:before="120"/>
        <w:ind w:left="567" w:hanging="567"/>
        <w:rPr>
          <w:rFonts w:ascii="Arial Narrow" w:hAnsi="Arial Narrow" w:cs="Arial"/>
          <w:sz w:val="22"/>
        </w:rPr>
      </w:pPr>
      <w:r w:rsidRPr="00B12D13">
        <w:rPr>
          <w:rFonts w:ascii="Arial Narrow" w:hAnsi="Arial Narrow" w:cs="Arial"/>
          <w:sz w:val="22"/>
        </w:rPr>
        <w:t xml:space="preserve">zapsaný v obchodním rejstříku vedeném </w:t>
      </w:r>
      <w:r w:rsidR="005C4871" w:rsidRPr="005C4871">
        <w:rPr>
          <w:rFonts w:ascii="Arial Narrow" w:hAnsi="Arial Narrow" w:cs="Arial"/>
          <w:sz w:val="22"/>
          <w:highlight w:val="yellow"/>
        </w:rPr>
        <w:t>…………………..…</w:t>
      </w:r>
      <w:r w:rsidR="0019724F" w:rsidRPr="00B12D13">
        <w:rPr>
          <w:rFonts w:ascii="Arial Narrow" w:hAnsi="Arial Narrow" w:cs="Arial"/>
          <w:sz w:val="22"/>
        </w:rPr>
        <w:t xml:space="preserve"> </w:t>
      </w:r>
      <w:r w:rsidRPr="00B12D13">
        <w:rPr>
          <w:rFonts w:ascii="Arial Narrow" w:hAnsi="Arial Narrow" w:cs="Arial"/>
          <w:sz w:val="22"/>
        </w:rPr>
        <w:t xml:space="preserve">oddíl </w:t>
      </w:r>
      <w:r w:rsidR="005C4871" w:rsidRPr="005C4871">
        <w:rPr>
          <w:rFonts w:ascii="Arial Narrow" w:hAnsi="Arial Narrow" w:cs="Arial"/>
          <w:sz w:val="22"/>
          <w:highlight w:val="yellow"/>
        </w:rPr>
        <w:t>……………</w:t>
      </w:r>
      <w:r w:rsidR="0019724F" w:rsidRPr="00B12D13">
        <w:rPr>
          <w:rFonts w:ascii="Arial Narrow" w:hAnsi="Arial Narrow" w:cs="Arial"/>
          <w:sz w:val="22"/>
        </w:rPr>
        <w:t xml:space="preserve"> vložka </w:t>
      </w:r>
      <w:r w:rsidR="005C4871" w:rsidRPr="005C4871">
        <w:rPr>
          <w:rFonts w:ascii="Arial Narrow" w:hAnsi="Arial Narrow" w:cs="Arial"/>
          <w:sz w:val="22"/>
          <w:highlight w:val="yellow"/>
        </w:rPr>
        <w:t>……………</w:t>
      </w:r>
    </w:p>
    <w:p w:rsidR="000E072A" w:rsidRPr="00B12D13" w:rsidRDefault="005C4871" w:rsidP="00AB44F2">
      <w:pPr>
        <w:spacing w:before="120"/>
        <w:ind w:left="567" w:hanging="567"/>
        <w:rPr>
          <w:rFonts w:ascii="Arial Narrow" w:hAnsi="Arial Narrow" w:cs="Arial"/>
          <w:sz w:val="22"/>
        </w:rPr>
      </w:pPr>
      <w:r w:rsidRPr="00B12D13">
        <w:rPr>
          <w:rFonts w:ascii="Arial Narrow" w:hAnsi="Arial Narrow" w:cs="Arial"/>
          <w:sz w:val="22"/>
        </w:rPr>
        <w:t xml:space="preserve"> </w:t>
      </w:r>
      <w:r w:rsidR="000E072A" w:rsidRPr="00B12D13">
        <w:rPr>
          <w:rFonts w:ascii="Arial Narrow" w:hAnsi="Arial Narrow" w:cs="Arial"/>
          <w:sz w:val="22"/>
        </w:rPr>
        <w:t xml:space="preserve">(dále jen </w:t>
      </w:r>
      <w:r w:rsidR="000E072A" w:rsidRPr="00B12D13">
        <w:rPr>
          <w:rFonts w:ascii="Arial Narrow" w:hAnsi="Arial Narrow" w:cs="Arial"/>
          <w:b/>
          <w:sz w:val="22"/>
        </w:rPr>
        <w:t>"prodávající</w:t>
      </w:r>
      <w:r w:rsidR="000E072A" w:rsidRPr="00B12D13">
        <w:rPr>
          <w:rFonts w:ascii="Arial Narrow" w:hAnsi="Arial Narrow" w:cs="Arial"/>
          <w:sz w:val="22"/>
        </w:rPr>
        <w:t>"</w:t>
      </w:r>
      <w:r w:rsidR="00E279A0">
        <w:rPr>
          <w:rFonts w:ascii="Arial Narrow" w:hAnsi="Arial Narrow" w:cs="Arial"/>
          <w:sz w:val="22"/>
        </w:rPr>
        <w:t xml:space="preserve"> </w:t>
      </w:r>
      <w:r w:rsidR="000E072A" w:rsidRPr="00B12D13">
        <w:rPr>
          <w:rFonts w:ascii="Arial Narrow" w:hAnsi="Arial Narrow" w:cs="Arial"/>
          <w:sz w:val="22"/>
        </w:rPr>
        <w:t xml:space="preserve">na straně </w:t>
      </w:r>
      <w:r w:rsidR="008C1246">
        <w:rPr>
          <w:rFonts w:ascii="Arial Narrow" w:hAnsi="Arial Narrow" w:cs="Arial"/>
          <w:sz w:val="22"/>
        </w:rPr>
        <w:t>druhé</w:t>
      </w:r>
      <w:r w:rsidR="000E072A" w:rsidRPr="00B12D13">
        <w:rPr>
          <w:rFonts w:ascii="Arial Narrow" w:hAnsi="Arial Narrow" w:cs="Arial"/>
          <w:sz w:val="22"/>
        </w:rPr>
        <w:t>)</w:t>
      </w:r>
    </w:p>
    <w:p w:rsidR="00BE1AE0" w:rsidRDefault="00BE1AE0" w:rsidP="00AB44F2">
      <w:pPr>
        <w:spacing w:before="120"/>
        <w:ind w:left="567" w:hanging="567"/>
        <w:rPr>
          <w:rFonts w:ascii="Arial Narrow" w:hAnsi="Arial Narrow" w:cs="Arial"/>
          <w:sz w:val="22"/>
        </w:rPr>
      </w:pPr>
    </w:p>
    <w:p w:rsidR="000E072A" w:rsidRPr="00B12D13" w:rsidRDefault="000E072A" w:rsidP="00AB44F2">
      <w:pPr>
        <w:spacing w:before="120"/>
        <w:ind w:left="567" w:hanging="567"/>
        <w:rPr>
          <w:rFonts w:ascii="Arial Narrow" w:hAnsi="Arial Narrow" w:cs="Arial"/>
          <w:sz w:val="22"/>
        </w:rPr>
      </w:pPr>
      <w:r w:rsidRPr="00B12D13">
        <w:rPr>
          <w:rFonts w:ascii="Arial Narrow" w:hAnsi="Arial Narrow" w:cs="Arial"/>
          <w:sz w:val="22"/>
        </w:rPr>
        <w:t>prodávající a kupující dále též označováni jako „</w:t>
      </w:r>
      <w:r w:rsidRPr="00B12D13">
        <w:rPr>
          <w:rFonts w:ascii="Arial Narrow" w:hAnsi="Arial Narrow" w:cs="Arial"/>
          <w:b/>
          <w:sz w:val="22"/>
        </w:rPr>
        <w:t>smluvní strany</w:t>
      </w:r>
      <w:r w:rsidRPr="00B12D13">
        <w:rPr>
          <w:rFonts w:ascii="Arial Narrow" w:hAnsi="Arial Narrow" w:cs="Arial"/>
          <w:sz w:val="22"/>
        </w:rPr>
        <w:t>"</w:t>
      </w:r>
    </w:p>
    <w:p w:rsidR="000E072A" w:rsidRPr="00B12D13" w:rsidRDefault="000E072A" w:rsidP="00E708BB">
      <w:pPr>
        <w:spacing w:before="120"/>
        <w:jc w:val="both"/>
        <w:rPr>
          <w:rFonts w:ascii="Arial Narrow" w:hAnsi="Arial Narrow"/>
          <w:sz w:val="22"/>
        </w:rPr>
      </w:pPr>
      <w:r w:rsidRPr="00B12D13">
        <w:rPr>
          <w:rFonts w:ascii="Arial Narrow" w:hAnsi="Arial Narrow"/>
          <w:sz w:val="22"/>
        </w:rPr>
        <w:t>na základě výsledku zadávacího řízení k plnění veřejné zakázky s názvem „</w:t>
      </w:r>
      <w:r w:rsidR="0004022E">
        <w:rPr>
          <w:rFonts w:ascii="Arial Narrow" w:hAnsi="Arial Narrow"/>
          <w:sz w:val="22"/>
        </w:rPr>
        <w:t>N</w:t>
      </w:r>
      <w:r w:rsidR="0004022E" w:rsidRPr="0004022E">
        <w:rPr>
          <w:rFonts w:ascii="Arial Narrow" w:hAnsi="Arial Narrow"/>
          <w:sz w:val="22"/>
        </w:rPr>
        <w:t>ákup prvků datové sítě a softwaru pro posílení a zabezepečení síťových kapacit LAN</w:t>
      </w:r>
      <w:r w:rsidR="002B5B34" w:rsidRPr="00B12D13">
        <w:rPr>
          <w:rFonts w:ascii="Arial Narrow" w:hAnsi="Arial Narrow"/>
          <w:sz w:val="22"/>
        </w:rPr>
        <w:t>“</w:t>
      </w:r>
    </w:p>
    <w:p w:rsidR="000E072A" w:rsidRPr="00B12D13" w:rsidRDefault="000E072A" w:rsidP="00D5332B">
      <w:pPr>
        <w:spacing w:before="120"/>
        <w:ind w:left="567" w:hanging="567"/>
        <w:jc w:val="center"/>
        <w:rPr>
          <w:rFonts w:ascii="Arial Narrow" w:hAnsi="Arial Narrow"/>
          <w:sz w:val="22"/>
        </w:rPr>
      </w:pPr>
    </w:p>
    <w:p w:rsidR="00BE1AE0" w:rsidRPr="00B12D13" w:rsidRDefault="000E072A" w:rsidP="00E97BAD">
      <w:pPr>
        <w:spacing w:before="120"/>
        <w:ind w:left="567" w:hanging="567"/>
        <w:jc w:val="center"/>
        <w:rPr>
          <w:rFonts w:ascii="Arial Narrow" w:hAnsi="Arial Narrow"/>
          <w:sz w:val="22"/>
        </w:rPr>
      </w:pPr>
      <w:r w:rsidRPr="00B12D13">
        <w:rPr>
          <w:rFonts w:ascii="Arial Narrow" w:hAnsi="Arial Narrow"/>
          <w:sz w:val="22"/>
        </w:rPr>
        <w:t>tuto</w:t>
      </w:r>
    </w:p>
    <w:p w:rsidR="000E072A" w:rsidRPr="00B12D13" w:rsidRDefault="006F3EB9" w:rsidP="00A6173D">
      <w:pPr>
        <w:spacing w:before="120"/>
        <w:ind w:left="567" w:hanging="567"/>
        <w:jc w:val="center"/>
        <w:rPr>
          <w:rFonts w:ascii="Arial Narrow" w:hAnsi="Arial Narrow"/>
          <w:b/>
          <w:sz w:val="32"/>
          <w:szCs w:val="32"/>
        </w:rPr>
      </w:pPr>
      <w:r w:rsidRPr="0004022E">
        <w:rPr>
          <w:rFonts w:ascii="Arial Narrow" w:hAnsi="Arial Narrow"/>
          <w:b/>
          <w:sz w:val="32"/>
          <w:szCs w:val="32"/>
        </w:rPr>
        <w:lastRenderedPageBreak/>
        <w:t>K</w:t>
      </w:r>
      <w:r w:rsidR="00D5332B" w:rsidRPr="0004022E">
        <w:rPr>
          <w:rFonts w:ascii="Arial Narrow" w:hAnsi="Arial Narrow"/>
          <w:b/>
          <w:sz w:val="32"/>
          <w:szCs w:val="32"/>
        </w:rPr>
        <w:t xml:space="preserve">upní smlouvu na </w:t>
      </w:r>
      <w:r w:rsidR="00E708BB" w:rsidRPr="0004022E">
        <w:rPr>
          <w:rFonts w:ascii="Arial Narrow" w:hAnsi="Arial Narrow"/>
          <w:b/>
          <w:sz w:val="32"/>
          <w:szCs w:val="32"/>
        </w:rPr>
        <w:t>nákup prvků</w:t>
      </w:r>
      <w:r w:rsidR="005C4871" w:rsidRPr="0004022E">
        <w:rPr>
          <w:rFonts w:ascii="Arial Narrow" w:hAnsi="Arial Narrow"/>
          <w:b/>
          <w:sz w:val="32"/>
          <w:szCs w:val="32"/>
        </w:rPr>
        <w:t xml:space="preserve"> datové sítě</w:t>
      </w:r>
      <w:r w:rsidR="00CE47E3" w:rsidRPr="0004022E">
        <w:rPr>
          <w:rFonts w:ascii="Arial Narrow" w:hAnsi="Arial Narrow"/>
          <w:b/>
          <w:sz w:val="32"/>
          <w:szCs w:val="32"/>
        </w:rPr>
        <w:t xml:space="preserve"> a softwaru</w:t>
      </w:r>
      <w:r w:rsidR="005C4871" w:rsidRPr="0004022E">
        <w:rPr>
          <w:rFonts w:ascii="Arial Narrow" w:hAnsi="Arial Narrow"/>
          <w:b/>
          <w:sz w:val="32"/>
          <w:szCs w:val="32"/>
        </w:rPr>
        <w:t xml:space="preserve"> pro </w:t>
      </w:r>
      <w:r w:rsidR="00CE47E3" w:rsidRPr="0004022E">
        <w:rPr>
          <w:rFonts w:ascii="Arial Narrow" w:hAnsi="Arial Narrow"/>
          <w:b/>
          <w:sz w:val="32"/>
          <w:szCs w:val="32"/>
        </w:rPr>
        <w:t>posílení a zabezepečení síťových kapacit LAN</w:t>
      </w:r>
      <w:r w:rsidR="00E55D28" w:rsidRPr="0004022E">
        <w:rPr>
          <w:rFonts w:ascii="Arial Narrow" w:hAnsi="Arial Narrow"/>
          <w:b/>
          <w:sz w:val="32"/>
          <w:szCs w:val="32"/>
        </w:rPr>
        <w:t>:</w:t>
      </w:r>
    </w:p>
    <w:p w:rsidR="00BE1AE0" w:rsidRDefault="005339A6" w:rsidP="00D5332B">
      <w:pPr>
        <w:spacing w:before="120"/>
        <w:ind w:left="567" w:hanging="567"/>
        <w:jc w:val="center"/>
        <w:rPr>
          <w:rFonts w:ascii="Arial Narrow" w:hAnsi="Arial Narrow"/>
          <w:sz w:val="22"/>
        </w:rPr>
      </w:pPr>
      <w:r w:rsidRPr="0036039D">
        <w:rPr>
          <w:rFonts w:ascii="Arial Narrow" w:hAnsi="Arial Narrow"/>
          <w:sz w:val="22"/>
        </w:rPr>
        <w:t>(dále jen ,,smlouva“)</w:t>
      </w:r>
    </w:p>
    <w:p w:rsidR="00006D8E" w:rsidRPr="0036039D" w:rsidRDefault="00006D8E" w:rsidP="00D5332B">
      <w:pPr>
        <w:spacing w:before="120"/>
        <w:ind w:left="567" w:hanging="567"/>
        <w:jc w:val="center"/>
        <w:rPr>
          <w:rFonts w:ascii="Arial Narrow" w:hAnsi="Arial Narrow"/>
          <w:sz w:val="22"/>
        </w:rPr>
      </w:pPr>
    </w:p>
    <w:p w:rsidR="000E072A" w:rsidRPr="0004022E" w:rsidRDefault="000E072A" w:rsidP="00CA54C1">
      <w:pPr>
        <w:pStyle w:val="ListParagraph"/>
        <w:numPr>
          <w:ilvl w:val="0"/>
          <w:numId w:val="14"/>
        </w:numPr>
        <w:spacing w:before="120"/>
        <w:ind w:left="426" w:hanging="426"/>
        <w:jc w:val="center"/>
        <w:rPr>
          <w:rFonts w:ascii="Arial Narrow" w:hAnsi="Arial Narrow"/>
          <w:b/>
          <w:sz w:val="22"/>
          <w:u w:val="single"/>
        </w:rPr>
      </w:pPr>
      <w:r w:rsidRPr="0004022E">
        <w:rPr>
          <w:rFonts w:ascii="Arial Narrow" w:hAnsi="Arial Narrow"/>
          <w:b/>
          <w:sz w:val="22"/>
          <w:u w:val="single"/>
        </w:rPr>
        <w:t>Předmět smlouvy</w:t>
      </w:r>
    </w:p>
    <w:p w:rsidR="00D6366F" w:rsidRPr="0004022E" w:rsidRDefault="000E072A" w:rsidP="001705DE">
      <w:pPr>
        <w:pStyle w:val="ListParagraph1"/>
        <w:numPr>
          <w:ilvl w:val="0"/>
          <w:numId w:val="6"/>
        </w:numPr>
        <w:contextualSpacing w:val="0"/>
        <w:jc w:val="both"/>
        <w:rPr>
          <w:rFonts w:ascii="Arial Narrow" w:hAnsi="Arial Narrow"/>
          <w:sz w:val="22"/>
        </w:rPr>
      </w:pPr>
      <w:r w:rsidRPr="0004022E">
        <w:rPr>
          <w:rFonts w:ascii="Arial Narrow" w:hAnsi="Arial Narrow"/>
          <w:sz w:val="22"/>
        </w:rPr>
        <w:t>Prodávající se zavazuje dodat ku</w:t>
      </w:r>
      <w:r w:rsidR="00407DB9" w:rsidRPr="0004022E">
        <w:rPr>
          <w:rFonts w:ascii="Arial Narrow" w:hAnsi="Arial Narrow"/>
          <w:sz w:val="22"/>
        </w:rPr>
        <w:t>pujícímu</w:t>
      </w:r>
      <w:r w:rsidR="00E708BB" w:rsidRPr="0004022E">
        <w:rPr>
          <w:rFonts w:ascii="Arial Narrow" w:hAnsi="Arial Narrow"/>
          <w:sz w:val="22"/>
        </w:rPr>
        <w:t xml:space="preserve"> </w:t>
      </w:r>
      <w:r w:rsidR="001705DE" w:rsidRPr="0004022E">
        <w:rPr>
          <w:rFonts w:ascii="Arial Narrow" w:hAnsi="Arial Narrow"/>
          <w:sz w:val="22"/>
        </w:rPr>
        <w:t xml:space="preserve">prvky datové sítě </w:t>
      </w:r>
      <w:r w:rsidR="00CE47E3" w:rsidRPr="0004022E">
        <w:rPr>
          <w:rFonts w:ascii="Arial Narrow" w:hAnsi="Arial Narrow"/>
          <w:sz w:val="22"/>
        </w:rPr>
        <w:t xml:space="preserve">a software </w:t>
      </w:r>
      <w:r w:rsidR="001705DE" w:rsidRPr="0004022E">
        <w:rPr>
          <w:rFonts w:ascii="Arial Narrow" w:hAnsi="Arial Narrow"/>
          <w:sz w:val="22"/>
        </w:rPr>
        <w:t>pro zajištění</w:t>
      </w:r>
      <w:r w:rsidR="00CE47E3" w:rsidRPr="0004022E">
        <w:rPr>
          <w:rFonts w:ascii="Arial Narrow" w:hAnsi="Arial Narrow"/>
          <w:sz w:val="22"/>
        </w:rPr>
        <w:t xml:space="preserve"> pro posílení a zabezpečení síťových kapacit LAN</w:t>
      </w:r>
      <w:r w:rsidR="00633A51" w:rsidRPr="0004022E">
        <w:rPr>
          <w:rFonts w:ascii="Arial Narrow" w:hAnsi="Arial Narrow"/>
          <w:sz w:val="22"/>
        </w:rPr>
        <w:t xml:space="preserve">, to </w:t>
      </w:r>
      <w:r w:rsidR="005C4871" w:rsidRPr="0004022E">
        <w:rPr>
          <w:rFonts w:ascii="Arial Narrow" w:hAnsi="Arial Narrow"/>
          <w:sz w:val="22"/>
        </w:rPr>
        <w:t xml:space="preserve"> </w:t>
      </w:r>
      <w:r w:rsidR="00633A51" w:rsidRPr="0004022E">
        <w:rPr>
          <w:rFonts w:ascii="Arial Narrow" w:hAnsi="Arial Narrow"/>
          <w:sz w:val="22"/>
        </w:rPr>
        <w:t>vše</w:t>
      </w:r>
      <w:r w:rsidR="00407DB9" w:rsidRPr="0004022E">
        <w:rPr>
          <w:rFonts w:ascii="Arial Narrow" w:hAnsi="Arial Narrow"/>
          <w:sz w:val="22"/>
        </w:rPr>
        <w:t xml:space="preserve"> nové</w:t>
      </w:r>
      <w:r w:rsidR="00806BF9" w:rsidRPr="0004022E">
        <w:rPr>
          <w:rFonts w:ascii="Arial Narrow" w:hAnsi="Arial Narrow"/>
          <w:sz w:val="22"/>
        </w:rPr>
        <w:t xml:space="preserve">, </w:t>
      </w:r>
      <w:r w:rsidR="003A0B5E" w:rsidRPr="0004022E">
        <w:rPr>
          <w:rFonts w:ascii="Arial Narrow" w:hAnsi="Arial Narrow"/>
          <w:sz w:val="22"/>
        </w:rPr>
        <w:t>plně funkční</w:t>
      </w:r>
      <w:r w:rsidR="001C15DF" w:rsidRPr="0004022E">
        <w:rPr>
          <w:rFonts w:ascii="Arial Narrow" w:hAnsi="Arial Narrow"/>
          <w:sz w:val="22"/>
        </w:rPr>
        <w:t xml:space="preserve"> a </w:t>
      </w:r>
      <w:r w:rsidR="00E708BB" w:rsidRPr="0004022E">
        <w:rPr>
          <w:rFonts w:ascii="Arial Narrow" w:hAnsi="Arial Narrow"/>
          <w:sz w:val="22"/>
        </w:rPr>
        <w:t xml:space="preserve">kvantitativně i kvalitativně </w:t>
      </w:r>
      <w:r w:rsidR="00873CE9" w:rsidRPr="0004022E">
        <w:rPr>
          <w:rFonts w:ascii="Arial Narrow" w:hAnsi="Arial Narrow"/>
          <w:sz w:val="22"/>
        </w:rPr>
        <w:t xml:space="preserve">odpovídající </w:t>
      </w:r>
      <w:r w:rsidRPr="0004022E">
        <w:rPr>
          <w:rFonts w:ascii="Arial Narrow" w:hAnsi="Arial Narrow"/>
          <w:sz w:val="22"/>
        </w:rPr>
        <w:t xml:space="preserve">technické </w:t>
      </w:r>
      <w:r w:rsidR="00E708BB" w:rsidRPr="0004022E">
        <w:rPr>
          <w:rFonts w:ascii="Arial Narrow" w:hAnsi="Arial Narrow"/>
          <w:sz w:val="22"/>
        </w:rPr>
        <w:t xml:space="preserve">dokumentaci a </w:t>
      </w:r>
      <w:r w:rsidRPr="0004022E">
        <w:rPr>
          <w:rFonts w:ascii="Arial Narrow" w:hAnsi="Arial Narrow"/>
          <w:sz w:val="22"/>
        </w:rPr>
        <w:t>specifikaci dle odst. 3 tohoto člá</w:t>
      </w:r>
      <w:r w:rsidR="003C56A3" w:rsidRPr="0004022E">
        <w:rPr>
          <w:rFonts w:ascii="Arial Narrow" w:hAnsi="Arial Narrow"/>
          <w:sz w:val="22"/>
        </w:rPr>
        <w:t xml:space="preserve">nku </w:t>
      </w:r>
      <w:r w:rsidR="008A5904" w:rsidRPr="0004022E">
        <w:rPr>
          <w:rFonts w:ascii="Arial Narrow" w:hAnsi="Arial Narrow"/>
          <w:sz w:val="22"/>
        </w:rPr>
        <w:t>(</w:t>
      </w:r>
      <w:r w:rsidR="003C56A3" w:rsidRPr="0004022E">
        <w:rPr>
          <w:rFonts w:ascii="Arial Narrow" w:hAnsi="Arial Narrow"/>
          <w:sz w:val="22"/>
        </w:rPr>
        <w:t>dále jen „předmět koupě“</w:t>
      </w:r>
      <w:r w:rsidR="008A5904" w:rsidRPr="0004022E">
        <w:rPr>
          <w:rFonts w:ascii="Arial Narrow" w:hAnsi="Arial Narrow"/>
          <w:sz w:val="22"/>
        </w:rPr>
        <w:t>)</w:t>
      </w:r>
      <w:r w:rsidR="003C56A3" w:rsidRPr="0004022E">
        <w:rPr>
          <w:rFonts w:ascii="Arial Narrow" w:hAnsi="Arial Narrow"/>
          <w:sz w:val="22"/>
        </w:rPr>
        <w:t xml:space="preserve">, </w:t>
      </w:r>
      <w:r w:rsidRPr="0004022E">
        <w:rPr>
          <w:rFonts w:ascii="Arial Narrow" w:hAnsi="Arial Narrow"/>
          <w:sz w:val="22"/>
        </w:rPr>
        <w:t>poskytnout mu souvi</w:t>
      </w:r>
      <w:r w:rsidR="00A839FE" w:rsidRPr="0004022E">
        <w:rPr>
          <w:rFonts w:ascii="Arial Narrow" w:hAnsi="Arial Narrow"/>
          <w:sz w:val="22"/>
        </w:rPr>
        <w:t>sející služby v rozsahu dle ust.</w:t>
      </w:r>
      <w:r w:rsidRPr="0004022E">
        <w:rPr>
          <w:rFonts w:ascii="Arial Narrow" w:hAnsi="Arial Narrow"/>
          <w:sz w:val="22"/>
        </w:rPr>
        <w:t xml:space="preserve"> čl. II. odst. 3 této smlouvy a </w:t>
      </w:r>
      <w:r w:rsidR="0067570A" w:rsidRPr="0004022E">
        <w:rPr>
          <w:rFonts w:ascii="Arial Narrow" w:hAnsi="Arial Narrow"/>
          <w:sz w:val="22"/>
        </w:rPr>
        <w:t>umožnit nabýt kupujícímu</w:t>
      </w:r>
      <w:r w:rsidRPr="0004022E">
        <w:rPr>
          <w:rFonts w:ascii="Arial Narrow" w:hAnsi="Arial Narrow"/>
          <w:sz w:val="22"/>
        </w:rPr>
        <w:t xml:space="preserve"> neomezené vlastnické právo k předmětu koupě.</w:t>
      </w:r>
      <w:r w:rsidR="00F75634" w:rsidRPr="0004022E">
        <w:rPr>
          <w:rFonts w:ascii="Arial Narrow" w:hAnsi="Arial Narrow"/>
          <w:sz w:val="22"/>
        </w:rPr>
        <w:t xml:space="preserve"> Všechny licence na software, dodané v rámci předmětu koupě, jsou časově neomezené (</w:t>
      </w:r>
      <w:r w:rsidR="0059573B" w:rsidRPr="0004022E">
        <w:rPr>
          <w:rFonts w:ascii="Arial Narrow" w:hAnsi="Arial Narrow"/>
          <w:sz w:val="22"/>
        </w:rPr>
        <w:t>zahrnuta 36 měsíců podpora a aktualizace</w:t>
      </w:r>
      <w:r w:rsidR="00F75634" w:rsidRPr="0004022E">
        <w:rPr>
          <w:rFonts w:ascii="Arial Narrow" w:hAnsi="Arial Narrow"/>
          <w:sz w:val="22"/>
        </w:rPr>
        <w:t>)</w:t>
      </w:r>
      <w:r w:rsidR="00BC2C05" w:rsidRPr="0004022E">
        <w:rPr>
          <w:rFonts w:ascii="Arial Narrow" w:hAnsi="Arial Narrow"/>
          <w:sz w:val="22"/>
        </w:rPr>
        <w:t xml:space="preserve"> a udělené ve prospěch kupujícího.</w:t>
      </w:r>
    </w:p>
    <w:p w:rsidR="00D6366F" w:rsidRPr="0004022E" w:rsidRDefault="000E072A" w:rsidP="006164E9">
      <w:pPr>
        <w:pStyle w:val="ListParagraph1"/>
        <w:numPr>
          <w:ilvl w:val="0"/>
          <w:numId w:val="6"/>
        </w:numPr>
        <w:tabs>
          <w:tab w:val="clear" w:pos="360"/>
        </w:tabs>
        <w:ind w:left="284" w:hanging="284"/>
        <w:contextualSpacing w:val="0"/>
        <w:jc w:val="both"/>
        <w:rPr>
          <w:rFonts w:ascii="Arial Narrow" w:hAnsi="Arial Narrow"/>
          <w:sz w:val="22"/>
        </w:rPr>
      </w:pPr>
      <w:r w:rsidRPr="0004022E">
        <w:rPr>
          <w:rFonts w:ascii="Arial Narrow" w:hAnsi="Arial Narrow"/>
          <w:sz w:val="22"/>
        </w:rPr>
        <w:t>Kupující se zavazuje převzít řádně a včas dodaný předmět koupě a uhradit za něj sjednanou kupní cenu dle čl. II. této smlouvy.</w:t>
      </w:r>
    </w:p>
    <w:p w:rsidR="00BC2C05" w:rsidRDefault="000E072A" w:rsidP="00C92470">
      <w:pPr>
        <w:pStyle w:val="ListParagraph1"/>
        <w:numPr>
          <w:ilvl w:val="0"/>
          <w:numId w:val="6"/>
        </w:numPr>
        <w:tabs>
          <w:tab w:val="clear" w:pos="360"/>
        </w:tabs>
        <w:ind w:left="284" w:hanging="284"/>
        <w:jc w:val="both"/>
        <w:rPr>
          <w:rFonts w:ascii="Arial Narrow" w:hAnsi="Arial Narrow"/>
          <w:sz w:val="22"/>
        </w:rPr>
      </w:pPr>
      <w:r w:rsidRPr="00D6366F">
        <w:rPr>
          <w:rFonts w:ascii="Arial Narrow" w:hAnsi="Arial Narrow"/>
          <w:sz w:val="22"/>
        </w:rPr>
        <w:t xml:space="preserve">Podrobná technická </w:t>
      </w:r>
      <w:r w:rsidR="004A0527">
        <w:rPr>
          <w:rFonts w:ascii="Arial Narrow" w:hAnsi="Arial Narrow"/>
          <w:sz w:val="22"/>
        </w:rPr>
        <w:t xml:space="preserve">dokumentace </w:t>
      </w:r>
      <w:r w:rsidR="0038311D">
        <w:rPr>
          <w:rFonts w:ascii="Arial Narrow" w:hAnsi="Arial Narrow"/>
          <w:sz w:val="22"/>
        </w:rPr>
        <w:t xml:space="preserve">a </w:t>
      </w:r>
      <w:r w:rsidRPr="00D6366F">
        <w:rPr>
          <w:rFonts w:ascii="Arial Narrow" w:hAnsi="Arial Narrow"/>
          <w:sz w:val="22"/>
        </w:rPr>
        <w:t>specifikace předmětu koupě je uvedena v příloze č. 1</w:t>
      </w:r>
      <w:r w:rsidR="00DE5EEA">
        <w:rPr>
          <w:rFonts w:ascii="Arial Narrow" w:hAnsi="Arial Narrow"/>
          <w:sz w:val="22"/>
        </w:rPr>
        <w:t xml:space="preserve"> a v příloze č. </w:t>
      </w:r>
      <w:r w:rsidR="005C4871">
        <w:rPr>
          <w:rFonts w:ascii="Arial Narrow" w:hAnsi="Arial Narrow"/>
          <w:sz w:val="22"/>
        </w:rPr>
        <w:t>2</w:t>
      </w:r>
      <w:r w:rsidRPr="00D6366F">
        <w:rPr>
          <w:rFonts w:ascii="Arial Narrow" w:hAnsi="Arial Narrow"/>
          <w:sz w:val="22"/>
        </w:rPr>
        <w:t>, kter</w:t>
      </w:r>
      <w:r w:rsidR="00DE5EEA">
        <w:rPr>
          <w:rFonts w:ascii="Arial Narrow" w:hAnsi="Arial Narrow"/>
          <w:sz w:val="22"/>
        </w:rPr>
        <w:t>é</w:t>
      </w:r>
      <w:r w:rsidRPr="00D6366F">
        <w:rPr>
          <w:rFonts w:ascii="Arial Narrow" w:hAnsi="Arial Narrow"/>
          <w:sz w:val="22"/>
        </w:rPr>
        <w:t xml:space="preserve"> tvoří nedílnou součást této smlouvy.</w:t>
      </w:r>
      <w:r w:rsidR="00BC2C05">
        <w:rPr>
          <w:rFonts w:ascii="Arial Narrow" w:hAnsi="Arial Narrow"/>
          <w:sz w:val="22"/>
        </w:rPr>
        <w:t xml:space="preserve"> Pro případ, </w:t>
      </w:r>
      <w:r w:rsidR="005C4871">
        <w:rPr>
          <w:rFonts w:ascii="Arial Narrow" w:hAnsi="Arial Narrow"/>
          <w:sz w:val="22"/>
        </w:rPr>
        <w:t>že by prodávající v příloze č. 2</w:t>
      </w:r>
      <w:r w:rsidR="00BC2C05">
        <w:rPr>
          <w:rFonts w:ascii="Arial Narrow" w:hAnsi="Arial Narrow"/>
          <w:sz w:val="22"/>
        </w:rPr>
        <w:t xml:space="preserve"> této smlouvy nabídl kupujícímu lepší technické parametry, než jsou uvedeny v příloze č. 1 této smlouvy, použijí se pro účely této smlouvy tyto lepší technické parametry. </w:t>
      </w:r>
    </w:p>
    <w:p w:rsidR="00792842" w:rsidRDefault="00792842" w:rsidP="00DC7953">
      <w:pPr>
        <w:pStyle w:val="ListParagraph1"/>
        <w:ind w:left="284"/>
        <w:contextualSpacing w:val="0"/>
        <w:jc w:val="both"/>
        <w:rPr>
          <w:rFonts w:ascii="Arial Narrow" w:hAnsi="Arial Narrow"/>
          <w:sz w:val="22"/>
        </w:rPr>
      </w:pPr>
    </w:p>
    <w:p w:rsidR="00BE1AE0" w:rsidRPr="00701960" w:rsidRDefault="00BE1AE0" w:rsidP="00701960">
      <w:pPr>
        <w:pStyle w:val="ListParagraph1"/>
        <w:ind w:left="284"/>
        <w:jc w:val="both"/>
        <w:rPr>
          <w:rFonts w:ascii="Arial Narrow" w:hAnsi="Arial Narrow"/>
          <w:sz w:val="22"/>
        </w:rPr>
      </w:pPr>
    </w:p>
    <w:p w:rsidR="000E072A" w:rsidRPr="00B12D13" w:rsidRDefault="000E072A" w:rsidP="00CA54C1">
      <w:pPr>
        <w:pStyle w:val="ListParagraph"/>
        <w:numPr>
          <w:ilvl w:val="0"/>
          <w:numId w:val="14"/>
        </w:numPr>
        <w:spacing w:before="120"/>
        <w:ind w:left="426" w:hanging="426"/>
        <w:jc w:val="center"/>
        <w:rPr>
          <w:rFonts w:ascii="Arial Narrow" w:hAnsi="Arial Narrow"/>
          <w:b/>
          <w:sz w:val="22"/>
          <w:u w:val="single"/>
        </w:rPr>
      </w:pPr>
      <w:r w:rsidRPr="00B12D13">
        <w:rPr>
          <w:rFonts w:ascii="Arial Narrow" w:hAnsi="Arial Narrow"/>
          <w:b/>
          <w:sz w:val="22"/>
          <w:u w:val="single"/>
        </w:rPr>
        <w:t>Kupní cena a platební podmínky</w:t>
      </w:r>
    </w:p>
    <w:p w:rsidR="000E072A" w:rsidRPr="00B12D13" w:rsidRDefault="000E072A" w:rsidP="00E16FF3">
      <w:pPr>
        <w:pStyle w:val="ListParagraph1"/>
        <w:numPr>
          <w:ilvl w:val="0"/>
          <w:numId w:val="11"/>
        </w:numPr>
        <w:tabs>
          <w:tab w:val="clear" w:pos="360"/>
          <w:tab w:val="left" w:pos="-284"/>
          <w:tab w:val="num" w:pos="-142"/>
        </w:tabs>
        <w:ind w:left="284" w:hanging="284"/>
        <w:jc w:val="both"/>
        <w:rPr>
          <w:rFonts w:ascii="Arial Narrow" w:hAnsi="Arial Narrow"/>
          <w:sz w:val="22"/>
        </w:rPr>
      </w:pPr>
      <w:r w:rsidRPr="00B12D13">
        <w:rPr>
          <w:rFonts w:ascii="Arial Narrow" w:hAnsi="Arial Narrow"/>
          <w:sz w:val="22"/>
        </w:rPr>
        <w:t>Celková kupní cena za předmět koupě:</w:t>
      </w:r>
    </w:p>
    <w:p w:rsidR="000E072A" w:rsidRPr="00B12D13" w:rsidRDefault="00CD42C1" w:rsidP="006164E9">
      <w:pPr>
        <w:tabs>
          <w:tab w:val="left" w:pos="5103"/>
        </w:tabs>
        <w:ind w:firstLine="284"/>
        <w:jc w:val="both"/>
        <w:rPr>
          <w:rFonts w:ascii="Arial Narrow" w:hAnsi="Arial Narrow"/>
          <w:sz w:val="22"/>
        </w:rPr>
      </w:pPr>
      <w:r w:rsidRPr="00B12D13">
        <w:rPr>
          <w:rFonts w:ascii="Arial Narrow" w:hAnsi="Arial Narrow"/>
          <w:sz w:val="22"/>
        </w:rPr>
        <w:t xml:space="preserve">celková </w:t>
      </w:r>
      <w:r w:rsidR="00BE1AE0">
        <w:rPr>
          <w:rFonts w:ascii="Arial Narrow" w:hAnsi="Arial Narrow"/>
          <w:sz w:val="22"/>
        </w:rPr>
        <w:t xml:space="preserve">kupní </w:t>
      </w:r>
      <w:r w:rsidR="000E072A" w:rsidRPr="00B12D13">
        <w:rPr>
          <w:rFonts w:ascii="Arial Narrow" w:hAnsi="Arial Narrow"/>
          <w:sz w:val="22"/>
        </w:rPr>
        <w:t xml:space="preserve">cena </w:t>
      </w:r>
      <w:r w:rsidR="00BE1AE0">
        <w:rPr>
          <w:rFonts w:ascii="Arial Narrow" w:hAnsi="Arial Narrow"/>
          <w:sz w:val="22"/>
        </w:rPr>
        <w:t xml:space="preserve">za předmět koupě </w:t>
      </w:r>
      <w:r w:rsidR="000E072A" w:rsidRPr="00B12D13">
        <w:rPr>
          <w:rFonts w:ascii="Arial Narrow" w:hAnsi="Arial Narrow"/>
          <w:sz w:val="22"/>
        </w:rPr>
        <w:t xml:space="preserve">bez DPH: </w:t>
      </w:r>
      <w:r w:rsidR="006164E9">
        <w:rPr>
          <w:rFonts w:ascii="Arial Narrow" w:hAnsi="Arial Narrow"/>
          <w:sz w:val="22"/>
        </w:rPr>
        <w:tab/>
      </w:r>
      <w:r w:rsidR="005C4871" w:rsidRPr="00794204">
        <w:rPr>
          <w:rFonts w:ascii="Arial Narrow" w:hAnsi="Arial Narrow"/>
          <w:sz w:val="22"/>
          <w:shd w:val="clear" w:color="auto" w:fill="FFFF00"/>
        </w:rPr>
        <w:t>………………………..</w:t>
      </w:r>
      <w:r w:rsidR="003A3F87">
        <w:rPr>
          <w:rFonts w:ascii="Arial Narrow" w:hAnsi="Arial Narrow"/>
          <w:sz w:val="22"/>
        </w:rPr>
        <w:t xml:space="preserve"> </w:t>
      </w:r>
      <w:r w:rsidR="003A3F87" w:rsidRPr="00B12D13">
        <w:rPr>
          <w:rFonts w:ascii="Arial Narrow" w:hAnsi="Arial Narrow"/>
          <w:sz w:val="22"/>
        </w:rPr>
        <w:t>Kč</w:t>
      </w:r>
    </w:p>
    <w:p w:rsidR="000E072A" w:rsidRPr="00B12D13" w:rsidRDefault="000E072A" w:rsidP="006164E9">
      <w:pPr>
        <w:tabs>
          <w:tab w:val="left" w:pos="5103"/>
        </w:tabs>
        <w:ind w:firstLine="284"/>
        <w:jc w:val="both"/>
        <w:rPr>
          <w:rFonts w:ascii="Arial Narrow" w:hAnsi="Arial Narrow"/>
          <w:sz w:val="22"/>
        </w:rPr>
      </w:pPr>
      <w:r w:rsidRPr="00B12D13">
        <w:rPr>
          <w:rFonts w:ascii="Arial Narrow" w:hAnsi="Arial Narrow"/>
          <w:sz w:val="22"/>
        </w:rPr>
        <w:t xml:space="preserve">sazba </w:t>
      </w:r>
      <w:r w:rsidRPr="008B479F">
        <w:rPr>
          <w:rFonts w:ascii="Arial Narrow" w:hAnsi="Arial Narrow"/>
          <w:sz w:val="22"/>
        </w:rPr>
        <w:t xml:space="preserve">DPH </w:t>
      </w:r>
      <w:r w:rsidRPr="00DC7953">
        <w:rPr>
          <w:rFonts w:ascii="Arial Narrow" w:hAnsi="Arial Narrow"/>
          <w:sz w:val="22"/>
        </w:rPr>
        <w:t xml:space="preserve">v </w:t>
      </w:r>
      <w:r w:rsidR="00C92470">
        <w:rPr>
          <w:rFonts w:ascii="Arial Narrow" w:hAnsi="Arial Narrow"/>
          <w:sz w:val="22"/>
        </w:rPr>
        <w:t>21</w:t>
      </w:r>
      <w:r w:rsidRPr="00DC7953">
        <w:rPr>
          <w:rFonts w:ascii="Arial Narrow" w:hAnsi="Arial Narrow"/>
          <w:sz w:val="22"/>
        </w:rPr>
        <w:t>%</w:t>
      </w:r>
      <w:r w:rsidRPr="008B479F">
        <w:rPr>
          <w:rFonts w:ascii="Arial Narrow" w:hAnsi="Arial Narrow"/>
          <w:sz w:val="22"/>
        </w:rPr>
        <w:t xml:space="preserve"> a</w:t>
      </w:r>
      <w:r w:rsidRPr="00B12D13">
        <w:rPr>
          <w:rFonts w:ascii="Arial Narrow" w:hAnsi="Arial Narrow"/>
          <w:sz w:val="22"/>
        </w:rPr>
        <w:t xml:space="preserve"> její celková výše</w:t>
      </w:r>
      <w:r w:rsidR="006164E9">
        <w:rPr>
          <w:rFonts w:ascii="Arial Narrow" w:hAnsi="Arial Narrow"/>
          <w:sz w:val="22"/>
        </w:rPr>
        <w:tab/>
      </w:r>
      <w:r w:rsidR="005C4871" w:rsidRPr="00794204">
        <w:rPr>
          <w:rFonts w:ascii="Arial Narrow" w:hAnsi="Arial Narrow"/>
          <w:sz w:val="22"/>
          <w:shd w:val="clear" w:color="auto" w:fill="FFFF00"/>
        </w:rPr>
        <w:t>……………………….</w:t>
      </w:r>
      <w:r w:rsidR="005C4871">
        <w:rPr>
          <w:rFonts w:ascii="Arial Narrow" w:hAnsi="Arial Narrow"/>
          <w:sz w:val="22"/>
        </w:rPr>
        <w:t>.</w:t>
      </w:r>
      <w:r w:rsidR="00105BAF">
        <w:rPr>
          <w:rFonts w:ascii="Arial Narrow" w:hAnsi="Arial Narrow"/>
          <w:sz w:val="22"/>
        </w:rPr>
        <w:t xml:space="preserve"> </w:t>
      </w:r>
      <w:r w:rsidR="005C4871" w:rsidRPr="00B12D13">
        <w:rPr>
          <w:rFonts w:ascii="Arial Narrow" w:hAnsi="Arial Narrow"/>
          <w:sz w:val="22"/>
        </w:rPr>
        <w:t xml:space="preserve">Kč </w:t>
      </w:r>
    </w:p>
    <w:p w:rsidR="00125EC5" w:rsidRDefault="000E072A" w:rsidP="006164E9">
      <w:pPr>
        <w:tabs>
          <w:tab w:val="left" w:pos="5103"/>
        </w:tabs>
        <w:ind w:firstLine="284"/>
        <w:jc w:val="both"/>
        <w:rPr>
          <w:rFonts w:ascii="Arial Narrow" w:hAnsi="Arial Narrow"/>
          <w:sz w:val="22"/>
        </w:rPr>
      </w:pPr>
      <w:r w:rsidRPr="00B12D13">
        <w:rPr>
          <w:rFonts w:ascii="Arial Narrow" w:hAnsi="Arial Narrow"/>
          <w:sz w:val="22"/>
        </w:rPr>
        <w:t xml:space="preserve">celková </w:t>
      </w:r>
      <w:r w:rsidR="00BE1AE0">
        <w:rPr>
          <w:rFonts w:ascii="Arial Narrow" w:hAnsi="Arial Narrow"/>
          <w:sz w:val="22"/>
        </w:rPr>
        <w:t xml:space="preserve">kupní </w:t>
      </w:r>
      <w:r w:rsidRPr="00B12D13">
        <w:rPr>
          <w:rFonts w:ascii="Arial Narrow" w:hAnsi="Arial Narrow"/>
          <w:sz w:val="22"/>
        </w:rPr>
        <w:t xml:space="preserve">cena </w:t>
      </w:r>
      <w:r w:rsidR="00BE1AE0">
        <w:rPr>
          <w:rFonts w:ascii="Arial Narrow" w:hAnsi="Arial Narrow"/>
          <w:sz w:val="22"/>
        </w:rPr>
        <w:t xml:space="preserve">za předmět koupě </w:t>
      </w:r>
      <w:r w:rsidRPr="00B12D13">
        <w:rPr>
          <w:rFonts w:ascii="Arial Narrow" w:hAnsi="Arial Narrow"/>
          <w:sz w:val="22"/>
        </w:rPr>
        <w:t xml:space="preserve">včetně DPH: </w:t>
      </w:r>
      <w:r w:rsidR="006164E9">
        <w:rPr>
          <w:rFonts w:ascii="Arial Narrow" w:hAnsi="Arial Narrow"/>
          <w:sz w:val="22"/>
        </w:rPr>
        <w:tab/>
      </w:r>
      <w:r w:rsidR="005C4871" w:rsidRPr="00794204">
        <w:rPr>
          <w:rFonts w:ascii="Arial Narrow" w:hAnsi="Arial Narrow"/>
          <w:sz w:val="22"/>
          <w:shd w:val="clear" w:color="auto" w:fill="FFFF00"/>
        </w:rPr>
        <w:t>………………………..</w:t>
      </w:r>
      <w:r w:rsidR="005C4871">
        <w:rPr>
          <w:rFonts w:ascii="Arial Narrow" w:hAnsi="Arial Narrow"/>
          <w:sz w:val="22"/>
        </w:rPr>
        <w:t xml:space="preserve"> </w:t>
      </w:r>
      <w:r w:rsidR="003A3F87" w:rsidRPr="00B12D13">
        <w:rPr>
          <w:rFonts w:ascii="Arial Narrow" w:hAnsi="Arial Narrow"/>
          <w:sz w:val="22"/>
        </w:rPr>
        <w:t>Kč</w:t>
      </w:r>
    </w:p>
    <w:p w:rsidR="0004022E" w:rsidRPr="00B12D13" w:rsidRDefault="0004022E" w:rsidP="0004022E">
      <w:pPr>
        <w:pStyle w:val="ListParagraph1"/>
        <w:tabs>
          <w:tab w:val="left" w:pos="-284"/>
        </w:tabs>
        <w:ind w:left="284"/>
        <w:jc w:val="both"/>
        <w:rPr>
          <w:rFonts w:ascii="Arial Narrow" w:hAnsi="Arial Narrow"/>
          <w:sz w:val="22"/>
        </w:rPr>
      </w:pPr>
      <w:r>
        <w:rPr>
          <w:rFonts w:ascii="Arial Narrow" w:hAnsi="Arial Narrow"/>
          <w:sz w:val="22"/>
        </w:rPr>
        <w:t>K</w:t>
      </w:r>
      <w:r w:rsidRPr="00B12D13">
        <w:rPr>
          <w:rFonts w:ascii="Arial Narrow" w:hAnsi="Arial Narrow"/>
          <w:sz w:val="22"/>
        </w:rPr>
        <w:t xml:space="preserve">upní cena za </w:t>
      </w:r>
      <w:r>
        <w:rPr>
          <w:rFonts w:ascii="Arial Narrow" w:hAnsi="Arial Narrow"/>
          <w:sz w:val="22"/>
        </w:rPr>
        <w:t>f</w:t>
      </w:r>
      <w:r w:rsidRPr="0004022E">
        <w:rPr>
          <w:rFonts w:ascii="Arial Narrow" w:hAnsi="Arial Narrow"/>
          <w:sz w:val="22"/>
        </w:rPr>
        <w:t>unkční specifikace pro sledování a řízení spotřeby energie IT infrastruktury</w:t>
      </w:r>
      <w:r w:rsidRPr="00B12D13">
        <w:rPr>
          <w:rFonts w:ascii="Arial Narrow" w:hAnsi="Arial Narrow"/>
          <w:sz w:val="22"/>
        </w:rPr>
        <w:t>:</w:t>
      </w:r>
    </w:p>
    <w:p w:rsidR="0004022E" w:rsidRPr="00B12D13" w:rsidRDefault="0004022E" w:rsidP="0004022E">
      <w:pPr>
        <w:tabs>
          <w:tab w:val="left" w:pos="5103"/>
        </w:tabs>
        <w:ind w:firstLine="284"/>
        <w:jc w:val="both"/>
        <w:rPr>
          <w:rFonts w:ascii="Arial Narrow" w:hAnsi="Arial Narrow"/>
          <w:sz w:val="22"/>
        </w:rPr>
      </w:pPr>
      <w:r w:rsidRPr="00B12D13">
        <w:rPr>
          <w:rFonts w:ascii="Arial Narrow" w:hAnsi="Arial Narrow"/>
          <w:sz w:val="22"/>
        </w:rPr>
        <w:t xml:space="preserve">celková </w:t>
      </w:r>
      <w:r>
        <w:rPr>
          <w:rFonts w:ascii="Arial Narrow" w:hAnsi="Arial Narrow"/>
          <w:sz w:val="22"/>
        </w:rPr>
        <w:t xml:space="preserve">kupní </w:t>
      </w:r>
      <w:r w:rsidRPr="00B12D13">
        <w:rPr>
          <w:rFonts w:ascii="Arial Narrow" w:hAnsi="Arial Narrow"/>
          <w:sz w:val="22"/>
        </w:rPr>
        <w:t xml:space="preserve">cena </w:t>
      </w:r>
      <w:r>
        <w:rPr>
          <w:rFonts w:ascii="Arial Narrow" w:hAnsi="Arial Narrow"/>
          <w:sz w:val="22"/>
        </w:rPr>
        <w:t xml:space="preserve">za předmět koupě </w:t>
      </w:r>
      <w:r w:rsidRPr="00B12D13">
        <w:rPr>
          <w:rFonts w:ascii="Arial Narrow" w:hAnsi="Arial Narrow"/>
          <w:sz w:val="22"/>
        </w:rPr>
        <w:t xml:space="preserve">bez DPH: </w:t>
      </w:r>
      <w:r>
        <w:rPr>
          <w:rFonts w:ascii="Arial Narrow" w:hAnsi="Arial Narrow"/>
          <w:sz w:val="22"/>
        </w:rPr>
        <w:tab/>
      </w:r>
      <w:r w:rsidRPr="00794204">
        <w:rPr>
          <w:rFonts w:ascii="Arial Narrow" w:hAnsi="Arial Narrow"/>
          <w:sz w:val="22"/>
          <w:shd w:val="clear" w:color="auto" w:fill="FFFF00"/>
        </w:rPr>
        <w:t>………………………..</w:t>
      </w:r>
      <w:r>
        <w:rPr>
          <w:rFonts w:ascii="Arial Narrow" w:hAnsi="Arial Narrow"/>
          <w:sz w:val="22"/>
        </w:rPr>
        <w:t xml:space="preserve"> </w:t>
      </w:r>
      <w:r w:rsidRPr="00B12D13">
        <w:rPr>
          <w:rFonts w:ascii="Arial Narrow" w:hAnsi="Arial Narrow"/>
          <w:sz w:val="22"/>
        </w:rPr>
        <w:t>Kč</w:t>
      </w:r>
    </w:p>
    <w:p w:rsidR="0004022E" w:rsidRPr="00B12D13" w:rsidRDefault="0004022E" w:rsidP="0004022E">
      <w:pPr>
        <w:pStyle w:val="ListParagraph1"/>
        <w:tabs>
          <w:tab w:val="left" w:pos="-284"/>
        </w:tabs>
        <w:ind w:left="284"/>
        <w:jc w:val="both"/>
        <w:rPr>
          <w:rFonts w:ascii="Arial Narrow" w:hAnsi="Arial Narrow"/>
          <w:sz w:val="22"/>
        </w:rPr>
      </w:pPr>
      <w:r>
        <w:rPr>
          <w:rFonts w:ascii="Arial Narrow" w:hAnsi="Arial Narrow"/>
          <w:sz w:val="22"/>
        </w:rPr>
        <w:t>K</w:t>
      </w:r>
      <w:r w:rsidRPr="00B12D13">
        <w:rPr>
          <w:rFonts w:ascii="Arial Narrow" w:hAnsi="Arial Narrow"/>
          <w:sz w:val="22"/>
        </w:rPr>
        <w:t xml:space="preserve">upní cena za </w:t>
      </w:r>
      <w:r>
        <w:rPr>
          <w:rFonts w:ascii="Arial Narrow" w:hAnsi="Arial Narrow"/>
          <w:sz w:val="22"/>
        </w:rPr>
        <w:t>f</w:t>
      </w:r>
      <w:r w:rsidRPr="0004022E">
        <w:rPr>
          <w:rFonts w:ascii="Arial Narrow" w:hAnsi="Arial Narrow"/>
          <w:sz w:val="22"/>
        </w:rPr>
        <w:t>unkční specifikace pro portál řízení uživatelských přístupů</w:t>
      </w:r>
      <w:r w:rsidRPr="00B12D13">
        <w:rPr>
          <w:rFonts w:ascii="Arial Narrow" w:hAnsi="Arial Narrow"/>
          <w:sz w:val="22"/>
        </w:rPr>
        <w:t>:</w:t>
      </w:r>
    </w:p>
    <w:p w:rsidR="0004022E" w:rsidRPr="00B12D13" w:rsidRDefault="0004022E" w:rsidP="0004022E">
      <w:pPr>
        <w:tabs>
          <w:tab w:val="left" w:pos="5103"/>
        </w:tabs>
        <w:ind w:firstLine="284"/>
        <w:jc w:val="both"/>
        <w:rPr>
          <w:rFonts w:ascii="Arial Narrow" w:hAnsi="Arial Narrow"/>
          <w:sz w:val="22"/>
        </w:rPr>
      </w:pPr>
      <w:r w:rsidRPr="00B12D13">
        <w:rPr>
          <w:rFonts w:ascii="Arial Narrow" w:hAnsi="Arial Narrow"/>
          <w:sz w:val="22"/>
        </w:rPr>
        <w:t xml:space="preserve">celková </w:t>
      </w:r>
      <w:r>
        <w:rPr>
          <w:rFonts w:ascii="Arial Narrow" w:hAnsi="Arial Narrow"/>
          <w:sz w:val="22"/>
        </w:rPr>
        <w:t xml:space="preserve">kupní </w:t>
      </w:r>
      <w:r w:rsidRPr="00B12D13">
        <w:rPr>
          <w:rFonts w:ascii="Arial Narrow" w:hAnsi="Arial Narrow"/>
          <w:sz w:val="22"/>
        </w:rPr>
        <w:t xml:space="preserve">cena </w:t>
      </w:r>
      <w:r>
        <w:rPr>
          <w:rFonts w:ascii="Arial Narrow" w:hAnsi="Arial Narrow"/>
          <w:sz w:val="22"/>
        </w:rPr>
        <w:t xml:space="preserve">za předmět koupě </w:t>
      </w:r>
      <w:r w:rsidRPr="00B12D13">
        <w:rPr>
          <w:rFonts w:ascii="Arial Narrow" w:hAnsi="Arial Narrow"/>
          <w:sz w:val="22"/>
        </w:rPr>
        <w:t xml:space="preserve">bez DPH: </w:t>
      </w:r>
      <w:r>
        <w:rPr>
          <w:rFonts w:ascii="Arial Narrow" w:hAnsi="Arial Narrow"/>
          <w:sz w:val="22"/>
        </w:rPr>
        <w:tab/>
      </w:r>
      <w:r w:rsidRPr="00794204">
        <w:rPr>
          <w:rFonts w:ascii="Arial Narrow" w:hAnsi="Arial Narrow"/>
          <w:sz w:val="22"/>
          <w:shd w:val="clear" w:color="auto" w:fill="FFFF00"/>
        </w:rPr>
        <w:t>………………………..</w:t>
      </w:r>
      <w:r>
        <w:rPr>
          <w:rFonts w:ascii="Arial Narrow" w:hAnsi="Arial Narrow"/>
          <w:sz w:val="22"/>
        </w:rPr>
        <w:t xml:space="preserve"> </w:t>
      </w:r>
      <w:r w:rsidRPr="00B12D13">
        <w:rPr>
          <w:rFonts w:ascii="Arial Narrow" w:hAnsi="Arial Narrow"/>
          <w:sz w:val="22"/>
        </w:rPr>
        <w:t>Kč</w:t>
      </w:r>
    </w:p>
    <w:p w:rsidR="0004022E" w:rsidRPr="00B12D13" w:rsidRDefault="0004022E" w:rsidP="0004022E">
      <w:pPr>
        <w:pStyle w:val="ListParagraph1"/>
        <w:tabs>
          <w:tab w:val="left" w:pos="-284"/>
        </w:tabs>
        <w:ind w:left="284"/>
        <w:jc w:val="both"/>
        <w:rPr>
          <w:rFonts w:ascii="Arial Narrow" w:hAnsi="Arial Narrow"/>
          <w:sz w:val="22"/>
        </w:rPr>
      </w:pPr>
      <w:r>
        <w:rPr>
          <w:rFonts w:ascii="Arial Narrow" w:hAnsi="Arial Narrow"/>
          <w:sz w:val="22"/>
        </w:rPr>
        <w:t>K</w:t>
      </w:r>
      <w:r w:rsidRPr="00B12D13">
        <w:rPr>
          <w:rFonts w:ascii="Arial Narrow" w:hAnsi="Arial Narrow"/>
          <w:sz w:val="22"/>
        </w:rPr>
        <w:t xml:space="preserve">upní cena za </w:t>
      </w:r>
      <w:r>
        <w:rPr>
          <w:rFonts w:ascii="Arial Narrow" w:hAnsi="Arial Narrow"/>
          <w:sz w:val="22"/>
        </w:rPr>
        <w:t>f</w:t>
      </w:r>
      <w:r w:rsidRPr="0004022E">
        <w:rPr>
          <w:rFonts w:ascii="Arial Narrow" w:hAnsi="Arial Narrow"/>
          <w:sz w:val="22"/>
        </w:rPr>
        <w:t>unkční specifikace pro rozšíření portů na síťovém přepínači</w:t>
      </w:r>
      <w:r w:rsidRPr="00B12D13">
        <w:rPr>
          <w:rFonts w:ascii="Arial Narrow" w:hAnsi="Arial Narrow"/>
          <w:sz w:val="22"/>
        </w:rPr>
        <w:t>:</w:t>
      </w:r>
    </w:p>
    <w:p w:rsidR="0004022E" w:rsidRPr="00B12D13" w:rsidRDefault="0004022E" w:rsidP="0004022E">
      <w:pPr>
        <w:tabs>
          <w:tab w:val="left" w:pos="5103"/>
        </w:tabs>
        <w:ind w:firstLine="284"/>
        <w:jc w:val="both"/>
        <w:rPr>
          <w:rFonts w:ascii="Arial Narrow" w:hAnsi="Arial Narrow"/>
          <w:sz w:val="22"/>
        </w:rPr>
      </w:pPr>
      <w:r w:rsidRPr="00B12D13">
        <w:rPr>
          <w:rFonts w:ascii="Arial Narrow" w:hAnsi="Arial Narrow"/>
          <w:sz w:val="22"/>
        </w:rPr>
        <w:t xml:space="preserve">celková </w:t>
      </w:r>
      <w:r>
        <w:rPr>
          <w:rFonts w:ascii="Arial Narrow" w:hAnsi="Arial Narrow"/>
          <w:sz w:val="22"/>
        </w:rPr>
        <w:t xml:space="preserve">kupní </w:t>
      </w:r>
      <w:r w:rsidRPr="00B12D13">
        <w:rPr>
          <w:rFonts w:ascii="Arial Narrow" w:hAnsi="Arial Narrow"/>
          <w:sz w:val="22"/>
        </w:rPr>
        <w:t xml:space="preserve">cena </w:t>
      </w:r>
      <w:r>
        <w:rPr>
          <w:rFonts w:ascii="Arial Narrow" w:hAnsi="Arial Narrow"/>
          <w:sz w:val="22"/>
        </w:rPr>
        <w:t xml:space="preserve">za předmět koupě </w:t>
      </w:r>
      <w:r w:rsidRPr="00B12D13">
        <w:rPr>
          <w:rFonts w:ascii="Arial Narrow" w:hAnsi="Arial Narrow"/>
          <w:sz w:val="22"/>
        </w:rPr>
        <w:t xml:space="preserve">bez DPH: </w:t>
      </w:r>
      <w:r>
        <w:rPr>
          <w:rFonts w:ascii="Arial Narrow" w:hAnsi="Arial Narrow"/>
          <w:sz w:val="22"/>
        </w:rPr>
        <w:tab/>
      </w:r>
      <w:r w:rsidRPr="00794204">
        <w:rPr>
          <w:rFonts w:ascii="Arial Narrow" w:hAnsi="Arial Narrow"/>
          <w:sz w:val="22"/>
          <w:shd w:val="clear" w:color="auto" w:fill="FFFF00"/>
        </w:rPr>
        <w:t>………………………..</w:t>
      </w:r>
      <w:r>
        <w:rPr>
          <w:rFonts w:ascii="Arial Narrow" w:hAnsi="Arial Narrow"/>
          <w:sz w:val="22"/>
        </w:rPr>
        <w:t xml:space="preserve"> </w:t>
      </w:r>
      <w:r w:rsidRPr="00B12D13">
        <w:rPr>
          <w:rFonts w:ascii="Arial Narrow" w:hAnsi="Arial Narrow"/>
          <w:sz w:val="22"/>
        </w:rPr>
        <w:t>Kč</w:t>
      </w:r>
    </w:p>
    <w:p w:rsidR="0004022E" w:rsidRPr="00B12D13" w:rsidRDefault="0004022E" w:rsidP="0004022E">
      <w:pPr>
        <w:pStyle w:val="ListParagraph1"/>
        <w:tabs>
          <w:tab w:val="left" w:pos="-284"/>
        </w:tabs>
        <w:ind w:left="284"/>
        <w:jc w:val="both"/>
        <w:rPr>
          <w:rFonts w:ascii="Arial Narrow" w:hAnsi="Arial Narrow"/>
          <w:sz w:val="22"/>
        </w:rPr>
      </w:pPr>
      <w:r>
        <w:rPr>
          <w:rFonts w:ascii="Arial Narrow" w:hAnsi="Arial Narrow"/>
          <w:sz w:val="22"/>
        </w:rPr>
        <w:lastRenderedPageBreak/>
        <w:t>K</w:t>
      </w:r>
      <w:r w:rsidRPr="00B12D13">
        <w:rPr>
          <w:rFonts w:ascii="Arial Narrow" w:hAnsi="Arial Narrow"/>
          <w:sz w:val="22"/>
        </w:rPr>
        <w:t xml:space="preserve">upní cena za </w:t>
      </w:r>
      <w:r>
        <w:rPr>
          <w:rFonts w:ascii="Arial Narrow" w:hAnsi="Arial Narrow"/>
          <w:sz w:val="22"/>
        </w:rPr>
        <w:t>d</w:t>
      </w:r>
      <w:r w:rsidRPr="0004022E">
        <w:rPr>
          <w:rFonts w:ascii="Arial Narrow" w:hAnsi="Arial Narrow"/>
          <w:sz w:val="22"/>
        </w:rPr>
        <w:t>efinice podpory</w:t>
      </w:r>
      <w:r w:rsidRPr="00B12D13">
        <w:rPr>
          <w:rFonts w:ascii="Arial Narrow" w:hAnsi="Arial Narrow"/>
          <w:sz w:val="22"/>
        </w:rPr>
        <w:t>:</w:t>
      </w:r>
    </w:p>
    <w:p w:rsidR="0004022E" w:rsidRDefault="0004022E" w:rsidP="0004022E">
      <w:pPr>
        <w:tabs>
          <w:tab w:val="left" w:pos="5103"/>
        </w:tabs>
        <w:ind w:firstLine="284"/>
        <w:jc w:val="both"/>
        <w:rPr>
          <w:rFonts w:ascii="Arial Narrow" w:hAnsi="Arial Narrow"/>
          <w:sz w:val="22"/>
        </w:rPr>
      </w:pPr>
      <w:r w:rsidRPr="00B12D13">
        <w:rPr>
          <w:rFonts w:ascii="Arial Narrow" w:hAnsi="Arial Narrow"/>
          <w:sz w:val="22"/>
        </w:rPr>
        <w:t xml:space="preserve">celková </w:t>
      </w:r>
      <w:r>
        <w:rPr>
          <w:rFonts w:ascii="Arial Narrow" w:hAnsi="Arial Narrow"/>
          <w:sz w:val="22"/>
        </w:rPr>
        <w:t xml:space="preserve">kupní </w:t>
      </w:r>
      <w:r w:rsidRPr="00B12D13">
        <w:rPr>
          <w:rFonts w:ascii="Arial Narrow" w:hAnsi="Arial Narrow"/>
          <w:sz w:val="22"/>
        </w:rPr>
        <w:t xml:space="preserve">cena </w:t>
      </w:r>
      <w:r>
        <w:rPr>
          <w:rFonts w:ascii="Arial Narrow" w:hAnsi="Arial Narrow"/>
          <w:sz w:val="22"/>
        </w:rPr>
        <w:t xml:space="preserve">za předmět koupě </w:t>
      </w:r>
      <w:r w:rsidRPr="00B12D13">
        <w:rPr>
          <w:rFonts w:ascii="Arial Narrow" w:hAnsi="Arial Narrow"/>
          <w:sz w:val="22"/>
        </w:rPr>
        <w:t xml:space="preserve">bez DPH: </w:t>
      </w:r>
      <w:r>
        <w:rPr>
          <w:rFonts w:ascii="Arial Narrow" w:hAnsi="Arial Narrow"/>
          <w:sz w:val="22"/>
        </w:rPr>
        <w:tab/>
      </w:r>
      <w:r w:rsidRPr="00794204">
        <w:rPr>
          <w:rFonts w:ascii="Arial Narrow" w:hAnsi="Arial Narrow"/>
          <w:sz w:val="22"/>
          <w:shd w:val="clear" w:color="auto" w:fill="FFFF00"/>
        </w:rPr>
        <w:t>………………………..</w:t>
      </w:r>
      <w:r>
        <w:rPr>
          <w:rFonts w:ascii="Arial Narrow" w:hAnsi="Arial Narrow"/>
          <w:sz w:val="22"/>
        </w:rPr>
        <w:t xml:space="preserve"> </w:t>
      </w:r>
      <w:r w:rsidRPr="00B12D13">
        <w:rPr>
          <w:rFonts w:ascii="Arial Narrow" w:hAnsi="Arial Narrow"/>
          <w:sz w:val="22"/>
        </w:rPr>
        <w:t>Kč</w:t>
      </w:r>
    </w:p>
    <w:p w:rsidR="00125EC5" w:rsidRDefault="00BE1AE0" w:rsidP="00E16FF3">
      <w:pPr>
        <w:numPr>
          <w:ilvl w:val="0"/>
          <w:numId w:val="11"/>
        </w:numPr>
        <w:tabs>
          <w:tab w:val="clear" w:pos="360"/>
          <w:tab w:val="num" w:pos="-1418"/>
        </w:tabs>
        <w:ind w:left="284" w:hanging="284"/>
        <w:jc w:val="both"/>
        <w:rPr>
          <w:rFonts w:ascii="Arial Narrow" w:hAnsi="Arial Narrow"/>
          <w:sz w:val="22"/>
        </w:rPr>
      </w:pPr>
      <w:r>
        <w:rPr>
          <w:rFonts w:ascii="Arial Narrow" w:hAnsi="Arial Narrow"/>
          <w:sz w:val="22"/>
        </w:rPr>
        <w:t>Celková k</w:t>
      </w:r>
      <w:r w:rsidR="000E072A" w:rsidRPr="00B12D13">
        <w:rPr>
          <w:rFonts w:ascii="Arial Narrow" w:hAnsi="Arial Narrow"/>
          <w:sz w:val="22"/>
        </w:rPr>
        <w:t xml:space="preserve">upní cena </w:t>
      </w:r>
      <w:r>
        <w:rPr>
          <w:rFonts w:ascii="Arial Narrow" w:hAnsi="Arial Narrow"/>
          <w:sz w:val="22"/>
        </w:rPr>
        <w:t xml:space="preserve">za předmět koupě </w:t>
      </w:r>
      <w:r w:rsidR="000E072A" w:rsidRPr="00B12D13">
        <w:rPr>
          <w:rFonts w:ascii="Arial Narrow" w:hAnsi="Arial Narrow"/>
          <w:sz w:val="22"/>
        </w:rPr>
        <w:t>uvedená v odst. 1 tohoto článku je konečná a maximální a může být měněna pouze v souvislosti se změnou sazeb DPH či jiných daňových předpisů majících vliv na cenu předmětu kupní smlouvy. Rozhodným dnem pro změnu kupní ceny z dů</w:t>
      </w:r>
      <w:r w:rsidR="001705DE">
        <w:rPr>
          <w:rFonts w:ascii="Arial Narrow" w:hAnsi="Arial Narrow"/>
          <w:sz w:val="22"/>
        </w:rPr>
        <w:t>vodu zákonné změny sazby DPH</w:t>
      </w:r>
      <w:r w:rsidR="00BC2C05">
        <w:rPr>
          <w:rFonts w:ascii="Arial Narrow" w:hAnsi="Arial Narrow"/>
          <w:sz w:val="22"/>
        </w:rPr>
        <w:t xml:space="preserve"> je den účinnosti takové změny.</w:t>
      </w:r>
      <w:r w:rsidR="00794204">
        <w:rPr>
          <w:rFonts w:ascii="Arial Narrow" w:hAnsi="Arial Narrow"/>
          <w:sz w:val="22"/>
        </w:rPr>
        <w:t xml:space="preserve"> </w:t>
      </w:r>
    </w:p>
    <w:p w:rsidR="005339A6" w:rsidRPr="0004022E" w:rsidRDefault="000E072A" w:rsidP="00E16FF3">
      <w:pPr>
        <w:numPr>
          <w:ilvl w:val="0"/>
          <w:numId w:val="11"/>
        </w:numPr>
        <w:tabs>
          <w:tab w:val="clear" w:pos="360"/>
          <w:tab w:val="num" w:pos="-426"/>
        </w:tabs>
        <w:ind w:left="284" w:hanging="284"/>
        <w:jc w:val="both"/>
        <w:rPr>
          <w:rFonts w:ascii="Arial Narrow" w:hAnsi="Arial Narrow"/>
          <w:sz w:val="22"/>
        </w:rPr>
      </w:pPr>
      <w:r w:rsidRPr="0004022E">
        <w:rPr>
          <w:rFonts w:ascii="Arial Narrow" w:hAnsi="Arial Narrow"/>
          <w:sz w:val="22"/>
        </w:rPr>
        <w:t>Sjednaná</w:t>
      </w:r>
      <w:r w:rsidR="00F14634" w:rsidRPr="0004022E">
        <w:rPr>
          <w:rFonts w:ascii="Arial Narrow" w:hAnsi="Arial Narrow"/>
          <w:sz w:val="22"/>
        </w:rPr>
        <w:t xml:space="preserve"> celková</w:t>
      </w:r>
      <w:r w:rsidRPr="0004022E">
        <w:rPr>
          <w:rFonts w:ascii="Arial Narrow" w:hAnsi="Arial Narrow"/>
          <w:sz w:val="22"/>
        </w:rPr>
        <w:t xml:space="preserve"> kupní cena</w:t>
      </w:r>
      <w:r w:rsidR="00F14634" w:rsidRPr="0004022E">
        <w:rPr>
          <w:rFonts w:ascii="Arial Narrow" w:hAnsi="Arial Narrow"/>
          <w:sz w:val="22"/>
        </w:rPr>
        <w:t xml:space="preserve"> za předmět koupě</w:t>
      </w:r>
      <w:r w:rsidRPr="0004022E">
        <w:rPr>
          <w:rFonts w:ascii="Arial Narrow" w:hAnsi="Arial Narrow"/>
          <w:sz w:val="22"/>
        </w:rPr>
        <w:t xml:space="preserve"> uvedená v odst. 1 tohoto článku v sobě zahrnuje veškeré náklady prodávajícího za poskytnutí </w:t>
      </w:r>
      <w:r w:rsidR="00C570DB" w:rsidRPr="0004022E">
        <w:rPr>
          <w:rFonts w:ascii="Arial Narrow" w:hAnsi="Arial Narrow"/>
          <w:sz w:val="22"/>
        </w:rPr>
        <w:t xml:space="preserve">zejména níže uvedených </w:t>
      </w:r>
      <w:r w:rsidR="002462C5" w:rsidRPr="0004022E">
        <w:rPr>
          <w:rFonts w:ascii="Arial Narrow" w:hAnsi="Arial Narrow"/>
          <w:sz w:val="22"/>
        </w:rPr>
        <w:t xml:space="preserve">souvisejících </w:t>
      </w:r>
      <w:r w:rsidR="0071452D" w:rsidRPr="0004022E">
        <w:rPr>
          <w:rFonts w:ascii="Arial Narrow" w:hAnsi="Arial Narrow"/>
          <w:sz w:val="22"/>
        </w:rPr>
        <w:t>služeb</w:t>
      </w:r>
      <w:r w:rsidR="005339A6" w:rsidRPr="0004022E">
        <w:rPr>
          <w:rFonts w:ascii="Arial Narrow" w:hAnsi="Arial Narrow"/>
          <w:sz w:val="22"/>
        </w:rPr>
        <w:t>:</w:t>
      </w:r>
    </w:p>
    <w:p w:rsidR="005339A6" w:rsidRPr="0004022E" w:rsidRDefault="005339A6" w:rsidP="006164E9">
      <w:pPr>
        <w:numPr>
          <w:ilvl w:val="1"/>
          <w:numId w:val="11"/>
        </w:numPr>
        <w:jc w:val="both"/>
        <w:rPr>
          <w:rFonts w:ascii="Arial Narrow" w:hAnsi="Arial Narrow"/>
          <w:sz w:val="22"/>
        </w:rPr>
      </w:pPr>
      <w:r w:rsidRPr="0004022E">
        <w:rPr>
          <w:rFonts w:ascii="Arial Narrow" w:hAnsi="Arial Narrow"/>
          <w:sz w:val="22"/>
        </w:rPr>
        <w:t xml:space="preserve">doprava předmětu koupě na místo plnění a jeho vybalení, </w:t>
      </w:r>
    </w:p>
    <w:p w:rsidR="005339A6" w:rsidRPr="0004022E" w:rsidRDefault="005339A6" w:rsidP="006164E9">
      <w:pPr>
        <w:numPr>
          <w:ilvl w:val="1"/>
          <w:numId w:val="11"/>
        </w:numPr>
        <w:jc w:val="both"/>
        <w:rPr>
          <w:rFonts w:ascii="Arial Narrow" w:hAnsi="Arial Narrow"/>
          <w:sz w:val="22"/>
        </w:rPr>
      </w:pPr>
      <w:r w:rsidRPr="0004022E">
        <w:rPr>
          <w:rFonts w:ascii="Arial Narrow" w:hAnsi="Arial Narrow"/>
          <w:sz w:val="22"/>
        </w:rPr>
        <w:t xml:space="preserve">instalace předmětu koupě, kterou se rozumí jeho usazení v místě plnění, případně jeho sestavení či propojení a dále napojení předmětu koupě na zdroje, zejména připojení předmětu koupě k elektrickým rozvodům, k slaboproudým a optickým rozvodům, </w:t>
      </w:r>
      <w:r w:rsidR="004259A7" w:rsidRPr="0004022E">
        <w:rPr>
          <w:rFonts w:ascii="Arial Narrow" w:hAnsi="Arial Narrow"/>
          <w:sz w:val="22"/>
        </w:rPr>
        <w:t>rozvodům</w:t>
      </w:r>
      <w:r w:rsidRPr="0004022E">
        <w:rPr>
          <w:rFonts w:ascii="Arial Narrow" w:hAnsi="Arial Narrow"/>
          <w:sz w:val="22"/>
        </w:rPr>
        <w:t xml:space="preserve"> tepla, chladu či vzduchotechniky (je-li funkce předmětu koupě podmíněna takovým připojením),</w:t>
      </w:r>
    </w:p>
    <w:p w:rsidR="005339A6" w:rsidRPr="0004022E" w:rsidRDefault="005339A6" w:rsidP="006164E9">
      <w:pPr>
        <w:numPr>
          <w:ilvl w:val="1"/>
          <w:numId w:val="11"/>
        </w:numPr>
        <w:jc w:val="both"/>
        <w:rPr>
          <w:rFonts w:ascii="Arial Narrow" w:hAnsi="Arial Narrow"/>
          <w:sz w:val="22"/>
        </w:rPr>
      </w:pPr>
      <w:r w:rsidRPr="0004022E">
        <w:rPr>
          <w:rFonts w:ascii="Arial Narrow" w:hAnsi="Arial Narrow"/>
          <w:sz w:val="22"/>
        </w:rPr>
        <w:t>uvedení předmětu koupě do provozu, jeho odzkoušení, ověření správné funkce přístrojů a jejich seřízení, provedení případných dalších úkonů a činností nezbytných pro to, aby zařízení mohl</w:t>
      </w:r>
      <w:r w:rsidR="003A14C5" w:rsidRPr="0004022E">
        <w:rPr>
          <w:rFonts w:ascii="Arial Narrow" w:hAnsi="Arial Narrow"/>
          <w:sz w:val="22"/>
        </w:rPr>
        <w:t>a</w:t>
      </w:r>
      <w:r w:rsidRPr="0004022E">
        <w:rPr>
          <w:rFonts w:ascii="Arial Narrow" w:hAnsi="Arial Narrow"/>
          <w:sz w:val="22"/>
        </w:rPr>
        <w:t xml:space="preserve"> plnit sjednaný či obvyklý účel,</w:t>
      </w:r>
    </w:p>
    <w:p w:rsidR="005339A6" w:rsidRPr="0004022E" w:rsidRDefault="005339A6" w:rsidP="006164E9">
      <w:pPr>
        <w:numPr>
          <w:ilvl w:val="1"/>
          <w:numId w:val="11"/>
        </w:numPr>
        <w:jc w:val="both"/>
        <w:rPr>
          <w:rFonts w:ascii="Arial Narrow" w:hAnsi="Arial Narrow"/>
          <w:sz w:val="22"/>
        </w:rPr>
      </w:pPr>
      <w:r w:rsidRPr="0004022E">
        <w:rPr>
          <w:rFonts w:ascii="Arial Narrow" w:hAnsi="Arial Narrow"/>
          <w:sz w:val="22"/>
        </w:rPr>
        <w:t>předání dokladů nutných k převzetí a užívání předmětu koupě, tj. např.</w:t>
      </w:r>
    </w:p>
    <w:p w:rsidR="005339A6" w:rsidRPr="0004022E" w:rsidRDefault="005339A6" w:rsidP="006164E9">
      <w:pPr>
        <w:ind w:left="1418" w:hanging="425"/>
        <w:jc w:val="both"/>
        <w:rPr>
          <w:rFonts w:ascii="Arial Narrow" w:hAnsi="Arial Narrow"/>
          <w:sz w:val="22"/>
        </w:rPr>
      </w:pPr>
      <w:r w:rsidRPr="0004022E">
        <w:rPr>
          <w:rFonts w:ascii="Arial Narrow" w:hAnsi="Arial Narrow"/>
          <w:sz w:val="22"/>
        </w:rPr>
        <w:t>-</w:t>
      </w:r>
      <w:r w:rsidRPr="0004022E">
        <w:rPr>
          <w:rFonts w:ascii="Arial Narrow" w:hAnsi="Arial Narrow"/>
          <w:sz w:val="22"/>
        </w:rPr>
        <w:tab/>
        <w:t>technické (uživatelské) dokumentace a licenční</w:t>
      </w:r>
      <w:r w:rsidR="00064A02" w:rsidRPr="0004022E">
        <w:rPr>
          <w:rFonts w:ascii="Arial Narrow" w:hAnsi="Arial Narrow"/>
          <w:sz w:val="22"/>
        </w:rPr>
        <w:t>c</w:t>
      </w:r>
      <w:r w:rsidRPr="0004022E">
        <w:rPr>
          <w:rFonts w:ascii="Arial Narrow" w:hAnsi="Arial Narrow"/>
          <w:sz w:val="22"/>
        </w:rPr>
        <w:t xml:space="preserve">h oprávnění k předmětu koupě v českém </w:t>
      </w:r>
      <w:r w:rsidR="004259A7" w:rsidRPr="0004022E">
        <w:rPr>
          <w:rFonts w:ascii="Arial Narrow" w:hAnsi="Arial Narrow"/>
          <w:sz w:val="22"/>
        </w:rPr>
        <w:t>č</w:t>
      </w:r>
      <w:r w:rsidRPr="0004022E">
        <w:rPr>
          <w:rFonts w:ascii="Arial Narrow" w:hAnsi="Arial Narrow"/>
          <w:sz w:val="22"/>
        </w:rPr>
        <w:t>i anglickém jazyce,</w:t>
      </w:r>
    </w:p>
    <w:p w:rsidR="005339A6" w:rsidRPr="0004022E" w:rsidRDefault="005339A6" w:rsidP="006164E9">
      <w:pPr>
        <w:ind w:left="1418" w:hanging="425"/>
        <w:jc w:val="both"/>
        <w:rPr>
          <w:rFonts w:ascii="Arial Narrow" w:hAnsi="Arial Narrow"/>
          <w:sz w:val="22"/>
        </w:rPr>
      </w:pPr>
      <w:r w:rsidRPr="0004022E">
        <w:rPr>
          <w:rFonts w:ascii="Arial Narrow" w:hAnsi="Arial Narrow"/>
          <w:sz w:val="22"/>
        </w:rPr>
        <w:t>-</w:t>
      </w:r>
      <w:r w:rsidRPr="0004022E">
        <w:rPr>
          <w:rFonts w:ascii="Arial Narrow" w:hAnsi="Arial Narrow"/>
          <w:sz w:val="22"/>
        </w:rPr>
        <w:tab/>
        <w:t xml:space="preserve">instrukcí, záručních listů, návodů k obsluze a údržbě předmětu koupě v českém </w:t>
      </w:r>
      <w:r w:rsidR="004259A7" w:rsidRPr="0004022E">
        <w:rPr>
          <w:rFonts w:ascii="Arial Narrow" w:hAnsi="Arial Narrow"/>
          <w:sz w:val="22"/>
        </w:rPr>
        <w:t>č</w:t>
      </w:r>
      <w:r w:rsidRPr="0004022E">
        <w:rPr>
          <w:rFonts w:ascii="Arial Narrow" w:hAnsi="Arial Narrow"/>
          <w:sz w:val="22"/>
        </w:rPr>
        <w:t>i anglickém jazyce,</w:t>
      </w:r>
    </w:p>
    <w:p w:rsidR="00697E34" w:rsidRPr="0004022E" w:rsidRDefault="005339A6" w:rsidP="006164E9">
      <w:pPr>
        <w:ind w:left="1418" w:hanging="425"/>
        <w:jc w:val="both"/>
        <w:rPr>
          <w:rFonts w:ascii="Arial Narrow" w:hAnsi="Arial Narrow"/>
          <w:sz w:val="22"/>
        </w:rPr>
      </w:pPr>
      <w:r w:rsidRPr="0004022E">
        <w:rPr>
          <w:rFonts w:ascii="Arial Narrow" w:hAnsi="Arial Narrow"/>
          <w:sz w:val="22"/>
        </w:rPr>
        <w:t>-</w:t>
      </w:r>
      <w:r w:rsidRPr="0004022E">
        <w:rPr>
          <w:rFonts w:ascii="Arial Narrow" w:hAnsi="Arial Narrow"/>
          <w:sz w:val="22"/>
        </w:rPr>
        <w:tab/>
        <w:t>prohlášení o shodě dodaného předmětu koupě se schválenými standardy dle zákona č. 22/1997 Sb., o technických požadavcích na výrobky, v platném znění,</w:t>
      </w:r>
    </w:p>
    <w:p w:rsidR="005339A6" w:rsidRPr="0004022E" w:rsidRDefault="005339A6" w:rsidP="006164E9">
      <w:pPr>
        <w:numPr>
          <w:ilvl w:val="1"/>
          <w:numId w:val="11"/>
        </w:numPr>
        <w:jc w:val="both"/>
        <w:rPr>
          <w:rFonts w:ascii="Arial Narrow" w:hAnsi="Arial Narrow"/>
          <w:sz w:val="22"/>
        </w:rPr>
      </w:pPr>
      <w:r w:rsidRPr="0004022E">
        <w:rPr>
          <w:rFonts w:ascii="Arial Narrow" w:hAnsi="Arial Narrow"/>
          <w:sz w:val="22"/>
        </w:rPr>
        <w:t xml:space="preserve">vypracování a předání celkového detailního sumáře dodaných položek předmětu koupě, </w:t>
      </w:r>
    </w:p>
    <w:p w:rsidR="005339A6" w:rsidRPr="0004022E" w:rsidRDefault="005339A6" w:rsidP="006164E9">
      <w:pPr>
        <w:numPr>
          <w:ilvl w:val="1"/>
          <w:numId w:val="11"/>
        </w:numPr>
        <w:jc w:val="both"/>
        <w:rPr>
          <w:rFonts w:ascii="Arial Narrow" w:hAnsi="Arial Narrow"/>
          <w:sz w:val="22"/>
        </w:rPr>
      </w:pPr>
      <w:r w:rsidRPr="0004022E">
        <w:rPr>
          <w:rFonts w:ascii="Arial Narrow" w:hAnsi="Arial Narrow"/>
          <w:sz w:val="22"/>
        </w:rPr>
        <w:t xml:space="preserve">odvoz a likvidace všech obalů a dalších materiálů použitých v rámci předání a instalace předmětu koupě, </w:t>
      </w:r>
    </w:p>
    <w:p w:rsidR="005339A6" w:rsidRPr="0004022E" w:rsidRDefault="005339A6" w:rsidP="006164E9">
      <w:pPr>
        <w:numPr>
          <w:ilvl w:val="1"/>
          <w:numId w:val="11"/>
        </w:numPr>
        <w:jc w:val="both"/>
        <w:rPr>
          <w:rFonts w:ascii="Arial Narrow" w:hAnsi="Arial Narrow"/>
          <w:sz w:val="22"/>
        </w:rPr>
      </w:pPr>
      <w:r w:rsidRPr="0004022E">
        <w:rPr>
          <w:rFonts w:ascii="Arial Narrow" w:hAnsi="Arial Narrow"/>
          <w:sz w:val="22"/>
        </w:rPr>
        <w:t>úklid prostor dotčených instalací předmětu koupě.</w:t>
      </w:r>
    </w:p>
    <w:p w:rsidR="000E072A" w:rsidRPr="00125EC5" w:rsidRDefault="00BF66BA" w:rsidP="00E16FF3">
      <w:pPr>
        <w:numPr>
          <w:ilvl w:val="0"/>
          <w:numId w:val="11"/>
        </w:numPr>
        <w:tabs>
          <w:tab w:val="clear" w:pos="360"/>
          <w:tab w:val="num" w:pos="-426"/>
        </w:tabs>
        <w:ind w:left="284" w:hanging="284"/>
        <w:jc w:val="both"/>
        <w:rPr>
          <w:rFonts w:ascii="Arial Narrow" w:hAnsi="Arial Narrow"/>
          <w:sz w:val="22"/>
        </w:rPr>
      </w:pPr>
      <w:r w:rsidRPr="0004022E">
        <w:rPr>
          <w:rFonts w:ascii="Arial Narrow" w:hAnsi="Arial Narrow"/>
          <w:sz w:val="22"/>
        </w:rPr>
        <w:t>K</w:t>
      </w:r>
      <w:r w:rsidR="000E072A" w:rsidRPr="0004022E">
        <w:rPr>
          <w:rFonts w:ascii="Arial Narrow" w:hAnsi="Arial Narrow"/>
          <w:sz w:val="22"/>
        </w:rPr>
        <w:t>upní cena bude kupujícím uhrazena v českých korunách na základě řádně</w:t>
      </w:r>
      <w:r w:rsidR="000E072A" w:rsidRPr="00125EC5">
        <w:rPr>
          <w:rFonts w:ascii="Arial Narrow" w:hAnsi="Arial Narrow"/>
          <w:sz w:val="22"/>
        </w:rPr>
        <w:t xml:space="preserve"> a oprávněně vystaveného účetního a daňového dokladu (faktury). Kupní cena bude uhrazena na základě </w:t>
      </w:r>
      <w:r w:rsidR="00C61B34" w:rsidRPr="00125EC5">
        <w:rPr>
          <w:rFonts w:ascii="Arial Narrow" w:hAnsi="Arial Narrow"/>
          <w:sz w:val="22"/>
        </w:rPr>
        <w:t>faktury</w:t>
      </w:r>
      <w:r w:rsidRPr="00125EC5">
        <w:rPr>
          <w:rFonts w:ascii="Arial Narrow" w:hAnsi="Arial Narrow"/>
          <w:sz w:val="22"/>
        </w:rPr>
        <w:t xml:space="preserve">, a to postupem dle čl. </w:t>
      </w:r>
      <w:r w:rsidR="00C61B34" w:rsidRPr="00125EC5">
        <w:rPr>
          <w:rFonts w:ascii="Arial Narrow" w:hAnsi="Arial Narrow"/>
          <w:sz w:val="22"/>
        </w:rPr>
        <w:t>III</w:t>
      </w:r>
      <w:r w:rsidR="00DB15AB" w:rsidRPr="00125EC5">
        <w:rPr>
          <w:rFonts w:ascii="Arial Narrow" w:hAnsi="Arial Narrow"/>
          <w:sz w:val="22"/>
        </w:rPr>
        <w:t xml:space="preserve">. </w:t>
      </w:r>
      <w:r w:rsidR="000E072A" w:rsidRPr="00125EC5">
        <w:rPr>
          <w:rFonts w:ascii="Arial Narrow" w:hAnsi="Arial Narrow"/>
          <w:sz w:val="22"/>
        </w:rPr>
        <w:t>této smlouvy. Lhůta splatnosti faktury se sjednává na 30 dnů od dne jejího</w:t>
      </w:r>
      <w:r w:rsidR="002A163E" w:rsidRPr="00125EC5">
        <w:rPr>
          <w:rFonts w:ascii="Arial Narrow" w:hAnsi="Arial Narrow"/>
          <w:sz w:val="22"/>
        </w:rPr>
        <w:t xml:space="preserve"> prokazatelného</w:t>
      </w:r>
      <w:r w:rsidR="000E072A" w:rsidRPr="00125EC5">
        <w:rPr>
          <w:rFonts w:ascii="Arial Narrow" w:hAnsi="Arial Narrow"/>
          <w:sz w:val="22"/>
        </w:rPr>
        <w:t xml:space="preserve"> doručení kupujícímu. V případě prodlení kupujícího s úhradou faktury se kupující zavazuje uhradit prodávajícímu úrok z prodlení ve výši </w:t>
      </w:r>
      <w:r w:rsidR="004917FC" w:rsidRPr="00125EC5">
        <w:rPr>
          <w:rFonts w:ascii="Arial Narrow" w:hAnsi="Arial Narrow"/>
          <w:sz w:val="22"/>
        </w:rPr>
        <w:t>0,01</w:t>
      </w:r>
      <w:r w:rsidR="00277179" w:rsidRPr="00125EC5">
        <w:rPr>
          <w:rFonts w:ascii="Arial Narrow" w:hAnsi="Arial Narrow"/>
          <w:sz w:val="22"/>
        </w:rPr>
        <w:t xml:space="preserve"> </w:t>
      </w:r>
      <w:r w:rsidR="000E072A" w:rsidRPr="00125EC5">
        <w:rPr>
          <w:rFonts w:ascii="Arial Narrow" w:hAnsi="Arial Narrow"/>
          <w:sz w:val="22"/>
        </w:rPr>
        <w:t xml:space="preserve">% z příslušné dlužné částky za každý den prodlení. </w:t>
      </w:r>
    </w:p>
    <w:p w:rsidR="000E072A" w:rsidRPr="00B12D13" w:rsidRDefault="000E072A" w:rsidP="00CE10F2">
      <w:pPr>
        <w:ind w:left="284"/>
        <w:jc w:val="both"/>
        <w:rPr>
          <w:rFonts w:ascii="Arial Narrow" w:hAnsi="Arial Narrow"/>
          <w:sz w:val="22"/>
        </w:rPr>
      </w:pPr>
      <w:r w:rsidRPr="00B12D13">
        <w:rPr>
          <w:rFonts w:ascii="Arial Narrow" w:hAnsi="Arial Narrow"/>
          <w:sz w:val="22"/>
        </w:rPr>
        <w:t xml:space="preserve">i) Řádným vystavením faktury se rozumí vystavení faktury prodávajícím, jež má veškeré náležitosti účetního a daňového dokladu ve smyslu zákona č. 563/1991 Sb., o účetnictví, v platném znění, a zákona č. 235/2004 Sb., o dani z přidané hodnoty, v platném znění. V případě, že faktura nebude vystavena řádně, a dále pokud bude obsahovat věcné či formální nesprávnosti, pokud nebude splňovat zákonné požadavky, a dále pokud nebude obsahovat </w:t>
      </w:r>
      <w:r w:rsidRPr="00B12D13">
        <w:rPr>
          <w:rFonts w:ascii="Arial Narrow" w:hAnsi="Arial Narrow"/>
          <w:sz w:val="22"/>
        </w:rPr>
        <w:lastRenderedPageBreak/>
        <w:t>stanovenou přílohu</w:t>
      </w:r>
      <w:r w:rsidR="0084320B" w:rsidRPr="00B12D13">
        <w:rPr>
          <w:rFonts w:ascii="Arial Narrow" w:hAnsi="Arial Narrow"/>
          <w:sz w:val="22"/>
        </w:rPr>
        <w:t xml:space="preserve"> (</w:t>
      </w:r>
      <w:r w:rsidR="00FF19D7">
        <w:rPr>
          <w:rFonts w:ascii="Arial Narrow" w:hAnsi="Arial Narrow"/>
          <w:sz w:val="22"/>
        </w:rPr>
        <w:t>akceptační</w:t>
      </w:r>
      <w:r w:rsidR="0084320B" w:rsidRPr="00B12D13">
        <w:rPr>
          <w:rFonts w:ascii="Arial Narrow" w:hAnsi="Arial Narrow"/>
          <w:sz w:val="22"/>
        </w:rPr>
        <w:t xml:space="preserve"> protokol podle čl. III. odst. 3 této smlouvy)</w:t>
      </w:r>
      <w:r w:rsidRPr="00B12D13">
        <w:rPr>
          <w:rFonts w:ascii="Arial Narrow" w:hAnsi="Arial Narrow"/>
          <w:sz w:val="22"/>
        </w:rPr>
        <w:t xml:space="preserve">, je kupující oprávněn vrátit ji prodávajícímu k doplnění či opravení, aniž se dostane do prodlení se splatností takové faktury. Lhůta splatnosti začíná běžet znovu dnem doručení náležitě opravené či doplněné faktury kupujícímu. </w:t>
      </w:r>
    </w:p>
    <w:p w:rsidR="000E072A" w:rsidRPr="00B12D13" w:rsidRDefault="000E072A" w:rsidP="00CE10F2">
      <w:pPr>
        <w:ind w:left="284"/>
        <w:jc w:val="both"/>
        <w:rPr>
          <w:rFonts w:ascii="Arial Narrow" w:hAnsi="Arial Narrow"/>
          <w:sz w:val="22"/>
        </w:rPr>
      </w:pPr>
      <w:r w:rsidRPr="00B12D13">
        <w:rPr>
          <w:rFonts w:ascii="Arial Narrow" w:hAnsi="Arial Narrow"/>
          <w:sz w:val="22"/>
        </w:rPr>
        <w:t>ii) Oprávněným vystavením faktury se rozumí vystavení faktury prodávajícím na základě předání a převzetí předmětu koupě dle čl. III.</w:t>
      </w:r>
      <w:r w:rsidR="00C90FB3" w:rsidRPr="00B12D13">
        <w:rPr>
          <w:rFonts w:ascii="Arial Narrow" w:hAnsi="Arial Narrow"/>
          <w:sz w:val="22"/>
        </w:rPr>
        <w:t xml:space="preserve"> odst. 3 této smlouvy</w:t>
      </w:r>
      <w:r w:rsidR="00F73DD3" w:rsidRPr="00B12D13">
        <w:rPr>
          <w:rFonts w:ascii="Arial Narrow" w:hAnsi="Arial Narrow"/>
          <w:sz w:val="22"/>
        </w:rPr>
        <w:t xml:space="preserve">, </w:t>
      </w:r>
      <w:r w:rsidRPr="00B12D13">
        <w:rPr>
          <w:rFonts w:ascii="Arial Narrow" w:hAnsi="Arial Narrow"/>
          <w:sz w:val="22"/>
        </w:rPr>
        <w:t xml:space="preserve">včetně </w:t>
      </w:r>
      <w:r w:rsidR="00CE10F2">
        <w:rPr>
          <w:rFonts w:ascii="Arial Narrow" w:hAnsi="Arial Narrow"/>
          <w:sz w:val="22"/>
        </w:rPr>
        <w:t xml:space="preserve">podpisu </w:t>
      </w:r>
      <w:r w:rsidR="00FF19D7">
        <w:rPr>
          <w:rFonts w:ascii="Arial Narrow" w:hAnsi="Arial Narrow"/>
          <w:sz w:val="22"/>
        </w:rPr>
        <w:t>akceptační</w:t>
      </w:r>
      <w:r w:rsidR="00CE10F2">
        <w:rPr>
          <w:rFonts w:ascii="Arial Narrow" w:hAnsi="Arial Narrow"/>
          <w:sz w:val="22"/>
        </w:rPr>
        <w:t xml:space="preserve">ho protokolu </w:t>
      </w:r>
      <w:r w:rsidR="00CE10F2" w:rsidRPr="00CE10F2">
        <w:rPr>
          <w:rFonts w:ascii="Arial Narrow" w:hAnsi="Arial Narrow"/>
          <w:sz w:val="22"/>
        </w:rPr>
        <w:t>oběma smluvními stranami.</w:t>
      </w:r>
      <w:r w:rsidR="00C92470">
        <w:rPr>
          <w:rFonts w:ascii="Arial Narrow" w:hAnsi="Arial Narrow"/>
          <w:sz w:val="22"/>
        </w:rPr>
        <w:t xml:space="preserve"> </w:t>
      </w:r>
      <w:r w:rsidR="00C92470" w:rsidRPr="00EC4230">
        <w:rPr>
          <w:rFonts w:ascii="Arial Narrow" w:hAnsi="Arial Narrow"/>
          <w:sz w:val="22"/>
        </w:rPr>
        <w:t>Řádně vystavené faktury budou doručeny, resp. předány kupujícímu v den řádného dodání předmětu koupě ve smyslu ust. čl. II</w:t>
      </w:r>
      <w:r w:rsidR="00BE67A8">
        <w:rPr>
          <w:rFonts w:ascii="Arial Narrow" w:hAnsi="Arial Narrow"/>
          <w:sz w:val="22"/>
        </w:rPr>
        <w:t>I odst. 3 této smlouvy, a to</w:t>
      </w:r>
      <w:r w:rsidR="00C92470" w:rsidRPr="00EC4230">
        <w:rPr>
          <w:rFonts w:ascii="Arial Narrow" w:hAnsi="Arial Narrow"/>
          <w:sz w:val="22"/>
        </w:rPr>
        <w:t xml:space="preserve"> v listinné podobě. </w:t>
      </w:r>
    </w:p>
    <w:p w:rsidR="000E072A" w:rsidRPr="00B12D13" w:rsidRDefault="000E072A" w:rsidP="006164E9">
      <w:pPr>
        <w:pStyle w:val="ListParagraph1"/>
        <w:numPr>
          <w:ilvl w:val="0"/>
          <w:numId w:val="11"/>
        </w:numPr>
        <w:tabs>
          <w:tab w:val="clear" w:pos="360"/>
          <w:tab w:val="num" w:pos="-426"/>
        </w:tabs>
        <w:ind w:left="284" w:hanging="284"/>
        <w:contextualSpacing w:val="0"/>
        <w:jc w:val="both"/>
        <w:rPr>
          <w:rFonts w:ascii="Arial Narrow" w:hAnsi="Arial Narrow"/>
          <w:sz w:val="22"/>
        </w:rPr>
      </w:pPr>
      <w:r w:rsidRPr="00B12D13">
        <w:rPr>
          <w:rFonts w:ascii="Arial Narrow" w:hAnsi="Arial Narrow"/>
          <w:sz w:val="22"/>
        </w:rPr>
        <w:t xml:space="preserve">V případě, že faktura nebude vystavena oprávněně, není kupující povinen ji proplatit.    </w:t>
      </w:r>
    </w:p>
    <w:p w:rsidR="000E072A" w:rsidRPr="001F2C6E" w:rsidRDefault="000E072A" w:rsidP="00CA54C1">
      <w:pPr>
        <w:pStyle w:val="ListParagraph1"/>
        <w:numPr>
          <w:ilvl w:val="0"/>
          <w:numId w:val="12"/>
        </w:numPr>
        <w:tabs>
          <w:tab w:val="clear" w:pos="360"/>
        </w:tabs>
        <w:ind w:left="284" w:hanging="284"/>
        <w:jc w:val="both"/>
        <w:rPr>
          <w:rFonts w:ascii="Arial Narrow" w:hAnsi="Arial Narrow"/>
          <w:sz w:val="22"/>
        </w:rPr>
      </w:pPr>
      <w:r w:rsidRPr="00B12D13">
        <w:rPr>
          <w:rFonts w:ascii="Arial Narrow" w:hAnsi="Arial Narrow"/>
          <w:sz w:val="22"/>
        </w:rPr>
        <w:t xml:space="preserve">Přílohou faktury musí být </w:t>
      </w:r>
      <w:r w:rsidR="00FF19D7">
        <w:rPr>
          <w:rFonts w:ascii="Arial Narrow" w:hAnsi="Arial Narrow"/>
          <w:sz w:val="22"/>
        </w:rPr>
        <w:t>akceptační</w:t>
      </w:r>
      <w:r w:rsidRPr="00B12D13">
        <w:rPr>
          <w:rFonts w:ascii="Arial Narrow" w:hAnsi="Arial Narrow"/>
          <w:sz w:val="22"/>
        </w:rPr>
        <w:t xml:space="preserve"> protokol dle</w:t>
      </w:r>
      <w:r w:rsidR="00C90FB3" w:rsidRPr="00B12D13">
        <w:rPr>
          <w:rFonts w:ascii="Arial Narrow" w:hAnsi="Arial Narrow"/>
          <w:sz w:val="22"/>
        </w:rPr>
        <w:t xml:space="preserve"> čl. III. odst. 3 této smlouvy</w:t>
      </w:r>
      <w:r w:rsidR="00810854" w:rsidRPr="00B12D13">
        <w:rPr>
          <w:rFonts w:ascii="Arial Narrow" w:hAnsi="Arial Narrow"/>
          <w:sz w:val="22"/>
        </w:rPr>
        <w:t>.</w:t>
      </w:r>
      <w:r w:rsidR="00024786">
        <w:rPr>
          <w:rFonts w:ascii="Arial Narrow" w:hAnsi="Arial Narrow"/>
          <w:sz w:val="22"/>
        </w:rPr>
        <w:t xml:space="preserve"> </w:t>
      </w:r>
      <w:r w:rsidR="00BC2C05">
        <w:rPr>
          <w:rFonts w:ascii="Arial Narrow" w:hAnsi="Arial Narrow"/>
          <w:sz w:val="22"/>
        </w:rPr>
        <w:t>V případě požadavku kupujícího bude přílohou faktury rovněž tabulka, v rámci níž bude celková kupní cena za předmět koupě explicitně rozdělena do položek dle požadavku kupujícího.</w:t>
      </w:r>
    </w:p>
    <w:p w:rsidR="000E072A" w:rsidRPr="00B12D13" w:rsidRDefault="000E072A" w:rsidP="006164E9">
      <w:pPr>
        <w:pStyle w:val="ListParagraph1"/>
        <w:numPr>
          <w:ilvl w:val="0"/>
          <w:numId w:val="11"/>
        </w:numPr>
        <w:tabs>
          <w:tab w:val="clear" w:pos="360"/>
          <w:tab w:val="num" w:pos="-284"/>
        </w:tabs>
        <w:ind w:left="284" w:hanging="284"/>
        <w:contextualSpacing w:val="0"/>
        <w:jc w:val="both"/>
        <w:rPr>
          <w:rFonts w:ascii="Arial Narrow" w:hAnsi="Arial Narrow"/>
          <w:sz w:val="22"/>
        </w:rPr>
      </w:pPr>
      <w:r w:rsidRPr="00B12D13">
        <w:rPr>
          <w:rFonts w:ascii="Arial Narrow" w:hAnsi="Arial Narrow"/>
          <w:sz w:val="22"/>
        </w:rPr>
        <w:t xml:space="preserve">Prodávající a kupující se dohodli, že kupující je oprávněn započíst své pohledávky vzniklé na základě této smlouvy oproti pohledávce prodávajícího na zaplacení kupní ceny. </w:t>
      </w:r>
    </w:p>
    <w:p w:rsidR="004D608D" w:rsidRPr="00B12D13" w:rsidRDefault="000E072A" w:rsidP="006164E9">
      <w:pPr>
        <w:pStyle w:val="ListParagraph1"/>
        <w:numPr>
          <w:ilvl w:val="0"/>
          <w:numId w:val="11"/>
        </w:numPr>
        <w:tabs>
          <w:tab w:val="clear" w:pos="360"/>
          <w:tab w:val="num" w:pos="-426"/>
        </w:tabs>
        <w:ind w:left="284" w:hanging="284"/>
        <w:contextualSpacing w:val="0"/>
        <w:jc w:val="both"/>
        <w:rPr>
          <w:rFonts w:ascii="Arial Narrow" w:hAnsi="Arial Narrow"/>
          <w:sz w:val="22"/>
        </w:rPr>
      </w:pPr>
      <w:r w:rsidRPr="00B12D13">
        <w:rPr>
          <w:rFonts w:ascii="Arial Narrow" w:hAnsi="Arial Narrow"/>
          <w:sz w:val="22"/>
        </w:rPr>
        <w:t>Kupní cena bude hrazena bez poskytování záloh.</w:t>
      </w:r>
    </w:p>
    <w:p w:rsidR="002813F7" w:rsidRDefault="002813F7" w:rsidP="00825984">
      <w:pPr>
        <w:pStyle w:val="ListParagraph1"/>
        <w:ind w:left="0"/>
        <w:jc w:val="both"/>
        <w:rPr>
          <w:rFonts w:ascii="Arial Narrow" w:hAnsi="Arial Narrow"/>
          <w:sz w:val="22"/>
        </w:rPr>
      </w:pPr>
    </w:p>
    <w:p w:rsidR="000E072A" w:rsidRPr="0004022E" w:rsidRDefault="000E072A" w:rsidP="00CA54C1">
      <w:pPr>
        <w:pStyle w:val="ListParagraph"/>
        <w:numPr>
          <w:ilvl w:val="0"/>
          <w:numId w:val="14"/>
        </w:numPr>
        <w:spacing w:before="120"/>
        <w:ind w:left="426" w:hanging="426"/>
        <w:jc w:val="center"/>
        <w:rPr>
          <w:rFonts w:ascii="Arial Narrow" w:hAnsi="Arial Narrow"/>
          <w:b/>
          <w:sz w:val="22"/>
          <w:u w:val="single"/>
        </w:rPr>
      </w:pPr>
      <w:r w:rsidRPr="0004022E">
        <w:rPr>
          <w:rFonts w:ascii="Arial Narrow" w:hAnsi="Arial Narrow"/>
          <w:b/>
          <w:sz w:val="22"/>
          <w:u w:val="single"/>
        </w:rPr>
        <w:t>Předání a převzetí předmětu koupě a jeho instalace</w:t>
      </w:r>
    </w:p>
    <w:p w:rsidR="004A0527" w:rsidRPr="0004022E" w:rsidRDefault="004A0527" w:rsidP="006164E9">
      <w:pPr>
        <w:pStyle w:val="ListParagraph1"/>
        <w:numPr>
          <w:ilvl w:val="0"/>
          <w:numId w:val="5"/>
        </w:numPr>
        <w:tabs>
          <w:tab w:val="clear" w:pos="900"/>
        </w:tabs>
        <w:ind w:left="284" w:hanging="284"/>
        <w:contextualSpacing w:val="0"/>
        <w:jc w:val="both"/>
        <w:rPr>
          <w:rFonts w:ascii="Arial Narrow" w:hAnsi="Arial Narrow"/>
          <w:sz w:val="22"/>
        </w:rPr>
      </w:pPr>
      <w:r w:rsidRPr="0004022E">
        <w:rPr>
          <w:rFonts w:ascii="Arial Narrow" w:hAnsi="Arial Narrow"/>
          <w:sz w:val="22"/>
        </w:rPr>
        <w:t>Předmět koupě bude prodávajícím řádně dodán, včetně instalace, uvedení do provozu, otestování a odzkoušení,</w:t>
      </w:r>
      <w:r w:rsidR="00BE67A8" w:rsidRPr="0004022E">
        <w:rPr>
          <w:rFonts w:ascii="Arial Narrow" w:hAnsi="Arial Narrow"/>
          <w:sz w:val="22"/>
        </w:rPr>
        <w:t xml:space="preserve"> potřebného software (licencí)  </w:t>
      </w:r>
      <w:r w:rsidR="002462C5" w:rsidRPr="0004022E">
        <w:rPr>
          <w:rFonts w:ascii="Arial Narrow" w:hAnsi="Arial Narrow"/>
          <w:sz w:val="22"/>
        </w:rPr>
        <w:t xml:space="preserve">a dalších souvisejících služeb uvedených v ust. čl. II. odst. 3 této smlouvy </w:t>
      </w:r>
      <w:r w:rsidR="00CE47E3" w:rsidRPr="0004022E">
        <w:rPr>
          <w:rFonts w:ascii="Arial Narrow" w:hAnsi="Arial Narrow"/>
          <w:sz w:val="22"/>
        </w:rPr>
        <w:t xml:space="preserve">ve </w:t>
      </w:r>
      <w:r w:rsidR="00BE67A8" w:rsidRPr="0004022E">
        <w:rPr>
          <w:rFonts w:ascii="Arial Narrow" w:hAnsi="Arial Narrow"/>
          <w:sz w:val="22"/>
        </w:rPr>
        <w:t>čtvrtém čtvrtletí</w:t>
      </w:r>
      <w:r w:rsidRPr="0004022E">
        <w:rPr>
          <w:rFonts w:ascii="Arial Narrow" w:hAnsi="Arial Narrow"/>
          <w:sz w:val="22"/>
        </w:rPr>
        <w:t xml:space="preserve"> roku 201</w:t>
      </w:r>
      <w:r w:rsidR="00CE47E3" w:rsidRPr="0004022E">
        <w:rPr>
          <w:rFonts w:ascii="Arial Narrow" w:hAnsi="Arial Narrow"/>
          <w:sz w:val="22"/>
        </w:rPr>
        <w:t>6</w:t>
      </w:r>
      <w:r w:rsidR="001705DE" w:rsidRPr="0004022E">
        <w:rPr>
          <w:rFonts w:ascii="Arial Narrow" w:hAnsi="Arial Narrow"/>
          <w:sz w:val="22"/>
        </w:rPr>
        <w:t xml:space="preserve"> s tím, že celý předmět plnění této smlouvy musí být splněn nejpozději do 14-ti pracovních dní ode dne účinnosti této smlouvy</w:t>
      </w:r>
      <w:r w:rsidR="005335AD" w:rsidRPr="0004022E">
        <w:rPr>
          <w:rFonts w:ascii="Arial Narrow" w:hAnsi="Arial Narrow"/>
          <w:sz w:val="22"/>
        </w:rPr>
        <w:t>.</w:t>
      </w:r>
      <w:r w:rsidRPr="0004022E">
        <w:rPr>
          <w:rFonts w:ascii="Arial Narrow" w:hAnsi="Arial Narrow"/>
          <w:sz w:val="22"/>
        </w:rPr>
        <w:t xml:space="preserve"> </w:t>
      </w:r>
    </w:p>
    <w:p w:rsidR="000546CA" w:rsidRPr="0004022E" w:rsidRDefault="000E072A" w:rsidP="006164E9">
      <w:pPr>
        <w:pStyle w:val="ListParagraph1"/>
        <w:numPr>
          <w:ilvl w:val="0"/>
          <w:numId w:val="5"/>
        </w:numPr>
        <w:tabs>
          <w:tab w:val="clear" w:pos="900"/>
        </w:tabs>
        <w:ind w:left="284" w:hanging="284"/>
        <w:contextualSpacing w:val="0"/>
        <w:jc w:val="both"/>
        <w:rPr>
          <w:rFonts w:ascii="Arial Narrow" w:hAnsi="Arial Narrow"/>
          <w:sz w:val="22"/>
        </w:rPr>
      </w:pPr>
      <w:r w:rsidRPr="0004022E">
        <w:rPr>
          <w:rFonts w:ascii="Arial Narrow" w:hAnsi="Arial Narrow"/>
          <w:sz w:val="22"/>
        </w:rPr>
        <w:t>Místem předání a převzetí je</w:t>
      </w:r>
      <w:r w:rsidR="00174CB4" w:rsidRPr="0004022E">
        <w:rPr>
          <w:rFonts w:ascii="Arial Narrow" w:hAnsi="Arial Narrow"/>
          <w:sz w:val="22"/>
        </w:rPr>
        <w:t xml:space="preserve"> Průmyslová ulice</w:t>
      </w:r>
      <w:r w:rsidR="00BE67A8" w:rsidRPr="0004022E">
        <w:rPr>
          <w:rFonts w:ascii="Arial Narrow" w:hAnsi="Arial Narrow"/>
          <w:sz w:val="22"/>
        </w:rPr>
        <w:t xml:space="preserve"> 595, Vestec u Prahy</w:t>
      </w:r>
      <w:r w:rsidR="00C14519" w:rsidRPr="0004022E">
        <w:rPr>
          <w:rFonts w:ascii="Arial Narrow" w:hAnsi="Arial Narrow"/>
          <w:sz w:val="22"/>
        </w:rPr>
        <w:t>.</w:t>
      </w:r>
    </w:p>
    <w:p w:rsidR="000564CF" w:rsidRPr="00032F87" w:rsidRDefault="000E072A" w:rsidP="006164E9">
      <w:pPr>
        <w:pStyle w:val="ListParagraph1"/>
        <w:numPr>
          <w:ilvl w:val="0"/>
          <w:numId w:val="5"/>
        </w:numPr>
        <w:tabs>
          <w:tab w:val="clear" w:pos="900"/>
          <w:tab w:val="num" w:pos="-1418"/>
        </w:tabs>
        <w:ind w:left="284" w:hanging="284"/>
        <w:contextualSpacing w:val="0"/>
        <w:jc w:val="both"/>
        <w:rPr>
          <w:rFonts w:ascii="Arial Narrow" w:hAnsi="Arial Narrow"/>
          <w:sz w:val="22"/>
        </w:rPr>
      </w:pPr>
      <w:r w:rsidRPr="0004022E">
        <w:rPr>
          <w:rFonts w:ascii="Arial Narrow" w:hAnsi="Arial Narrow"/>
          <w:sz w:val="22"/>
        </w:rPr>
        <w:t>Při řádném a včasném dodání předmětu koupě</w:t>
      </w:r>
      <w:r w:rsidR="00056FFA" w:rsidRPr="0004022E">
        <w:rPr>
          <w:rFonts w:ascii="Arial Narrow" w:hAnsi="Arial Narrow"/>
          <w:sz w:val="22"/>
        </w:rPr>
        <w:t xml:space="preserve"> </w:t>
      </w:r>
      <w:r w:rsidR="002462C5" w:rsidRPr="0004022E">
        <w:rPr>
          <w:rFonts w:ascii="Arial Narrow" w:hAnsi="Arial Narrow"/>
          <w:sz w:val="22"/>
        </w:rPr>
        <w:t>a</w:t>
      </w:r>
      <w:r w:rsidR="00E76DA9" w:rsidRPr="0004022E">
        <w:rPr>
          <w:rFonts w:ascii="Arial Narrow" w:hAnsi="Arial Narrow"/>
          <w:sz w:val="22"/>
        </w:rPr>
        <w:t xml:space="preserve"> poskytnutí dalších</w:t>
      </w:r>
      <w:r w:rsidR="002462C5" w:rsidRPr="0004022E">
        <w:rPr>
          <w:rFonts w:ascii="Arial Narrow" w:hAnsi="Arial Narrow"/>
          <w:sz w:val="22"/>
        </w:rPr>
        <w:t xml:space="preserve"> souvisejících</w:t>
      </w:r>
      <w:r w:rsidR="00E76DA9" w:rsidRPr="0004022E">
        <w:rPr>
          <w:rFonts w:ascii="Arial Narrow" w:hAnsi="Arial Narrow"/>
          <w:sz w:val="22"/>
        </w:rPr>
        <w:t xml:space="preserve"> služeb dle</w:t>
      </w:r>
      <w:r w:rsidR="002462C5" w:rsidRPr="0004022E">
        <w:rPr>
          <w:rFonts w:ascii="Arial Narrow" w:hAnsi="Arial Narrow"/>
          <w:sz w:val="22"/>
        </w:rPr>
        <w:t xml:space="preserve"> ust. čl. II. odst. 3 této smlouvy</w:t>
      </w:r>
      <w:r w:rsidR="008937AC" w:rsidRPr="0004022E">
        <w:rPr>
          <w:rFonts w:ascii="Arial Narrow" w:hAnsi="Arial Narrow"/>
          <w:sz w:val="22"/>
        </w:rPr>
        <w:t xml:space="preserve"> </w:t>
      </w:r>
      <w:r w:rsidRPr="0004022E">
        <w:rPr>
          <w:rFonts w:ascii="Arial Narrow" w:hAnsi="Arial Narrow"/>
          <w:sz w:val="22"/>
        </w:rPr>
        <w:t>bude smluvními stranami</w:t>
      </w:r>
      <w:r w:rsidRPr="00AA01DA">
        <w:rPr>
          <w:rFonts w:ascii="Arial Narrow" w:hAnsi="Arial Narrow"/>
          <w:sz w:val="22"/>
        </w:rPr>
        <w:t xml:space="preserve"> </w:t>
      </w:r>
      <w:r w:rsidR="002B2F70" w:rsidRPr="00AA01DA">
        <w:rPr>
          <w:rFonts w:ascii="Arial Narrow" w:hAnsi="Arial Narrow"/>
          <w:sz w:val="22"/>
        </w:rPr>
        <w:t>podepsán</w:t>
      </w:r>
      <w:r w:rsidRPr="00AA01DA">
        <w:rPr>
          <w:rFonts w:ascii="Arial Narrow" w:hAnsi="Arial Narrow"/>
          <w:sz w:val="22"/>
        </w:rPr>
        <w:t xml:space="preserve"> </w:t>
      </w:r>
      <w:r w:rsidR="00FF19D7" w:rsidRPr="00AA01DA">
        <w:rPr>
          <w:rFonts w:ascii="Arial Narrow" w:hAnsi="Arial Narrow"/>
          <w:sz w:val="22"/>
        </w:rPr>
        <w:t>akceptační</w:t>
      </w:r>
      <w:r w:rsidRPr="00AA01DA">
        <w:rPr>
          <w:rFonts w:ascii="Arial Narrow" w:hAnsi="Arial Narrow"/>
          <w:sz w:val="22"/>
        </w:rPr>
        <w:t xml:space="preserve"> protokol. Teprve podpisem písemného </w:t>
      </w:r>
      <w:r w:rsidR="00FF19D7" w:rsidRPr="00AA01DA">
        <w:rPr>
          <w:rFonts w:ascii="Arial Narrow" w:hAnsi="Arial Narrow"/>
          <w:sz w:val="22"/>
        </w:rPr>
        <w:t>akceptační</w:t>
      </w:r>
      <w:r w:rsidRPr="00AA01DA">
        <w:rPr>
          <w:rFonts w:ascii="Arial Narrow" w:hAnsi="Arial Narrow"/>
          <w:sz w:val="22"/>
        </w:rPr>
        <w:t>ho protokolu oběma smluvními stranami se považuje předmět koupě za řádně dodaný a prodávajícímu vzniká právo na zaplacení celkové kupní ceny dl</w:t>
      </w:r>
      <w:r w:rsidR="000564CF" w:rsidRPr="00AA01DA">
        <w:rPr>
          <w:rFonts w:ascii="Arial Narrow" w:hAnsi="Arial Narrow"/>
          <w:sz w:val="22"/>
        </w:rPr>
        <w:t>e čl. II. odst. 1 této smlouvy.</w:t>
      </w:r>
    </w:p>
    <w:p w:rsidR="00C049B9" w:rsidRPr="00B12D13" w:rsidRDefault="000E072A" w:rsidP="006164E9">
      <w:pPr>
        <w:pStyle w:val="ListParagraph1"/>
        <w:numPr>
          <w:ilvl w:val="0"/>
          <w:numId w:val="5"/>
        </w:numPr>
        <w:tabs>
          <w:tab w:val="clear" w:pos="900"/>
          <w:tab w:val="num" w:pos="-426"/>
        </w:tabs>
        <w:ind w:left="284" w:hanging="284"/>
        <w:contextualSpacing w:val="0"/>
        <w:jc w:val="both"/>
        <w:rPr>
          <w:rFonts w:ascii="Arial Narrow" w:hAnsi="Arial Narrow"/>
          <w:sz w:val="22"/>
        </w:rPr>
      </w:pPr>
      <w:r w:rsidRPr="00B12D13">
        <w:rPr>
          <w:rFonts w:ascii="Arial Narrow" w:hAnsi="Arial Narrow"/>
          <w:sz w:val="22"/>
        </w:rPr>
        <w:t>Kupující není povinen převzít předmět koupě s  vadami.</w:t>
      </w:r>
    </w:p>
    <w:p w:rsidR="00A6173D" w:rsidRPr="00B12D13" w:rsidRDefault="00A6173D" w:rsidP="003C6DC4">
      <w:pPr>
        <w:jc w:val="both"/>
        <w:rPr>
          <w:rFonts w:ascii="Arial Narrow" w:hAnsi="Arial Narrow"/>
          <w:sz w:val="22"/>
        </w:rPr>
      </w:pPr>
    </w:p>
    <w:p w:rsidR="000E072A" w:rsidRPr="00B12D13" w:rsidRDefault="000E072A" w:rsidP="00CA54C1">
      <w:pPr>
        <w:pStyle w:val="ListParagraph"/>
        <w:numPr>
          <w:ilvl w:val="0"/>
          <w:numId w:val="14"/>
        </w:numPr>
        <w:spacing w:before="120"/>
        <w:ind w:left="426" w:hanging="426"/>
        <w:jc w:val="center"/>
        <w:rPr>
          <w:rFonts w:ascii="Arial Narrow" w:hAnsi="Arial Narrow"/>
          <w:b/>
          <w:sz w:val="22"/>
          <w:u w:val="single"/>
        </w:rPr>
      </w:pPr>
      <w:r w:rsidRPr="000E3F58">
        <w:rPr>
          <w:rFonts w:ascii="Arial Narrow" w:hAnsi="Arial Narrow"/>
          <w:b/>
          <w:sz w:val="22"/>
          <w:u w:val="single"/>
        </w:rPr>
        <w:t>Záruka za jakost</w:t>
      </w:r>
    </w:p>
    <w:p w:rsidR="003D712F" w:rsidRPr="0004022E" w:rsidRDefault="000E072A" w:rsidP="00105BAF">
      <w:pPr>
        <w:pStyle w:val="ListParagraph1"/>
        <w:numPr>
          <w:ilvl w:val="0"/>
          <w:numId w:val="1"/>
        </w:numPr>
        <w:ind w:left="284" w:hanging="284"/>
        <w:contextualSpacing w:val="0"/>
        <w:jc w:val="both"/>
        <w:rPr>
          <w:rFonts w:ascii="Arial Narrow" w:hAnsi="Arial Narrow"/>
          <w:sz w:val="22"/>
        </w:rPr>
      </w:pPr>
      <w:r w:rsidRPr="0004022E">
        <w:rPr>
          <w:rFonts w:ascii="Arial Narrow" w:hAnsi="Arial Narrow"/>
          <w:sz w:val="22"/>
        </w:rPr>
        <w:t xml:space="preserve">Prodávající poskytuje kupujícímu záruku za jakost předmětu koupě, a to po dobu </w:t>
      </w:r>
      <w:r w:rsidR="00EE3090" w:rsidRPr="0004022E">
        <w:rPr>
          <w:rFonts w:ascii="Arial Narrow" w:hAnsi="Arial Narrow"/>
          <w:sz w:val="22"/>
        </w:rPr>
        <w:t xml:space="preserve">3 let </w:t>
      </w:r>
      <w:r w:rsidRPr="0004022E">
        <w:rPr>
          <w:rFonts w:ascii="Arial Narrow" w:hAnsi="Arial Narrow"/>
          <w:sz w:val="22"/>
        </w:rPr>
        <w:t xml:space="preserve">ode dne předání a převzetí předmětu koupě dle čl. III. této smlouvy. Záruční doba počíná běžet dnem podpisu </w:t>
      </w:r>
      <w:r w:rsidR="00FF19D7" w:rsidRPr="0004022E">
        <w:rPr>
          <w:rFonts w:ascii="Arial Narrow" w:hAnsi="Arial Narrow"/>
          <w:sz w:val="22"/>
        </w:rPr>
        <w:t>akceptační</w:t>
      </w:r>
      <w:r w:rsidRPr="0004022E">
        <w:rPr>
          <w:rFonts w:ascii="Arial Narrow" w:hAnsi="Arial Narrow"/>
          <w:sz w:val="22"/>
        </w:rPr>
        <w:t xml:space="preserve">ho protokolu oběma smluvními stranami. </w:t>
      </w:r>
    </w:p>
    <w:p w:rsidR="003D712F" w:rsidRPr="00287DB8" w:rsidRDefault="000E072A" w:rsidP="006164E9">
      <w:pPr>
        <w:pStyle w:val="ListParagraph1"/>
        <w:numPr>
          <w:ilvl w:val="0"/>
          <w:numId w:val="1"/>
        </w:numPr>
        <w:ind w:left="284" w:hanging="284"/>
        <w:contextualSpacing w:val="0"/>
        <w:jc w:val="both"/>
        <w:rPr>
          <w:rFonts w:ascii="Arial Narrow" w:hAnsi="Arial Narrow"/>
          <w:sz w:val="22"/>
        </w:rPr>
      </w:pPr>
      <w:r w:rsidRPr="0004022E">
        <w:rPr>
          <w:rFonts w:ascii="Arial Narrow" w:hAnsi="Arial Narrow"/>
          <w:sz w:val="22"/>
        </w:rPr>
        <w:t>V případě výskytu vady na předmětu koupě</w:t>
      </w:r>
      <w:r w:rsidRPr="00287DB8">
        <w:rPr>
          <w:rFonts w:ascii="Arial Narrow" w:hAnsi="Arial Narrow"/>
          <w:sz w:val="22"/>
        </w:rPr>
        <w:t xml:space="preserve"> v záruční době má kupující právo a prodávají</w:t>
      </w:r>
      <w:r w:rsidR="00C022C1" w:rsidRPr="00287DB8">
        <w:rPr>
          <w:rFonts w:ascii="Arial Narrow" w:hAnsi="Arial Narrow"/>
          <w:sz w:val="22"/>
        </w:rPr>
        <w:t>cí</w:t>
      </w:r>
      <w:r w:rsidRPr="00287DB8">
        <w:rPr>
          <w:rFonts w:ascii="Arial Narrow" w:hAnsi="Arial Narrow"/>
          <w:sz w:val="22"/>
        </w:rPr>
        <w:t xml:space="preserve"> povinnost odstranit </w:t>
      </w:r>
      <w:r w:rsidR="008937AC" w:rsidRPr="00287DB8">
        <w:rPr>
          <w:rFonts w:ascii="Arial Narrow" w:hAnsi="Arial Narrow"/>
          <w:sz w:val="22"/>
        </w:rPr>
        <w:t xml:space="preserve">vadu </w:t>
      </w:r>
      <w:r w:rsidRPr="00287DB8">
        <w:rPr>
          <w:rFonts w:ascii="Arial Narrow" w:hAnsi="Arial Narrow"/>
          <w:sz w:val="22"/>
        </w:rPr>
        <w:t xml:space="preserve">na vlastní náklady, bezplatně a bezodkladně poté, co obdrží oznámení kupujícího o </w:t>
      </w:r>
      <w:r w:rsidR="008937AC" w:rsidRPr="00287DB8">
        <w:rPr>
          <w:rFonts w:ascii="Arial Narrow" w:hAnsi="Arial Narrow"/>
          <w:sz w:val="22"/>
        </w:rPr>
        <w:t xml:space="preserve">vadě </w:t>
      </w:r>
      <w:r w:rsidRPr="00287DB8">
        <w:rPr>
          <w:rFonts w:ascii="Arial Narrow" w:hAnsi="Arial Narrow"/>
          <w:sz w:val="22"/>
        </w:rPr>
        <w:t xml:space="preserve">předmětu koupě, </w:t>
      </w:r>
      <w:r w:rsidR="00BE67A8">
        <w:rPr>
          <w:rFonts w:ascii="Arial Narrow" w:hAnsi="Arial Narrow"/>
          <w:sz w:val="22"/>
        </w:rPr>
        <w:t xml:space="preserve">a to </w:t>
      </w:r>
      <w:r w:rsidR="00BE67A8">
        <w:rPr>
          <w:rFonts w:ascii="Arial Narrow" w:hAnsi="Arial Narrow"/>
          <w:sz w:val="22"/>
        </w:rPr>
        <w:lastRenderedPageBreak/>
        <w:t xml:space="preserve">nejpozději do 3 týdnů ode dne </w:t>
      </w:r>
      <w:r w:rsidR="00BE67A8" w:rsidRPr="00287DB8">
        <w:rPr>
          <w:rFonts w:ascii="Arial Narrow" w:hAnsi="Arial Narrow"/>
          <w:sz w:val="22"/>
        </w:rPr>
        <w:t>oznámení kupujícího o vadě předmětu koupě</w:t>
      </w:r>
      <w:r w:rsidR="00BE67A8">
        <w:rPr>
          <w:rFonts w:ascii="Arial Narrow" w:hAnsi="Arial Narrow"/>
          <w:sz w:val="22"/>
        </w:rPr>
        <w:t xml:space="preserve">. </w:t>
      </w:r>
      <w:r w:rsidRPr="00287DB8">
        <w:rPr>
          <w:rFonts w:ascii="Arial Narrow" w:hAnsi="Arial Narrow"/>
          <w:sz w:val="22"/>
        </w:rPr>
        <w:t>V případě, že odstranění vady vzhledem k jejímu rozsahu nebo technické složitosti není možné provést ve lhůtách dle věty první tohoto odstavce, je prodávající povinen v této lhůtě kupujícího o této skutečnosti písemně informovat, tuto skutečnost řádně odůvodnit a navrhnout konkrétní lhůtu, v níž se zaváže takovou vadu odstran</w:t>
      </w:r>
      <w:r w:rsidR="00BE67A8">
        <w:rPr>
          <w:rFonts w:ascii="Arial Narrow" w:hAnsi="Arial Narrow"/>
          <w:sz w:val="22"/>
        </w:rPr>
        <w:t>it, lhůta však může činit max. 4</w:t>
      </w:r>
      <w:r w:rsidRPr="00287DB8">
        <w:rPr>
          <w:rFonts w:ascii="Arial Narrow" w:hAnsi="Arial Narrow"/>
          <w:sz w:val="22"/>
        </w:rPr>
        <w:t xml:space="preserve">0 </w:t>
      </w:r>
      <w:r w:rsidR="00C0114B" w:rsidRPr="00287DB8">
        <w:rPr>
          <w:rFonts w:ascii="Arial Narrow" w:hAnsi="Arial Narrow"/>
          <w:sz w:val="22"/>
        </w:rPr>
        <w:t xml:space="preserve">pracovních </w:t>
      </w:r>
      <w:r w:rsidRPr="00287DB8">
        <w:rPr>
          <w:rFonts w:ascii="Arial Narrow" w:hAnsi="Arial Narrow"/>
          <w:sz w:val="22"/>
        </w:rPr>
        <w:t>dnů ode dne uplatnění práva z odpovědnosti za vady. Prodávající je povinen při odstraňování vady postupovat v souladu s nároky kupujícího z vad předmětu kou</w:t>
      </w:r>
      <w:r w:rsidR="003D712F" w:rsidRPr="00287DB8">
        <w:rPr>
          <w:rFonts w:ascii="Arial Narrow" w:hAnsi="Arial Narrow"/>
          <w:sz w:val="22"/>
        </w:rPr>
        <w:t xml:space="preserve">pě uplatněnými v oznámení vady. </w:t>
      </w:r>
    </w:p>
    <w:p w:rsidR="000E072A" w:rsidRPr="00B12D13" w:rsidRDefault="000E072A" w:rsidP="006164E9">
      <w:pPr>
        <w:pStyle w:val="ListParagraph1"/>
        <w:numPr>
          <w:ilvl w:val="0"/>
          <w:numId w:val="1"/>
        </w:numPr>
        <w:ind w:left="284" w:hanging="284"/>
        <w:contextualSpacing w:val="0"/>
        <w:jc w:val="both"/>
        <w:rPr>
          <w:rFonts w:ascii="Arial Narrow" w:hAnsi="Arial Narrow"/>
          <w:sz w:val="22"/>
        </w:rPr>
      </w:pPr>
      <w:r w:rsidRPr="00B12D13">
        <w:rPr>
          <w:rFonts w:ascii="Arial Narrow" w:hAnsi="Arial Narrow"/>
          <w:sz w:val="22"/>
        </w:rPr>
        <w:t xml:space="preserve">Záruční doba neběží po dobu, po kterou kupující nemůže užívat předmět koupě pro jeho vady, za které odpovídá prodávající. </w:t>
      </w:r>
    </w:p>
    <w:p w:rsidR="000E072A" w:rsidRPr="00B12D13" w:rsidRDefault="000E072A" w:rsidP="006164E9">
      <w:pPr>
        <w:pStyle w:val="ListParagraph1"/>
        <w:numPr>
          <w:ilvl w:val="0"/>
          <w:numId w:val="1"/>
        </w:numPr>
        <w:ind w:left="284" w:hanging="284"/>
        <w:contextualSpacing w:val="0"/>
        <w:jc w:val="both"/>
        <w:rPr>
          <w:rFonts w:ascii="Arial Narrow" w:hAnsi="Arial Narrow"/>
          <w:i/>
          <w:sz w:val="22"/>
        </w:rPr>
      </w:pPr>
      <w:r w:rsidRPr="00B12D13">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rsidR="000E072A" w:rsidRPr="00B12D13" w:rsidRDefault="000E072A" w:rsidP="006164E9">
      <w:pPr>
        <w:pStyle w:val="ListParagraph1"/>
        <w:numPr>
          <w:ilvl w:val="0"/>
          <w:numId w:val="1"/>
        </w:numPr>
        <w:ind w:left="284" w:hanging="284"/>
        <w:contextualSpacing w:val="0"/>
        <w:jc w:val="both"/>
        <w:rPr>
          <w:rFonts w:ascii="Arial Narrow" w:hAnsi="Arial Narrow"/>
          <w:i/>
          <w:sz w:val="22"/>
        </w:rPr>
      </w:pPr>
      <w:r w:rsidRPr="00B12D13">
        <w:rPr>
          <w:rFonts w:ascii="Arial Narrow" w:hAnsi="Arial Narrow"/>
          <w:sz w:val="22"/>
        </w:rPr>
        <w:t xml:space="preserve">Prodávající se zavazuje pro účely odstraňování reklamovaných vad zajistit servis dodávaného předmětu koupě na </w:t>
      </w:r>
      <w:r w:rsidR="00FA6CCB" w:rsidRPr="002870A6">
        <w:rPr>
          <w:rFonts w:ascii="Arial Narrow" w:hAnsi="Arial Narrow"/>
          <w:sz w:val="22"/>
        </w:rPr>
        <w:t>místě, kde se předmět koupě nachází</w:t>
      </w:r>
      <w:r w:rsidRPr="00B12D13">
        <w:rPr>
          <w:rFonts w:ascii="Arial Narrow" w:hAnsi="Arial Narrow"/>
          <w:sz w:val="22"/>
        </w:rPr>
        <w:t xml:space="preserve">, </w:t>
      </w:r>
      <w:r w:rsidR="00F5353A" w:rsidRPr="00B12D13">
        <w:rPr>
          <w:rFonts w:ascii="Arial Narrow" w:hAnsi="Arial Narrow"/>
          <w:sz w:val="22"/>
        </w:rPr>
        <w:t xml:space="preserve">a to </w:t>
      </w:r>
      <w:r w:rsidR="00F5353A">
        <w:rPr>
          <w:rFonts w:ascii="Arial Narrow" w:hAnsi="Arial Narrow"/>
          <w:sz w:val="22"/>
        </w:rPr>
        <w:t xml:space="preserve">na vlastní náklady a na vlastní odpovědnost, </w:t>
      </w:r>
      <w:r w:rsidR="00F5353A" w:rsidRPr="00B12D13">
        <w:rPr>
          <w:rFonts w:ascii="Arial Narrow" w:hAnsi="Arial Narrow"/>
          <w:sz w:val="22"/>
        </w:rPr>
        <w:t>minimálně po dobu trvání záruční doby.</w:t>
      </w:r>
    </w:p>
    <w:p w:rsidR="000E072A" w:rsidRPr="00B12D13" w:rsidRDefault="000E072A" w:rsidP="006164E9">
      <w:pPr>
        <w:pStyle w:val="ListParagraph1"/>
        <w:numPr>
          <w:ilvl w:val="0"/>
          <w:numId w:val="1"/>
        </w:numPr>
        <w:ind w:left="284" w:hanging="284"/>
        <w:contextualSpacing w:val="0"/>
        <w:jc w:val="both"/>
        <w:rPr>
          <w:rFonts w:ascii="Arial Narrow" w:hAnsi="Arial Narrow"/>
          <w:i/>
          <w:sz w:val="22"/>
        </w:rPr>
      </w:pPr>
      <w:r w:rsidRPr="00B12D13">
        <w:rPr>
          <w:rFonts w:ascii="Arial Narrow" w:hAnsi="Arial Narrow"/>
          <w:sz w:val="22"/>
        </w:rPr>
        <w:t xml:space="preserve">Záruka za jakost se netýká vad prokazatelně způsobených neodbornou manipulací nebo mechanickým poškozením předmětu koupě kupujícím.  </w:t>
      </w:r>
    </w:p>
    <w:p w:rsidR="00EE3090" w:rsidRDefault="00825984" w:rsidP="006164E9">
      <w:pPr>
        <w:pStyle w:val="ListParagraph1"/>
        <w:numPr>
          <w:ilvl w:val="0"/>
          <w:numId w:val="1"/>
        </w:numPr>
        <w:ind w:left="284" w:hanging="284"/>
        <w:contextualSpacing w:val="0"/>
        <w:jc w:val="both"/>
        <w:rPr>
          <w:rFonts w:ascii="Arial Narrow" w:hAnsi="Arial Narrow"/>
          <w:sz w:val="22"/>
        </w:rPr>
      </w:pPr>
      <w:r w:rsidRPr="00B12D13">
        <w:rPr>
          <w:rFonts w:ascii="Arial Narrow" w:hAnsi="Arial Narrow"/>
          <w:sz w:val="22"/>
        </w:rPr>
        <w:t>Záruk</w:t>
      </w:r>
      <w:r w:rsidR="00C9659B" w:rsidRPr="00B12D13">
        <w:rPr>
          <w:rFonts w:ascii="Arial Narrow" w:hAnsi="Arial Narrow"/>
          <w:sz w:val="22"/>
        </w:rPr>
        <w:t>a</w:t>
      </w:r>
      <w:r w:rsidRPr="00B12D13">
        <w:rPr>
          <w:rFonts w:ascii="Arial Narrow" w:hAnsi="Arial Narrow"/>
          <w:sz w:val="22"/>
        </w:rPr>
        <w:t xml:space="preserve"> </w:t>
      </w:r>
      <w:r w:rsidR="00C9659B" w:rsidRPr="00B12D13">
        <w:rPr>
          <w:rFonts w:ascii="Arial Narrow" w:hAnsi="Arial Narrow"/>
          <w:sz w:val="22"/>
        </w:rPr>
        <w:t xml:space="preserve">za jakost </w:t>
      </w:r>
      <w:r w:rsidRPr="00B12D13">
        <w:rPr>
          <w:rFonts w:ascii="Arial Narrow" w:hAnsi="Arial Narrow"/>
          <w:sz w:val="22"/>
        </w:rPr>
        <w:t xml:space="preserve">u dodávaného </w:t>
      </w:r>
      <w:r w:rsidR="00C9659B" w:rsidRPr="00B12D13">
        <w:rPr>
          <w:rFonts w:ascii="Arial Narrow" w:hAnsi="Arial Narrow"/>
          <w:sz w:val="22"/>
        </w:rPr>
        <w:t>softwaru</w:t>
      </w:r>
      <w:r w:rsidRPr="00B12D13">
        <w:rPr>
          <w:rFonts w:ascii="Arial Narrow" w:hAnsi="Arial Narrow"/>
          <w:sz w:val="22"/>
        </w:rPr>
        <w:t xml:space="preserve"> </w:t>
      </w:r>
      <w:r w:rsidR="00C9659B" w:rsidRPr="00B12D13">
        <w:rPr>
          <w:rFonts w:ascii="Arial Narrow" w:hAnsi="Arial Narrow"/>
          <w:sz w:val="22"/>
        </w:rPr>
        <w:t>se vztahuje</w:t>
      </w:r>
      <w:r w:rsidRPr="00B12D13">
        <w:rPr>
          <w:rFonts w:ascii="Arial Narrow" w:hAnsi="Arial Narrow"/>
          <w:sz w:val="22"/>
        </w:rPr>
        <w:t xml:space="preserve"> i </w:t>
      </w:r>
      <w:r w:rsidR="00C9659B" w:rsidRPr="00B12D13">
        <w:rPr>
          <w:rFonts w:ascii="Arial Narrow" w:hAnsi="Arial Narrow"/>
          <w:sz w:val="22"/>
        </w:rPr>
        <w:t>na</w:t>
      </w:r>
      <w:r w:rsidRPr="00B12D13">
        <w:rPr>
          <w:rFonts w:ascii="Arial Narrow" w:hAnsi="Arial Narrow"/>
          <w:sz w:val="22"/>
        </w:rPr>
        <w:t xml:space="preserve"> požadavek kupujícího na maintenance, tj. přímý support </w:t>
      </w:r>
      <w:r w:rsidR="001C3F5A">
        <w:rPr>
          <w:rFonts w:ascii="Arial Narrow" w:hAnsi="Arial Narrow"/>
          <w:sz w:val="22"/>
        </w:rPr>
        <w:t>výrobce</w:t>
      </w:r>
      <w:r w:rsidR="007F04BF" w:rsidRPr="00B12D13">
        <w:rPr>
          <w:rFonts w:ascii="Arial Narrow" w:hAnsi="Arial Narrow"/>
          <w:sz w:val="22"/>
        </w:rPr>
        <w:t>,</w:t>
      </w:r>
      <w:r w:rsidRPr="00B12D13">
        <w:rPr>
          <w:rFonts w:ascii="Arial Narrow" w:hAnsi="Arial Narrow"/>
          <w:sz w:val="22"/>
        </w:rPr>
        <w:t xml:space="preserve"> a bezpla</w:t>
      </w:r>
      <w:r w:rsidR="005F3988" w:rsidRPr="00B12D13">
        <w:rPr>
          <w:rFonts w:ascii="Arial Narrow" w:hAnsi="Arial Narrow"/>
          <w:sz w:val="22"/>
        </w:rPr>
        <w:t>tný nárok na nové verze softwaru</w:t>
      </w:r>
      <w:r w:rsidR="00287DB8">
        <w:rPr>
          <w:rFonts w:ascii="Arial Narrow" w:hAnsi="Arial Narrow"/>
          <w:sz w:val="22"/>
        </w:rPr>
        <w:t xml:space="preserve"> (firmwaru, operačních systémů)</w:t>
      </w:r>
      <w:r w:rsidRPr="00B12D13">
        <w:rPr>
          <w:rFonts w:ascii="Arial Narrow" w:hAnsi="Arial Narrow"/>
          <w:sz w:val="22"/>
        </w:rPr>
        <w:t xml:space="preserve"> </w:t>
      </w:r>
      <w:r w:rsidR="00066EC8">
        <w:rPr>
          <w:rFonts w:ascii="Arial Narrow" w:hAnsi="Arial Narrow"/>
          <w:sz w:val="22"/>
        </w:rPr>
        <w:t>k</w:t>
      </w:r>
      <w:r w:rsidRPr="00B12D13">
        <w:rPr>
          <w:rFonts w:ascii="Arial Narrow" w:hAnsi="Arial Narrow"/>
          <w:sz w:val="22"/>
        </w:rPr>
        <w:t xml:space="preserve"> předmětu koupě po dobu záruky předmětu koupě.</w:t>
      </w:r>
    </w:p>
    <w:p w:rsidR="00461D1B" w:rsidRPr="007149E9" w:rsidRDefault="00461D1B" w:rsidP="006164E9">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Pro případ, že by prodávající v příloze č. </w:t>
      </w:r>
      <w:r w:rsidR="00BE67A8">
        <w:rPr>
          <w:rFonts w:ascii="Arial Narrow" w:hAnsi="Arial Narrow"/>
          <w:sz w:val="22"/>
        </w:rPr>
        <w:t>2</w:t>
      </w:r>
      <w:r>
        <w:rPr>
          <w:rFonts w:ascii="Arial Narrow" w:hAnsi="Arial Narrow"/>
          <w:sz w:val="22"/>
        </w:rPr>
        <w:t xml:space="preserve"> této smlouvy nabídl kupujícímu výhodnější podmínky záruky a servis</w:t>
      </w:r>
      <w:r w:rsidR="00BE375C">
        <w:rPr>
          <w:rFonts w:ascii="Arial Narrow" w:hAnsi="Arial Narrow"/>
          <w:sz w:val="22"/>
        </w:rPr>
        <w:t>ní podpory,</w:t>
      </w:r>
      <w:r>
        <w:rPr>
          <w:rFonts w:ascii="Arial Narrow" w:hAnsi="Arial Narrow"/>
          <w:sz w:val="22"/>
        </w:rPr>
        <w:t xml:space="preserve"> než jsou uvedeny v tomto článku a v příloze č. 1 této smlouvy, budou se podmínky záruky a servis</w:t>
      </w:r>
      <w:r w:rsidR="00BE375C">
        <w:rPr>
          <w:rFonts w:ascii="Arial Narrow" w:hAnsi="Arial Narrow"/>
          <w:sz w:val="22"/>
        </w:rPr>
        <w:t xml:space="preserve">ní podpory </w:t>
      </w:r>
      <w:r>
        <w:rPr>
          <w:rFonts w:ascii="Arial Narrow" w:hAnsi="Arial Narrow"/>
          <w:sz w:val="22"/>
        </w:rPr>
        <w:t xml:space="preserve"> řídit těmito výhodnějšími podmínkami.</w:t>
      </w:r>
    </w:p>
    <w:p w:rsidR="00873CE9" w:rsidRDefault="00873CE9" w:rsidP="003A3F87">
      <w:pPr>
        <w:rPr>
          <w:rFonts w:ascii="Arial Narrow" w:hAnsi="Arial Narrow"/>
          <w:b/>
          <w:sz w:val="22"/>
          <w:u w:val="single"/>
        </w:rPr>
      </w:pPr>
    </w:p>
    <w:p w:rsidR="000E072A" w:rsidRPr="00B12D13" w:rsidRDefault="000E072A" w:rsidP="00CA54C1">
      <w:pPr>
        <w:pStyle w:val="ListParagraph"/>
        <w:numPr>
          <w:ilvl w:val="0"/>
          <w:numId w:val="14"/>
        </w:numPr>
        <w:spacing w:before="120"/>
        <w:ind w:left="426" w:hanging="426"/>
        <w:jc w:val="center"/>
        <w:rPr>
          <w:rFonts w:ascii="Arial Narrow" w:hAnsi="Arial Narrow"/>
          <w:b/>
          <w:sz w:val="22"/>
          <w:u w:val="single"/>
        </w:rPr>
      </w:pPr>
      <w:r w:rsidRPr="00461D1B">
        <w:rPr>
          <w:rFonts w:ascii="Arial Narrow" w:hAnsi="Arial Narrow"/>
          <w:b/>
          <w:sz w:val="22"/>
          <w:u w:val="single"/>
        </w:rPr>
        <w:t>Smluvní pokuty</w:t>
      </w:r>
    </w:p>
    <w:p w:rsidR="008937AC" w:rsidRPr="008937AC" w:rsidRDefault="008937AC" w:rsidP="00105BAF">
      <w:pPr>
        <w:pStyle w:val="ListParagraph1"/>
        <w:numPr>
          <w:ilvl w:val="0"/>
          <w:numId w:val="7"/>
        </w:numPr>
        <w:tabs>
          <w:tab w:val="clear" w:pos="720"/>
          <w:tab w:val="num" w:pos="-567"/>
        </w:tabs>
        <w:ind w:left="284" w:hanging="284"/>
        <w:contextualSpacing w:val="0"/>
        <w:jc w:val="both"/>
        <w:rPr>
          <w:rFonts w:ascii="Arial Narrow" w:hAnsi="Arial Narrow"/>
          <w:sz w:val="22"/>
        </w:rPr>
      </w:pPr>
      <w:r w:rsidRPr="00667173">
        <w:rPr>
          <w:rFonts w:ascii="Arial Narrow" w:hAnsi="Arial Narrow"/>
          <w:sz w:val="22"/>
        </w:rPr>
        <w:t>Za prodlení s termínem řádného dodání předmětu koupě kupujícímu či poskytnutí souvisejících služeb dle ust. čl. II. odst. 3 této smlouvy (</w:t>
      </w:r>
      <w:r w:rsidR="00667173">
        <w:rPr>
          <w:rFonts w:ascii="Arial Narrow" w:hAnsi="Arial Narrow"/>
          <w:sz w:val="22"/>
        </w:rPr>
        <w:t xml:space="preserve">vyjma písm. h) </w:t>
      </w:r>
      <w:r w:rsidR="009A0FF5">
        <w:rPr>
          <w:rFonts w:ascii="Arial Narrow" w:hAnsi="Arial Narrow"/>
          <w:sz w:val="22"/>
        </w:rPr>
        <w:t xml:space="preserve">odst. 3 </w:t>
      </w:r>
      <w:r w:rsidR="00667173">
        <w:rPr>
          <w:rFonts w:ascii="Arial Narrow" w:hAnsi="Arial Narrow"/>
          <w:sz w:val="22"/>
        </w:rPr>
        <w:t>cit. článku</w:t>
      </w:r>
      <w:r w:rsidRPr="00667173">
        <w:rPr>
          <w:rFonts w:ascii="Arial Narrow" w:hAnsi="Arial Narrow"/>
          <w:sz w:val="22"/>
        </w:rPr>
        <w:t>) uvedeným v  ust. čl. I</w:t>
      </w:r>
      <w:r w:rsidR="00386B80" w:rsidRPr="00667173">
        <w:rPr>
          <w:rFonts w:ascii="Arial Narrow" w:hAnsi="Arial Narrow"/>
          <w:sz w:val="22"/>
        </w:rPr>
        <w:t>II</w:t>
      </w:r>
      <w:r w:rsidRPr="00667173">
        <w:rPr>
          <w:rFonts w:ascii="Arial Narrow" w:hAnsi="Arial Narrow"/>
          <w:sz w:val="22"/>
        </w:rPr>
        <w:t xml:space="preserve">. odst. 1 této smlouvy zaplatí prodávající kupujícímu smluvní pokutu ve výši 0,2 % z celkové kupní ceny za předmět koupě bez DPH dle ust. čl. II. odst. 1 této smlouvy, a to za každý započatý den prodlení se splněním </w:t>
      </w:r>
      <w:r w:rsidR="00BC2C05">
        <w:rPr>
          <w:rFonts w:ascii="Arial Narrow" w:hAnsi="Arial Narrow"/>
          <w:sz w:val="22"/>
        </w:rPr>
        <w:t xml:space="preserve">kterékoliv </w:t>
      </w:r>
      <w:r w:rsidRPr="00667173">
        <w:rPr>
          <w:rFonts w:ascii="Arial Narrow" w:hAnsi="Arial Narrow"/>
          <w:sz w:val="22"/>
        </w:rPr>
        <w:t>povinnosti.</w:t>
      </w:r>
      <w:r w:rsidRPr="008937AC">
        <w:rPr>
          <w:rFonts w:ascii="Arial Narrow" w:hAnsi="Arial Narrow"/>
          <w:sz w:val="22"/>
        </w:rPr>
        <w:t xml:space="preserve"> </w:t>
      </w:r>
    </w:p>
    <w:p w:rsidR="006653F1" w:rsidRPr="00667173" w:rsidRDefault="00885FB3" w:rsidP="006164E9">
      <w:pPr>
        <w:pStyle w:val="ListParagraph1"/>
        <w:numPr>
          <w:ilvl w:val="0"/>
          <w:numId w:val="7"/>
        </w:numPr>
        <w:tabs>
          <w:tab w:val="clear" w:pos="720"/>
          <w:tab w:val="num" w:pos="-567"/>
        </w:tabs>
        <w:ind w:left="284" w:hanging="284"/>
        <w:contextualSpacing w:val="0"/>
        <w:jc w:val="both"/>
        <w:rPr>
          <w:rFonts w:ascii="Arial Narrow" w:hAnsi="Arial Narrow"/>
          <w:sz w:val="22"/>
        </w:rPr>
      </w:pPr>
      <w:r w:rsidRPr="00667173">
        <w:rPr>
          <w:rFonts w:ascii="Arial Narrow" w:hAnsi="Arial Narrow"/>
          <w:sz w:val="22"/>
        </w:rPr>
        <w:t>V případě prodlení prodávajícího se zahájením odstraňování vad (dle čl. IV. odst. 3 této smlouvy) se prodávající zavazuje uhradit kupujícímu smluvní pokutu ve výš</w:t>
      </w:r>
      <w:r w:rsidR="00BE67A8">
        <w:rPr>
          <w:rFonts w:ascii="Arial Narrow" w:hAnsi="Arial Narrow"/>
          <w:sz w:val="22"/>
        </w:rPr>
        <w:t>i 0,05</w:t>
      </w:r>
      <w:r w:rsidRPr="00667173">
        <w:rPr>
          <w:rFonts w:ascii="Arial Narrow" w:hAnsi="Arial Narrow"/>
          <w:sz w:val="22"/>
        </w:rPr>
        <w:t xml:space="preserve"> % z</w:t>
      </w:r>
      <w:r w:rsidR="009E1DA4" w:rsidRPr="00667173">
        <w:rPr>
          <w:rFonts w:ascii="Arial Narrow" w:hAnsi="Arial Narrow"/>
          <w:sz w:val="22"/>
        </w:rPr>
        <w:t xml:space="preserve"> celkové </w:t>
      </w:r>
      <w:r w:rsidRPr="00667173">
        <w:rPr>
          <w:rFonts w:ascii="Arial Narrow" w:hAnsi="Arial Narrow"/>
          <w:sz w:val="22"/>
        </w:rPr>
        <w:t xml:space="preserve">kupní ceny </w:t>
      </w:r>
      <w:r w:rsidR="009E1DA4" w:rsidRPr="00667173">
        <w:rPr>
          <w:rFonts w:ascii="Arial Narrow" w:hAnsi="Arial Narrow"/>
          <w:sz w:val="22"/>
        </w:rPr>
        <w:t>za předmět</w:t>
      </w:r>
      <w:r w:rsidRPr="00667173">
        <w:rPr>
          <w:rFonts w:ascii="Arial Narrow" w:hAnsi="Arial Narrow"/>
          <w:sz w:val="22"/>
        </w:rPr>
        <w:t xml:space="preserve"> koupě bez DPH </w:t>
      </w:r>
      <w:r w:rsidR="00BC6221" w:rsidRPr="00667173">
        <w:rPr>
          <w:rFonts w:ascii="Arial Narrow" w:hAnsi="Arial Narrow"/>
          <w:sz w:val="22"/>
        </w:rPr>
        <w:t xml:space="preserve">u servisních skupin č. 1 a </w:t>
      </w:r>
      <w:r w:rsidR="0071675A">
        <w:rPr>
          <w:rFonts w:ascii="Arial Narrow" w:hAnsi="Arial Narrow"/>
          <w:sz w:val="22"/>
        </w:rPr>
        <w:t>2</w:t>
      </w:r>
      <w:r w:rsidR="00BC6221" w:rsidRPr="00667173">
        <w:rPr>
          <w:rFonts w:ascii="Arial Narrow" w:hAnsi="Arial Narrow"/>
          <w:sz w:val="22"/>
        </w:rPr>
        <w:t xml:space="preserve"> za každý i jen započatý den prodlení a za každou jednotlivou vadu,</w:t>
      </w:r>
      <w:r w:rsidRPr="00667173">
        <w:rPr>
          <w:rFonts w:ascii="Arial Narrow" w:hAnsi="Arial Narrow"/>
          <w:sz w:val="22"/>
        </w:rPr>
        <w:t xml:space="preserve">. </w:t>
      </w:r>
    </w:p>
    <w:p w:rsidR="009E4BFC" w:rsidRPr="009E4BFC" w:rsidRDefault="009E4BFC" w:rsidP="009E4BFC">
      <w:pPr>
        <w:pStyle w:val="ListParagraph1"/>
        <w:numPr>
          <w:ilvl w:val="0"/>
          <w:numId w:val="7"/>
        </w:numPr>
        <w:tabs>
          <w:tab w:val="clear" w:pos="720"/>
          <w:tab w:val="num" w:pos="-426"/>
        </w:tabs>
        <w:ind w:left="284" w:hanging="284"/>
        <w:contextualSpacing w:val="0"/>
        <w:jc w:val="both"/>
        <w:rPr>
          <w:rFonts w:ascii="Arial Narrow" w:hAnsi="Arial Narrow"/>
          <w:sz w:val="22"/>
        </w:rPr>
      </w:pPr>
      <w:r>
        <w:rPr>
          <w:rFonts w:ascii="Arial Narrow" w:hAnsi="Arial Narrow"/>
          <w:sz w:val="22"/>
        </w:rPr>
        <w:t xml:space="preserve">Za porušení povinnosti prodávajícího bezplatně zajistit nové verze softwaru (firmwaru, operačních systémů) u předmětu koupě po dobu záruky předmětu koupě, </w:t>
      </w:r>
      <w:r w:rsidR="00BE67A8">
        <w:rPr>
          <w:rFonts w:ascii="Arial Narrow" w:hAnsi="Arial Narrow"/>
          <w:sz w:val="22"/>
        </w:rPr>
        <w:t>jak je stanoveno čl. IV. odst. 7</w:t>
      </w:r>
      <w:r>
        <w:rPr>
          <w:rFonts w:ascii="Arial Narrow" w:hAnsi="Arial Narrow"/>
          <w:sz w:val="22"/>
        </w:rPr>
        <w:t xml:space="preserve"> této smlouvy, zaplatí prodávající kupujícímu smluvní pokutu ve výši 5.000,- Kč, a to za každý den, v němž bude prodávající v prodlení s plněním této povinnosti, počínaje dnem, kdy kupující tuto skutečnost zjistil a u prodávajícího písemně uplatnil.</w:t>
      </w:r>
    </w:p>
    <w:p w:rsidR="000E072A" w:rsidRPr="003F482F" w:rsidRDefault="000E072A" w:rsidP="006164E9">
      <w:pPr>
        <w:pStyle w:val="ListParagraph1"/>
        <w:numPr>
          <w:ilvl w:val="0"/>
          <w:numId w:val="7"/>
        </w:numPr>
        <w:tabs>
          <w:tab w:val="clear" w:pos="720"/>
        </w:tabs>
        <w:ind w:left="284" w:hanging="284"/>
        <w:contextualSpacing w:val="0"/>
        <w:jc w:val="both"/>
        <w:rPr>
          <w:rFonts w:ascii="Arial Narrow" w:hAnsi="Arial Narrow"/>
          <w:sz w:val="22"/>
        </w:rPr>
      </w:pPr>
      <w:r w:rsidRPr="003F482F">
        <w:rPr>
          <w:rFonts w:ascii="Arial Narrow" w:hAnsi="Arial Narrow"/>
          <w:sz w:val="22"/>
        </w:rPr>
        <w:lastRenderedPageBreak/>
        <w:t xml:space="preserve">Smluvní pokuta sjednaná dle tohoto článku </w:t>
      </w:r>
      <w:r w:rsidR="00033AC1" w:rsidRPr="003F482F">
        <w:rPr>
          <w:rFonts w:ascii="Arial Narrow" w:hAnsi="Arial Narrow"/>
          <w:sz w:val="22"/>
        </w:rPr>
        <w:t xml:space="preserve">je splatná do 15 </w:t>
      </w:r>
      <w:r w:rsidRPr="003F482F">
        <w:rPr>
          <w:rFonts w:ascii="Arial Narrow" w:hAnsi="Arial Narrow"/>
          <w:sz w:val="22"/>
        </w:rPr>
        <w:t xml:space="preserve">kalendářních dnů ode dne doručení písemného uplatnění práva na smluvní pokutu, a to na účet kupujícího </w:t>
      </w:r>
      <w:r w:rsidR="00360B15">
        <w:rPr>
          <w:rFonts w:ascii="Arial Narrow" w:hAnsi="Arial Narrow"/>
          <w:sz w:val="22"/>
        </w:rPr>
        <w:t xml:space="preserve">nebo na jiný jím písemně </w:t>
      </w:r>
      <w:r w:rsidR="00ED7424">
        <w:rPr>
          <w:rFonts w:ascii="Arial Narrow" w:hAnsi="Arial Narrow"/>
          <w:sz w:val="22"/>
        </w:rPr>
        <w:t>určený</w:t>
      </w:r>
      <w:r w:rsidR="00360B15">
        <w:rPr>
          <w:rFonts w:ascii="Arial Narrow" w:hAnsi="Arial Narrow"/>
          <w:sz w:val="22"/>
        </w:rPr>
        <w:t xml:space="preserve"> bankovní účet</w:t>
      </w:r>
      <w:r w:rsidRPr="003F482F">
        <w:rPr>
          <w:rFonts w:ascii="Arial Narrow" w:hAnsi="Arial Narrow"/>
          <w:sz w:val="22"/>
        </w:rPr>
        <w:t>. Smluvní pokutu je kupující oprávněn započíst oproti splatným fakturacím prodávajícího.</w:t>
      </w:r>
    </w:p>
    <w:p w:rsidR="000E072A" w:rsidRDefault="000E072A" w:rsidP="006164E9">
      <w:pPr>
        <w:pStyle w:val="ListParagraph1"/>
        <w:numPr>
          <w:ilvl w:val="0"/>
          <w:numId w:val="7"/>
        </w:numPr>
        <w:tabs>
          <w:tab w:val="clear" w:pos="720"/>
        </w:tabs>
        <w:ind w:left="284" w:hanging="284"/>
        <w:contextualSpacing w:val="0"/>
        <w:jc w:val="both"/>
        <w:rPr>
          <w:rFonts w:ascii="Arial Narrow" w:hAnsi="Arial Narrow"/>
          <w:sz w:val="22"/>
        </w:rPr>
      </w:pPr>
      <w:r w:rsidRPr="00B12D13">
        <w:rPr>
          <w:rFonts w:ascii="Arial Narrow" w:hAnsi="Arial Narrow"/>
          <w:sz w:val="22"/>
        </w:rPr>
        <w:t>Uhrazením kterékoliv smluvní pokuty dle této smlouvy není</w:t>
      </w:r>
      <w:r w:rsidR="003A5E2D" w:rsidRPr="00B12D13">
        <w:rPr>
          <w:rFonts w:ascii="Arial Narrow" w:hAnsi="Arial Narrow"/>
          <w:sz w:val="22"/>
        </w:rPr>
        <w:t xml:space="preserve"> dotčen nárok na náhradu škody.</w:t>
      </w:r>
      <w:r w:rsidR="00A1036E">
        <w:rPr>
          <w:rFonts w:ascii="Arial Narrow" w:hAnsi="Arial Narrow"/>
          <w:sz w:val="22"/>
        </w:rPr>
        <w:t xml:space="preserve"> Pro případ, že by byla smluvní pokuta soudem snížena, dohodly se zároveň smluvní strany, že zůstává zachováno právo na náhradu škody ve výši, v jaké škoda převyšuje částku určenou soudem jako přiměřenou.</w:t>
      </w:r>
    </w:p>
    <w:p w:rsidR="00386B80" w:rsidRDefault="00386B80" w:rsidP="003A3F87">
      <w:pPr>
        <w:pStyle w:val="ListParagraph1"/>
        <w:ind w:left="0"/>
        <w:jc w:val="both"/>
        <w:rPr>
          <w:rFonts w:ascii="Arial Narrow" w:hAnsi="Arial Narrow"/>
          <w:sz w:val="22"/>
        </w:rPr>
      </w:pPr>
    </w:p>
    <w:p w:rsidR="000E072A" w:rsidRPr="00B12D13" w:rsidRDefault="000E072A" w:rsidP="00CA54C1">
      <w:pPr>
        <w:pStyle w:val="ListParagraph"/>
        <w:numPr>
          <w:ilvl w:val="0"/>
          <w:numId w:val="14"/>
        </w:numPr>
        <w:spacing w:before="120"/>
        <w:ind w:left="426" w:hanging="426"/>
        <w:jc w:val="center"/>
        <w:rPr>
          <w:rFonts w:ascii="Arial Narrow" w:hAnsi="Arial Narrow"/>
          <w:b/>
          <w:sz w:val="22"/>
          <w:u w:val="single"/>
        </w:rPr>
      </w:pPr>
      <w:r w:rsidRPr="00B12D13">
        <w:rPr>
          <w:rFonts w:ascii="Arial Narrow" w:hAnsi="Arial Narrow"/>
          <w:b/>
          <w:sz w:val="22"/>
          <w:u w:val="single"/>
        </w:rPr>
        <w:t>Účinnost smlouvy</w:t>
      </w:r>
      <w:r w:rsidR="00360B15">
        <w:rPr>
          <w:rFonts w:ascii="Arial Narrow" w:hAnsi="Arial Narrow"/>
          <w:b/>
          <w:sz w:val="22"/>
          <w:u w:val="single"/>
        </w:rPr>
        <w:t>,</w:t>
      </w:r>
      <w:r w:rsidRPr="00B12D13">
        <w:rPr>
          <w:rFonts w:ascii="Arial Narrow" w:hAnsi="Arial Narrow"/>
          <w:b/>
          <w:sz w:val="22"/>
          <w:u w:val="single"/>
        </w:rPr>
        <w:t xml:space="preserve"> </w:t>
      </w:r>
      <w:r w:rsidR="00360B15">
        <w:rPr>
          <w:rFonts w:ascii="Arial Narrow" w:hAnsi="Arial Narrow"/>
          <w:b/>
          <w:sz w:val="22"/>
          <w:u w:val="single"/>
        </w:rPr>
        <w:t>o</w:t>
      </w:r>
      <w:r w:rsidRPr="00B12D13">
        <w:rPr>
          <w:rFonts w:ascii="Arial Narrow" w:hAnsi="Arial Narrow"/>
          <w:b/>
          <w:sz w:val="22"/>
          <w:u w:val="single"/>
        </w:rPr>
        <w:t>dstoupení</w:t>
      </w:r>
    </w:p>
    <w:p w:rsidR="0004022E" w:rsidRPr="0004022E" w:rsidRDefault="0004022E" w:rsidP="0004022E">
      <w:pPr>
        <w:pStyle w:val="ListParagraph1"/>
        <w:numPr>
          <w:ilvl w:val="0"/>
          <w:numId w:val="4"/>
        </w:numPr>
        <w:tabs>
          <w:tab w:val="clear" w:pos="360"/>
          <w:tab w:val="num" w:pos="-284"/>
        </w:tabs>
        <w:ind w:left="284" w:hanging="284"/>
        <w:contextualSpacing w:val="0"/>
        <w:jc w:val="both"/>
        <w:rPr>
          <w:rFonts w:ascii="Arial Narrow" w:hAnsi="Arial Narrow"/>
          <w:sz w:val="22"/>
        </w:rPr>
      </w:pPr>
      <w:r w:rsidRPr="0004022E">
        <w:rPr>
          <w:rFonts w:ascii="Arial Narrow" w:hAnsi="Arial Narrow"/>
          <w:sz w:val="22"/>
        </w:rPr>
        <w:t xml:space="preserve">Tato smlouva nabývá platnosti okamžikem jejího podpisu posledním účastníkem této smlouvy. Tato smlouva </w:t>
      </w:r>
    </w:p>
    <w:p w:rsidR="0004022E" w:rsidRPr="0004022E" w:rsidRDefault="0004022E" w:rsidP="0004022E">
      <w:pPr>
        <w:pStyle w:val="ListParagraph1"/>
        <w:ind w:left="284"/>
        <w:contextualSpacing w:val="0"/>
        <w:jc w:val="both"/>
        <w:rPr>
          <w:rFonts w:ascii="Arial Narrow" w:hAnsi="Arial Narrow"/>
          <w:sz w:val="22"/>
        </w:rPr>
      </w:pPr>
      <w:r w:rsidRPr="0004022E">
        <w:rPr>
          <w:rFonts w:ascii="Arial Narrow" w:hAnsi="Arial Narrow"/>
          <w:sz w:val="22"/>
        </w:rPr>
        <w:t xml:space="preserve">nabývá účinnosti dnem uveřejnění v registru smluv. </w:t>
      </w:r>
    </w:p>
    <w:p w:rsidR="000E072A" w:rsidRPr="00B12D13" w:rsidRDefault="000E072A" w:rsidP="006164E9">
      <w:pPr>
        <w:pStyle w:val="ListParagraph1"/>
        <w:numPr>
          <w:ilvl w:val="0"/>
          <w:numId w:val="4"/>
        </w:numPr>
        <w:tabs>
          <w:tab w:val="clear" w:pos="360"/>
          <w:tab w:val="num" w:pos="-142"/>
        </w:tabs>
        <w:ind w:left="284" w:hanging="284"/>
        <w:contextualSpacing w:val="0"/>
        <w:jc w:val="both"/>
        <w:rPr>
          <w:rFonts w:ascii="Arial Narrow" w:hAnsi="Arial Narrow"/>
          <w:sz w:val="22"/>
        </w:rPr>
      </w:pPr>
      <w:r w:rsidRPr="00B12D13">
        <w:rPr>
          <w:rFonts w:ascii="Arial Narrow" w:hAnsi="Arial Narrow"/>
          <w:sz w:val="22"/>
        </w:rPr>
        <w:t>Odstoupit od smlouvy lze pouze z důvodů stanovených v této smlouvě nebo zákonem.</w:t>
      </w:r>
    </w:p>
    <w:p w:rsidR="00763A62" w:rsidRPr="00B12D13" w:rsidRDefault="000E072A" w:rsidP="006164E9">
      <w:pPr>
        <w:pStyle w:val="ListParagraph1"/>
        <w:numPr>
          <w:ilvl w:val="0"/>
          <w:numId w:val="4"/>
        </w:numPr>
        <w:tabs>
          <w:tab w:val="clear" w:pos="360"/>
          <w:tab w:val="num" w:pos="-709"/>
        </w:tabs>
        <w:ind w:left="284" w:hanging="284"/>
        <w:contextualSpacing w:val="0"/>
        <w:jc w:val="both"/>
        <w:rPr>
          <w:rFonts w:ascii="Arial Narrow" w:hAnsi="Arial Narrow"/>
          <w:sz w:val="22"/>
        </w:rPr>
      </w:pPr>
      <w:r w:rsidRPr="00B12D13">
        <w:rPr>
          <w:rFonts w:ascii="Arial Narrow" w:hAnsi="Arial Narrow"/>
          <w:sz w:val="22"/>
        </w:rPr>
        <w:t>Kupující má právo odstoupit od této smlouvy:</w:t>
      </w:r>
    </w:p>
    <w:p w:rsidR="00763A62" w:rsidRPr="00B12D13" w:rsidRDefault="00D771BE" w:rsidP="006164E9">
      <w:pPr>
        <w:pStyle w:val="ListParagraph1"/>
        <w:numPr>
          <w:ilvl w:val="0"/>
          <w:numId w:val="10"/>
        </w:numPr>
        <w:contextualSpacing w:val="0"/>
        <w:jc w:val="both"/>
        <w:rPr>
          <w:rFonts w:ascii="Arial Narrow" w:hAnsi="Arial Narrow"/>
          <w:sz w:val="22"/>
        </w:rPr>
      </w:pPr>
      <w:r w:rsidRPr="00B12D13">
        <w:rPr>
          <w:rFonts w:ascii="Arial Narrow" w:hAnsi="Arial Narrow"/>
          <w:sz w:val="22"/>
        </w:rPr>
        <w:t>neodstraní-li prodávající vad</w:t>
      </w:r>
      <w:r w:rsidR="00137179">
        <w:rPr>
          <w:rFonts w:ascii="Arial Narrow" w:hAnsi="Arial Narrow"/>
          <w:sz w:val="22"/>
        </w:rPr>
        <w:t>u</w:t>
      </w:r>
      <w:r w:rsidRPr="00B12D13">
        <w:rPr>
          <w:rFonts w:ascii="Arial Narrow" w:hAnsi="Arial Narrow"/>
          <w:sz w:val="22"/>
        </w:rPr>
        <w:t xml:space="preserve"> </w:t>
      </w:r>
      <w:r w:rsidR="00BE67A8">
        <w:rPr>
          <w:rFonts w:ascii="Arial Narrow" w:hAnsi="Arial Narrow"/>
          <w:sz w:val="22"/>
        </w:rPr>
        <w:t>předmětu koupě ve lhůtě do 4</w:t>
      </w:r>
      <w:r w:rsidR="00033AC1" w:rsidRPr="00B12D13">
        <w:rPr>
          <w:rFonts w:ascii="Arial Narrow" w:hAnsi="Arial Narrow"/>
          <w:sz w:val="22"/>
        </w:rPr>
        <w:t>0</w:t>
      </w:r>
      <w:r w:rsidR="00E6017B">
        <w:rPr>
          <w:rFonts w:ascii="Arial Narrow" w:hAnsi="Arial Narrow"/>
          <w:sz w:val="22"/>
        </w:rPr>
        <w:t xml:space="preserve"> pracovních</w:t>
      </w:r>
      <w:r w:rsidRPr="00B12D13">
        <w:rPr>
          <w:rFonts w:ascii="Arial Narrow" w:hAnsi="Arial Narrow"/>
          <w:sz w:val="22"/>
        </w:rPr>
        <w:t xml:space="preserve"> dnů ode dne reklamace – oznámení vzniku vady kupujícím prodávajícímu nebo oznámí-li prodávající před jejím uplynutím, že </w:t>
      </w:r>
      <w:r w:rsidR="00A1036E" w:rsidRPr="00B12D13">
        <w:rPr>
          <w:rFonts w:ascii="Arial Narrow" w:hAnsi="Arial Narrow"/>
          <w:sz w:val="22"/>
        </w:rPr>
        <w:t>vad</w:t>
      </w:r>
      <w:r w:rsidR="00A1036E">
        <w:rPr>
          <w:rFonts w:ascii="Arial Narrow" w:hAnsi="Arial Narrow"/>
          <w:sz w:val="22"/>
        </w:rPr>
        <w:t>u</w:t>
      </w:r>
      <w:r w:rsidR="00A1036E" w:rsidRPr="00B12D13">
        <w:rPr>
          <w:rFonts w:ascii="Arial Narrow" w:hAnsi="Arial Narrow"/>
          <w:sz w:val="22"/>
        </w:rPr>
        <w:t xml:space="preserve"> </w:t>
      </w:r>
      <w:r w:rsidRPr="00B12D13">
        <w:rPr>
          <w:rFonts w:ascii="Arial Narrow" w:hAnsi="Arial Narrow"/>
          <w:sz w:val="22"/>
        </w:rPr>
        <w:t>neodstraní;</w:t>
      </w:r>
    </w:p>
    <w:p w:rsidR="00763A62" w:rsidRPr="00B12D13" w:rsidRDefault="00D771BE" w:rsidP="006164E9">
      <w:pPr>
        <w:pStyle w:val="ListParagraph1"/>
        <w:numPr>
          <w:ilvl w:val="0"/>
          <w:numId w:val="10"/>
        </w:numPr>
        <w:contextualSpacing w:val="0"/>
        <w:jc w:val="both"/>
        <w:rPr>
          <w:rFonts w:ascii="Arial Narrow" w:hAnsi="Arial Narrow"/>
          <w:sz w:val="22"/>
        </w:rPr>
      </w:pPr>
      <w:r w:rsidRPr="00B12D13">
        <w:rPr>
          <w:rFonts w:ascii="Arial Narrow" w:hAnsi="Arial Narrow"/>
          <w:sz w:val="22"/>
        </w:rPr>
        <w:t>jestliže bylo proti prodávajícímu zahájeno insolvenční řízení dle zákona č. 182/2006 Sb., o úpadku a způsobech jeho řešení</w:t>
      </w:r>
      <w:r w:rsidR="005D35E9">
        <w:rPr>
          <w:rFonts w:ascii="Arial Narrow" w:hAnsi="Arial Narrow"/>
          <w:sz w:val="22"/>
        </w:rPr>
        <w:t xml:space="preserve"> (insolvenční zákon)</w:t>
      </w:r>
      <w:r w:rsidRPr="00B12D13">
        <w:rPr>
          <w:rFonts w:ascii="Arial Narrow" w:hAnsi="Arial Narrow"/>
          <w:sz w:val="22"/>
        </w:rPr>
        <w:t>, v platném znění;</w:t>
      </w:r>
    </w:p>
    <w:p w:rsidR="00763A62" w:rsidRPr="00B12D13" w:rsidRDefault="00D771BE" w:rsidP="00DE54F5">
      <w:pPr>
        <w:pStyle w:val="ListParagraph1"/>
        <w:numPr>
          <w:ilvl w:val="0"/>
          <w:numId w:val="10"/>
        </w:numPr>
        <w:contextualSpacing w:val="0"/>
        <w:jc w:val="both"/>
        <w:rPr>
          <w:rFonts w:ascii="Arial Narrow" w:hAnsi="Arial Narrow"/>
          <w:sz w:val="22"/>
        </w:rPr>
      </w:pPr>
      <w:r w:rsidRPr="00900225">
        <w:rPr>
          <w:rFonts w:ascii="Arial Narrow" w:hAnsi="Arial Narrow"/>
          <w:sz w:val="22"/>
        </w:rPr>
        <w:t>jestliže je prodávající v prodlení s</w:t>
      </w:r>
      <w:r w:rsidR="00900225">
        <w:rPr>
          <w:rFonts w:ascii="Arial Narrow" w:hAnsi="Arial Narrow"/>
          <w:sz w:val="22"/>
        </w:rPr>
        <w:t> </w:t>
      </w:r>
      <w:r w:rsidRPr="00900225">
        <w:rPr>
          <w:rFonts w:ascii="Arial Narrow" w:hAnsi="Arial Narrow"/>
          <w:sz w:val="22"/>
        </w:rPr>
        <w:t>dodáním</w:t>
      </w:r>
      <w:r w:rsidR="00900225">
        <w:rPr>
          <w:rFonts w:ascii="Arial Narrow" w:hAnsi="Arial Narrow"/>
          <w:sz w:val="22"/>
        </w:rPr>
        <w:t xml:space="preserve"> předmětu koupě</w:t>
      </w:r>
      <w:r w:rsidRPr="00900225">
        <w:rPr>
          <w:rFonts w:ascii="Arial Narrow" w:hAnsi="Arial Narrow"/>
          <w:sz w:val="22"/>
        </w:rPr>
        <w:t xml:space="preserve"> nebo </w:t>
      </w:r>
      <w:r w:rsidR="00A1036E" w:rsidRPr="00900225">
        <w:rPr>
          <w:rFonts w:ascii="Arial Narrow" w:hAnsi="Arial Narrow"/>
          <w:sz w:val="22"/>
        </w:rPr>
        <w:t>poskytnutím souvisejících služeb dle us</w:t>
      </w:r>
      <w:r w:rsidR="00DE54F5">
        <w:rPr>
          <w:rFonts w:ascii="Arial Narrow" w:hAnsi="Arial Narrow"/>
          <w:sz w:val="22"/>
        </w:rPr>
        <w:t xml:space="preserve">t. čl. </w:t>
      </w:r>
    </w:p>
    <w:p w:rsidR="00763A62" w:rsidRPr="00B12D13" w:rsidRDefault="00D771BE" w:rsidP="006164E9">
      <w:pPr>
        <w:pStyle w:val="ListParagraph1"/>
        <w:numPr>
          <w:ilvl w:val="0"/>
          <w:numId w:val="10"/>
        </w:numPr>
        <w:contextualSpacing w:val="0"/>
        <w:jc w:val="both"/>
        <w:rPr>
          <w:rFonts w:ascii="Arial Narrow" w:hAnsi="Arial Narrow"/>
          <w:sz w:val="22"/>
        </w:rPr>
      </w:pPr>
      <w:r w:rsidRPr="00B12D13">
        <w:rPr>
          <w:rFonts w:ascii="Arial Narrow" w:hAnsi="Arial Narrow"/>
          <w:sz w:val="22"/>
        </w:rPr>
        <w:t>v případě, že by předmět koupě neměl požadované vlastnosti stanovené dle čl. I. odst. 3 této smlouvy;</w:t>
      </w:r>
    </w:p>
    <w:p w:rsidR="00DB15AB" w:rsidRPr="00B12D13" w:rsidRDefault="00D771BE" w:rsidP="006164E9">
      <w:pPr>
        <w:pStyle w:val="ListParagraph1"/>
        <w:numPr>
          <w:ilvl w:val="0"/>
          <w:numId w:val="10"/>
        </w:numPr>
        <w:contextualSpacing w:val="0"/>
        <w:jc w:val="both"/>
        <w:rPr>
          <w:rFonts w:ascii="Arial Narrow" w:hAnsi="Arial Narrow"/>
          <w:sz w:val="22"/>
        </w:rPr>
      </w:pPr>
      <w:r w:rsidRPr="00B12D13">
        <w:rPr>
          <w:rFonts w:ascii="Arial Narrow" w:hAnsi="Arial Narrow"/>
          <w:sz w:val="22"/>
        </w:rPr>
        <w:t>v případě, že by předmět koupě byl zatížen právy třetích osob;</w:t>
      </w:r>
    </w:p>
    <w:p w:rsidR="00EE3090" w:rsidRPr="00FA6CCB" w:rsidRDefault="000E072A" w:rsidP="006164E9">
      <w:pPr>
        <w:pStyle w:val="ListParagraph1"/>
        <w:numPr>
          <w:ilvl w:val="0"/>
          <w:numId w:val="4"/>
        </w:numPr>
        <w:tabs>
          <w:tab w:val="clear" w:pos="360"/>
          <w:tab w:val="num" w:pos="-284"/>
        </w:tabs>
        <w:ind w:left="284" w:hanging="284"/>
        <w:contextualSpacing w:val="0"/>
        <w:jc w:val="both"/>
        <w:rPr>
          <w:rFonts w:ascii="Arial Narrow" w:hAnsi="Arial Narrow"/>
          <w:sz w:val="22"/>
        </w:rPr>
      </w:pPr>
      <w:r w:rsidRPr="00B12D13">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rsidR="00873CE9" w:rsidRDefault="00873CE9" w:rsidP="0052766F">
      <w:pPr>
        <w:ind w:left="3"/>
        <w:jc w:val="center"/>
        <w:rPr>
          <w:rFonts w:ascii="Arial Narrow" w:hAnsi="Arial Narrow"/>
          <w:b/>
          <w:sz w:val="22"/>
          <w:u w:val="single"/>
        </w:rPr>
      </w:pPr>
    </w:p>
    <w:p w:rsidR="000E072A" w:rsidRPr="00C92470" w:rsidRDefault="000E072A" w:rsidP="00CA54C1">
      <w:pPr>
        <w:pStyle w:val="ListParagraph"/>
        <w:numPr>
          <w:ilvl w:val="0"/>
          <w:numId w:val="14"/>
        </w:numPr>
        <w:spacing w:before="120"/>
        <w:ind w:left="426" w:hanging="426"/>
        <w:jc w:val="center"/>
        <w:rPr>
          <w:rFonts w:ascii="Arial Narrow" w:hAnsi="Arial Narrow"/>
          <w:b/>
          <w:sz w:val="22"/>
          <w:u w:val="single"/>
        </w:rPr>
      </w:pPr>
      <w:r w:rsidRPr="00B12D13">
        <w:rPr>
          <w:rFonts w:ascii="Arial Narrow" w:hAnsi="Arial Narrow"/>
          <w:b/>
          <w:sz w:val="22"/>
          <w:u w:val="single"/>
        </w:rPr>
        <w:t>Ustanovení o doručování, kontaktní osoby</w:t>
      </w:r>
    </w:p>
    <w:p w:rsidR="000E072A" w:rsidRPr="00B12D13" w:rsidRDefault="000E072A" w:rsidP="006164E9">
      <w:pPr>
        <w:pStyle w:val="ListParagraph1"/>
        <w:numPr>
          <w:ilvl w:val="0"/>
          <w:numId w:val="2"/>
        </w:numPr>
        <w:ind w:left="284" w:hanging="284"/>
        <w:contextualSpacing w:val="0"/>
        <w:jc w:val="both"/>
        <w:rPr>
          <w:rFonts w:ascii="Arial Narrow" w:hAnsi="Arial Narrow"/>
          <w:sz w:val="22"/>
        </w:rPr>
      </w:pPr>
      <w:r w:rsidRPr="00B12D13">
        <w:rPr>
          <w:rFonts w:ascii="Arial Narrow" w:hAnsi="Arial Narrow"/>
          <w:sz w:val="22"/>
        </w:rPr>
        <w:t xml:space="preserve">Smluvní strany se dohodly a prodávající určil, že osobou oprávněnou jednat za prodávajícího ve všech věcech, které se týkají realizace této smlouvy, je: </w:t>
      </w:r>
    </w:p>
    <w:p w:rsidR="000E072A" w:rsidRPr="00B12D13" w:rsidRDefault="000E072A" w:rsidP="00105BAF">
      <w:pPr>
        <w:pStyle w:val="ListParagraph1"/>
        <w:tabs>
          <w:tab w:val="left" w:pos="3686"/>
        </w:tabs>
        <w:ind w:left="1418"/>
        <w:jc w:val="both"/>
        <w:rPr>
          <w:rFonts w:ascii="Arial Narrow" w:hAnsi="Arial Narrow"/>
          <w:sz w:val="22"/>
        </w:rPr>
      </w:pPr>
      <w:r w:rsidRPr="00B12D13">
        <w:rPr>
          <w:rFonts w:ascii="Arial Narrow" w:hAnsi="Arial Narrow"/>
          <w:sz w:val="22"/>
        </w:rPr>
        <w:t xml:space="preserve">jméno: </w:t>
      </w:r>
      <w:r w:rsidR="006164E9">
        <w:rPr>
          <w:rFonts w:ascii="Arial Narrow" w:hAnsi="Arial Narrow"/>
          <w:sz w:val="22"/>
        </w:rPr>
        <w:tab/>
      </w:r>
      <w:r w:rsidR="00DE54F5" w:rsidRPr="00DE54F5">
        <w:rPr>
          <w:rFonts w:ascii="Arial Narrow" w:hAnsi="Arial Narrow"/>
          <w:sz w:val="22"/>
          <w:highlight w:val="yellow"/>
        </w:rPr>
        <w:t>……………………………………..</w:t>
      </w:r>
    </w:p>
    <w:p w:rsidR="000E072A" w:rsidRPr="00B12D13" w:rsidRDefault="000E072A" w:rsidP="00105BAF">
      <w:pPr>
        <w:pStyle w:val="ListParagraph1"/>
        <w:tabs>
          <w:tab w:val="left" w:pos="3686"/>
        </w:tabs>
        <w:ind w:left="1418"/>
        <w:jc w:val="both"/>
        <w:rPr>
          <w:rFonts w:ascii="Arial Narrow" w:hAnsi="Arial Narrow"/>
          <w:sz w:val="22"/>
        </w:rPr>
      </w:pPr>
      <w:r w:rsidRPr="00B12D13">
        <w:rPr>
          <w:rFonts w:ascii="Arial Narrow" w:hAnsi="Arial Narrow"/>
          <w:sz w:val="22"/>
        </w:rPr>
        <w:t xml:space="preserve">doručovací adresa: </w:t>
      </w:r>
      <w:r w:rsidR="006164E9">
        <w:rPr>
          <w:rFonts w:ascii="Arial Narrow" w:hAnsi="Arial Narrow"/>
          <w:sz w:val="22"/>
        </w:rPr>
        <w:tab/>
      </w:r>
      <w:r w:rsidR="00DE54F5" w:rsidRPr="00DE54F5">
        <w:rPr>
          <w:rFonts w:ascii="Arial Narrow" w:hAnsi="Arial Narrow"/>
          <w:sz w:val="22"/>
          <w:highlight w:val="yellow"/>
        </w:rPr>
        <w:t>……………………………………..</w:t>
      </w:r>
    </w:p>
    <w:p w:rsidR="000E072A" w:rsidRPr="00B12D13" w:rsidRDefault="000E072A" w:rsidP="00105BAF">
      <w:pPr>
        <w:pStyle w:val="ListParagraph1"/>
        <w:tabs>
          <w:tab w:val="left" w:pos="3686"/>
        </w:tabs>
        <w:ind w:left="1418"/>
        <w:jc w:val="both"/>
        <w:rPr>
          <w:rFonts w:ascii="Arial Narrow" w:hAnsi="Arial Narrow"/>
          <w:sz w:val="22"/>
        </w:rPr>
      </w:pPr>
      <w:r w:rsidRPr="00B12D13">
        <w:rPr>
          <w:rFonts w:ascii="Arial Narrow" w:hAnsi="Arial Narrow"/>
          <w:sz w:val="22"/>
        </w:rPr>
        <w:t xml:space="preserve">tel: </w:t>
      </w:r>
      <w:r w:rsidR="006164E9">
        <w:rPr>
          <w:rFonts w:ascii="Arial Narrow" w:hAnsi="Arial Narrow"/>
          <w:sz w:val="22"/>
        </w:rPr>
        <w:tab/>
      </w:r>
      <w:r w:rsidR="00DE54F5" w:rsidRPr="00DE54F5">
        <w:rPr>
          <w:rFonts w:ascii="Arial Narrow" w:hAnsi="Arial Narrow"/>
          <w:sz w:val="22"/>
          <w:highlight w:val="yellow"/>
        </w:rPr>
        <w:t>……………………………………..</w:t>
      </w:r>
    </w:p>
    <w:p w:rsidR="000E072A" w:rsidRPr="00B12D13" w:rsidRDefault="000E072A" w:rsidP="006164E9">
      <w:pPr>
        <w:pStyle w:val="ListParagraph1"/>
        <w:tabs>
          <w:tab w:val="left" w:pos="3686"/>
        </w:tabs>
        <w:ind w:left="1416"/>
        <w:contextualSpacing w:val="0"/>
        <w:jc w:val="both"/>
        <w:rPr>
          <w:rFonts w:ascii="Arial Narrow" w:hAnsi="Arial Narrow"/>
          <w:sz w:val="22"/>
        </w:rPr>
      </w:pPr>
      <w:r w:rsidRPr="00B12D13">
        <w:rPr>
          <w:rFonts w:ascii="Arial Narrow" w:hAnsi="Arial Narrow"/>
          <w:sz w:val="22"/>
        </w:rPr>
        <w:t>email</w:t>
      </w:r>
      <w:r w:rsidRPr="006164E9">
        <w:rPr>
          <w:rFonts w:ascii="Arial Narrow" w:hAnsi="Arial Narrow"/>
          <w:sz w:val="22"/>
        </w:rPr>
        <w:t xml:space="preserve">: </w:t>
      </w:r>
      <w:r w:rsidR="006164E9">
        <w:rPr>
          <w:rFonts w:ascii="Arial Narrow" w:hAnsi="Arial Narrow"/>
          <w:sz w:val="22"/>
        </w:rPr>
        <w:tab/>
      </w:r>
      <w:r w:rsidR="00DE54F5" w:rsidRPr="00DE54F5">
        <w:rPr>
          <w:rFonts w:ascii="Arial Narrow" w:hAnsi="Arial Narrow"/>
          <w:sz w:val="22"/>
          <w:highlight w:val="yellow"/>
        </w:rPr>
        <w:t>……………………………………..</w:t>
      </w:r>
    </w:p>
    <w:p w:rsidR="000E072A" w:rsidRPr="00B12D13" w:rsidRDefault="000E072A" w:rsidP="006164E9">
      <w:pPr>
        <w:pStyle w:val="ListParagraph1"/>
        <w:numPr>
          <w:ilvl w:val="0"/>
          <w:numId w:val="2"/>
        </w:numPr>
        <w:tabs>
          <w:tab w:val="left" w:pos="-284"/>
        </w:tabs>
        <w:ind w:left="284" w:hanging="284"/>
        <w:contextualSpacing w:val="0"/>
        <w:jc w:val="both"/>
        <w:rPr>
          <w:rFonts w:ascii="Arial Narrow" w:hAnsi="Arial Narrow"/>
          <w:sz w:val="22"/>
        </w:rPr>
      </w:pPr>
      <w:r w:rsidRPr="00B12D13">
        <w:rPr>
          <w:rFonts w:ascii="Arial Narrow" w:hAnsi="Arial Narrow"/>
          <w:sz w:val="22"/>
        </w:rPr>
        <w:t>Smluvní strany se dohodly a kupující určil, že osobou oprávněnou jednat za kupujícího</w:t>
      </w:r>
      <w:r w:rsidR="00E6017B">
        <w:rPr>
          <w:rFonts w:ascii="Arial Narrow" w:hAnsi="Arial Narrow"/>
          <w:sz w:val="22"/>
        </w:rPr>
        <w:t xml:space="preserve"> ve všech věcech, které se týkají realizace této smlouvy,</w:t>
      </w:r>
      <w:r w:rsidR="00E25420" w:rsidRPr="00B12D13">
        <w:rPr>
          <w:rFonts w:ascii="Arial Narrow" w:hAnsi="Arial Narrow"/>
          <w:sz w:val="22"/>
        </w:rPr>
        <w:t xml:space="preserve"> </w:t>
      </w:r>
      <w:r w:rsidRPr="00B12D13">
        <w:rPr>
          <w:rFonts w:ascii="Arial Narrow" w:hAnsi="Arial Narrow"/>
          <w:sz w:val="22"/>
        </w:rPr>
        <w:t xml:space="preserve">je: </w:t>
      </w:r>
    </w:p>
    <w:p w:rsidR="001A7530" w:rsidRPr="006164E9" w:rsidRDefault="001A7530" w:rsidP="003A3F87">
      <w:pPr>
        <w:pStyle w:val="ListParagraph1"/>
        <w:tabs>
          <w:tab w:val="left" w:pos="1620"/>
          <w:tab w:val="left" w:pos="3686"/>
        </w:tabs>
        <w:ind w:left="1418"/>
        <w:jc w:val="both"/>
        <w:rPr>
          <w:rFonts w:ascii="Arial Narrow" w:hAnsi="Arial Narrow"/>
          <w:sz w:val="22"/>
        </w:rPr>
      </w:pPr>
      <w:r w:rsidRPr="00B12D13">
        <w:rPr>
          <w:rFonts w:ascii="Arial Narrow" w:hAnsi="Arial Narrow"/>
          <w:sz w:val="22"/>
        </w:rPr>
        <w:lastRenderedPageBreak/>
        <w:t xml:space="preserve">jméno: </w:t>
      </w:r>
      <w:r w:rsidR="00AA69F7">
        <w:rPr>
          <w:rFonts w:ascii="Arial Narrow" w:hAnsi="Arial Narrow"/>
          <w:sz w:val="22"/>
        </w:rPr>
        <w:tab/>
        <w:t>Ing. Michal Sedláček</w:t>
      </w:r>
    </w:p>
    <w:p w:rsidR="00DE54F5" w:rsidRDefault="001A7530" w:rsidP="00AA69F7">
      <w:pPr>
        <w:pStyle w:val="ListParagraph1"/>
        <w:tabs>
          <w:tab w:val="left" w:pos="3686"/>
        </w:tabs>
        <w:ind w:left="3683" w:hanging="2265"/>
        <w:jc w:val="both"/>
        <w:rPr>
          <w:rFonts w:ascii="Arial Narrow" w:hAnsi="Arial Narrow"/>
          <w:sz w:val="22"/>
        </w:rPr>
      </w:pPr>
      <w:r w:rsidRPr="006164E9">
        <w:rPr>
          <w:rFonts w:ascii="Arial Narrow" w:hAnsi="Arial Narrow"/>
          <w:sz w:val="22"/>
        </w:rPr>
        <w:t xml:space="preserve">doručovací adresa: </w:t>
      </w:r>
      <w:r w:rsidR="006164E9" w:rsidRPr="006164E9">
        <w:rPr>
          <w:rFonts w:ascii="Arial Narrow" w:hAnsi="Arial Narrow"/>
          <w:sz w:val="22"/>
        </w:rPr>
        <w:tab/>
      </w:r>
      <w:r w:rsidR="00AA69F7">
        <w:rPr>
          <w:rFonts w:ascii="Arial Narrow" w:hAnsi="Arial Narrow"/>
          <w:sz w:val="22"/>
        </w:rPr>
        <w:tab/>
      </w:r>
      <w:r w:rsidR="00AA69F7" w:rsidRPr="00AA69F7">
        <w:rPr>
          <w:rFonts w:ascii="Arial Narrow" w:hAnsi="Arial Narrow"/>
          <w:sz w:val="22"/>
        </w:rPr>
        <w:t xml:space="preserve">Ústav molekulární genetiky AV ČR, v. v. i., </w:t>
      </w:r>
    </w:p>
    <w:p w:rsidR="00DE54F5" w:rsidRDefault="00DE54F5" w:rsidP="00DE54F5">
      <w:pPr>
        <w:pStyle w:val="ListParagraph1"/>
        <w:tabs>
          <w:tab w:val="left" w:pos="1620"/>
          <w:tab w:val="left" w:pos="3686"/>
        </w:tabs>
        <w:ind w:left="1418"/>
        <w:jc w:val="both"/>
        <w:rPr>
          <w:rFonts w:ascii="Arial Narrow" w:hAnsi="Arial Narrow"/>
          <w:sz w:val="22"/>
        </w:rPr>
      </w:pPr>
      <w:r>
        <w:rPr>
          <w:rFonts w:ascii="Arial Narrow" w:hAnsi="Arial Narrow"/>
          <w:sz w:val="22"/>
        </w:rPr>
        <w:tab/>
      </w:r>
      <w:r>
        <w:rPr>
          <w:rFonts w:ascii="Arial Narrow" w:hAnsi="Arial Narrow"/>
          <w:sz w:val="22"/>
        </w:rPr>
        <w:tab/>
        <w:t xml:space="preserve">Vídeňská 1083, </w:t>
      </w:r>
      <w:r w:rsidRPr="00DE54F5">
        <w:rPr>
          <w:rFonts w:ascii="Arial Narrow" w:hAnsi="Arial Narrow"/>
          <w:sz w:val="22"/>
        </w:rPr>
        <w:t>142 20 Praha 4</w:t>
      </w:r>
    </w:p>
    <w:p w:rsidR="001A7530" w:rsidRPr="006164E9" w:rsidRDefault="001A7530" w:rsidP="00DE54F5">
      <w:pPr>
        <w:pStyle w:val="ListParagraph1"/>
        <w:tabs>
          <w:tab w:val="left" w:pos="1620"/>
          <w:tab w:val="left" w:pos="3686"/>
        </w:tabs>
        <w:ind w:left="1418"/>
        <w:jc w:val="both"/>
        <w:rPr>
          <w:rFonts w:ascii="Arial Narrow" w:hAnsi="Arial Narrow"/>
          <w:sz w:val="22"/>
        </w:rPr>
      </w:pPr>
      <w:r w:rsidRPr="006164E9">
        <w:rPr>
          <w:rFonts w:ascii="Arial Narrow" w:hAnsi="Arial Narrow"/>
          <w:sz w:val="22"/>
        </w:rPr>
        <w:t xml:space="preserve">tel: </w:t>
      </w:r>
      <w:r w:rsidR="006164E9" w:rsidRPr="006164E9">
        <w:rPr>
          <w:rFonts w:ascii="Arial Narrow" w:hAnsi="Arial Narrow"/>
          <w:sz w:val="22"/>
        </w:rPr>
        <w:tab/>
      </w:r>
      <w:r w:rsidR="00AA69F7">
        <w:rPr>
          <w:rFonts w:ascii="Arial Narrow" w:hAnsi="Arial Narrow"/>
          <w:sz w:val="22"/>
        </w:rPr>
        <w:t>778 482 993</w:t>
      </w:r>
    </w:p>
    <w:p w:rsidR="001A7530" w:rsidRPr="00B12D13" w:rsidRDefault="001A7530" w:rsidP="006164E9">
      <w:pPr>
        <w:pStyle w:val="ListParagraph1"/>
        <w:tabs>
          <w:tab w:val="left" w:pos="360"/>
          <w:tab w:val="left" w:pos="1620"/>
          <w:tab w:val="left" w:pos="3686"/>
        </w:tabs>
        <w:ind w:left="1416"/>
        <w:contextualSpacing w:val="0"/>
        <w:jc w:val="both"/>
        <w:rPr>
          <w:rFonts w:ascii="Arial Narrow" w:hAnsi="Arial Narrow"/>
          <w:sz w:val="22"/>
        </w:rPr>
      </w:pPr>
      <w:r w:rsidRPr="006164E9">
        <w:rPr>
          <w:rFonts w:ascii="Arial Narrow" w:hAnsi="Arial Narrow"/>
          <w:sz w:val="22"/>
        </w:rPr>
        <w:t xml:space="preserve">email: </w:t>
      </w:r>
      <w:r w:rsidR="006164E9" w:rsidRPr="006164E9">
        <w:rPr>
          <w:rFonts w:ascii="Arial Narrow" w:hAnsi="Arial Narrow"/>
          <w:sz w:val="22"/>
        </w:rPr>
        <w:tab/>
      </w:r>
      <w:r w:rsidR="00AA69F7">
        <w:rPr>
          <w:rFonts w:ascii="Arial Narrow" w:hAnsi="Arial Narrow"/>
          <w:sz w:val="22"/>
        </w:rPr>
        <w:t>michal.sedlacek@img.cas.cz</w:t>
      </w:r>
    </w:p>
    <w:p w:rsidR="000E072A" w:rsidRPr="00B12D13" w:rsidRDefault="000E072A" w:rsidP="006164E9">
      <w:pPr>
        <w:pStyle w:val="ListParagraph1"/>
        <w:numPr>
          <w:ilvl w:val="0"/>
          <w:numId w:val="2"/>
        </w:numPr>
        <w:ind w:left="284" w:hanging="284"/>
        <w:contextualSpacing w:val="0"/>
        <w:jc w:val="both"/>
        <w:rPr>
          <w:rFonts w:ascii="Arial Narrow" w:hAnsi="Arial Narrow"/>
          <w:sz w:val="22"/>
        </w:rPr>
      </w:pPr>
      <w:r w:rsidRPr="00B12D13">
        <w:rPr>
          <w:rFonts w:ascii="Arial Narrow" w:hAnsi="Arial Narrow" w:cs="Arial"/>
          <w:color w:val="auto"/>
          <w:sz w:val="22"/>
        </w:rPr>
        <w:t xml:space="preserve">Veškerá korespondence, pokyny, oznámení, odstoupení, žádosti, záznamy a jiné dokumenty vzniklé na základě této smlouvy mezi smluvními stranami nebo v souvislosti s ní budou vyhotoveny v písemné formě v českém jazyce a doručují se buď </w:t>
      </w:r>
      <w:r w:rsidR="00EA423E" w:rsidRPr="00B12D13">
        <w:rPr>
          <w:rFonts w:ascii="Arial Narrow" w:hAnsi="Arial Narrow" w:cs="Arial"/>
          <w:color w:val="auto"/>
          <w:sz w:val="22"/>
        </w:rPr>
        <w:t>osobně, nebo</w:t>
      </w:r>
      <w:r w:rsidRPr="00B12D13">
        <w:rPr>
          <w:rFonts w:ascii="Arial Narrow" w:hAnsi="Arial Narrow" w:cs="Arial"/>
          <w:color w:val="auto"/>
          <w:sz w:val="22"/>
        </w:rPr>
        <w:t xml:space="preserve"> doporučenou poštou, k rukám a na doručovací adresy oprávněných osob dle této smlouvy.</w:t>
      </w:r>
    </w:p>
    <w:p w:rsidR="000E072A" w:rsidRPr="00B12D13" w:rsidRDefault="00D31105" w:rsidP="006164E9">
      <w:pPr>
        <w:pStyle w:val="ListParagraph1"/>
        <w:numPr>
          <w:ilvl w:val="0"/>
          <w:numId w:val="2"/>
        </w:numPr>
        <w:tabs>
          <w:tab w:val="left" w:pos="-284"/>
        </w:tabs>
        <w:ind w:left="284" w:hanging="284"/>
        <w:contextualSpacing w:val="0"/>
        <w:jc w:val="both"/>
        <w:rPr>
          <w:rFonts w:ascii="Arial Narrow" w:hAnsi="Arial Narrow" w:cs="Arial"/>
          <w:color w:val="auto"/>
          <w:sz w:val="22"/>
        </w:rPr>
      </w:pPr>
      <w:r w:rsidRPr="00D31105">
        <w:rPr>
          <w:rFonts w:ascii="Arial Narrow" w:hAnsi="Arial Narrow" w:cs="Arial"/>
          <w:color w:val="auto"/>
          <w:sz w:val="22"/>
        </w:rPr>
        <w:t>Má se za to, že došlá zásilka odeslaná s využitím provozovatele poštovních služeb došla třetí pracovní den po odeslání, byla-li však odeslána na adresu v jiném státu, pak patnáctý pracovní den po odeslání.</w:t>
      </w:r>
    </w:p>
    <w:p w:rsidR="000E072A" w:rsidRPr="00B12D13" w:rsidRDefault="000E072A" w:rsidP="006164E9">
      <w:pPr>
        <w:pStyle w:val="ListParagraph1"/>
        <w:numPr>
          <w:ilvl w:val="0"/>
          <w:numId w:val="2"/>
        </w:numPr>
        <w:tabs>
          <w:tab w:val="left" w:pos="-284"/>
        </w:tabs>
        <w:ind w:left="284" w:hanging="284"/>
        <w:contextualSpacing w:val="0"/>
        <w:jc w:val="both"/>
        <w:rPr>
          <w:rFonts w:ascii="Arial Narrow" w:hAnsi="Arial Narrow" w:cs="Arial"/>
          <w:color w:val="auto"/>
          <w:sz w:val="22"/>
        </w:rPr>
      </w:pPr>
      <w:r w:rsidRPr="00B12D13">
        <w:rPr>
          <w:rFonts w:ascii="Arial Narrow" w:hAnsi="Arial Narrow" w:cs="Arial"/>
          <w:color w:val="auto"/>
          <w:sz w:val="22"/>
        </w:rPr>
        <w:t>Smluvní strany se dohodly, že pro vzájemnou komunikaci může být používána také elektronická pošta; ve věcech týkajících se změny či ukončení účinnosti této kupní smlouvy je však nutné použít doručení prostřednictvím pošty</w:t>
      </w:r>
      <w:r w:rsidR="00261B8F" w:rsidRPr="00B12D13">
        <w:rPr>
          <w:rFonts w:ascii="Arial Narrow" w:hAnsi="Arial Narrow" w:cs="Arial"/>
          <w:color w:val="auto"/>
          <w:sz w:val="22"/>
        </w:rPr>
        <w:t>, příp. osobně</w:t>
      </w:r>
      <w:r w:rsidR="00F55930" w:rsidRPr="00B12D13">
        <w:rPr>
          <w:rFonts w:ascii="Arial Narrow" w:hAnsi="Arial Narrow" w:cs="Arial"/>
          <w:color w:val="auto"/>
          <w:sz w:val="22"/>
        </w:rPr>
        <w:t>.</w:t>
      </w:r>
    </w:p>
    <w:p w:rsidR="000E072A" w:rsidRDefault="000E072A" w:rsidP="006164E9">
      <w:pPr>
        <w:pStyle w:val="ListParagraph1"/>
        <w:numPr>
          <w:ilvl w:val="0"/>
          <w:numId w:val="2"/>
        </w:numPr>
        <w:tabs>
          <w:tab w:val="left" w:pos="-284"/>
        </w:tabs>
        <w:ind w:left="284" w:hanging="284"/>
        <w:contextualSpacing w:val="0"/>
        <w:jc w:val="both"/>
        <w:rPr>
          <w:rFonts w:ascii="Arial Narrow" w:hAnsi="Arial Narrow" w:cs="Arial"/>
          <w:color w:val="auto"/>
          <w:sz w:val="22"/>
        </w:rPr>
      </w:pPr>
      <w:r w:rsidRPr="00B12D13">
        <w:rPr>
          <w:rFonts w:ascii="Arial Narrow" w:hAnsi="Arial Narrow" w:cs="Arial"/>
          <w:color w:val="auto"/>
          <w:sz w:val="22"/>
        </w:rPr>
        <w:t>Pokud v době účinnosti této smlouvy dojde ke změně adresy některé ze smluvních stran</w:t>
      </w:r>
      <w:r w:rsidR="00CA35A1">
        <w:rPr>
          <w:rFonts w:ascii="Arial Narrow" w:hAnsi="Arial Narrow" w:cs="Arial"/>
          <w:color w:val="auto"/>
          <w:sz w:val="22"/>
        </w:rPr>
        <w:t>, resp. jejich zástupců dle odst. 1 a 2 tohoto článku</w:t>
      </w:r>
      <w:r w:rsidRPr="00B12D13">
        <w:rPr>
          <w:rFonts w:ascii="Arial Narrow" w:hAnsi="Arial Narrow" w:cs="Arial"/>
          <w:color w:val="auto"/>
          <w:sz w:val="22"/>
        </w:rPr>
        <w:t xml:space="preserve">, je dotčená smluvní strana povinna neprodleně písemně oznámit druhé smluvní straně tuto změnu, a to způsobem uvedeným v tomto </w:t>
      </w:r>
      <w:r w:rsidR="00DA2EFA" w:rsidRPr="00B12D13">
        <w:rPr>
          <w:rFonts w:ascii="Arial Narrow" w:hAnsi="Arial Narrow" w:cs="Arial"/>
          <w:color w:val="auto"/>
          <w:sz w:val="22"/>
        </w:rPr>
        <w:t>článku</w:t>
      </w:r>
      <w:r w:rsidRPr="00B12D13">
        <w:rPr>
          <w:rFonts w:ascii="Arial Narrow" w:hAnsi="Arial Narrow" w:cs="Arial"/>
          <w:color w:val="auto"/>
          <w:sz w:val="22"/>
        </w:rPr>
        <w:t xml:space="preserve">. </w:t>
      </w:r>
    </w:p>
    <w:p w:rsidR="00BE1AE0" w:rsidRPr="00B12D13" w:rsidRDefault="00BE1AE0" w:rsidP="00701960">
      <w:pPr>
        <w:pStyle w:val="ListParagraph1"/>
        <w:tabs>
          <w:tab w:val="left" w:pos="360"/>
        </w:tabs>
        <w:ind w:left="0" w:right="-1"/>
        <w:jc w:val="both"/>
        <w:rPr>
          <w:rFonts w:ascii="Arial Narrow" w:hAnsi="Arial Narrow" w:cs="Arial"/>
          <w:color w:val="auto"/>
          <w:sz w:val="22"/>
        </w:rPr>
      </w:pPr>
    </w:p>
    <w:p w:rsidR="000E072A" w:rsidRPr="00B12D13" w:rsidRDefault="000E072A" w:rsidP="00CA54C1">
      <w:pPr>
        <w:pStyle w:val="ListParagraph"/>
        <w:numPr>
          <w:ilvl w:val="0"/>
          <w:numId w:val="14"/>
        </w:numPr>
        <w:spacing w:before="120"/>
        <w:ind w:left="426" w:hanging="426"/>
        <w:jc w:val="center"/>
        <w:rPr>
          <w:rFonts w:ascii="Arial Narrow" w:hAnsi="Arial Narrow"/>
          <w:b/>
          <w:sz w:val="22"/>
          <w:u w:val="single"/>
        </w:rPr>
      </w:pPr>
      <w:r w:rsidRPr="00B12D13">
        <w:rPr>
          <w:rFonts w:ascii="Arial Narrow" w:hAnsi="Arial Narrow"/>
          <w:b/>
          <w:sz w:val="22"/>
          <w:u w:val="single"/>
        </w:rPr>
        <w:t>Ustanovení o nabytí vlastnického práva</w:t>
      </w:r>
    </w:p>
    <w:p w:rsidR="000E072A" w:rsidRDefault="000E072A" w:rsidP="006164E9">
      <w:pPr>
        <w:pStyle w:val="ListParagraph1"/>
        <w:numPr>
          <w:ilvl w:val="0"/>
          <w:numId w:val="9"/>
        </w:numPr>
        <w:ind w:left="284" w:hanging="284"/>
        <w:contextualSpacing w:val="0"/>
        <w:jc w:val="both"/>
        <w:rPr>
          <w:rFonts w:ascii="Arial Narrow" w:hAnsi="Arial Narrow" w:cs="Arial"/>
          <w:sz w:val="22"/>
        </w:rPr>
      </w:pPr>
      <w:r w:rsidRPr="00B12D13">
        <w:rPr>
          <w:rFonts w:ascii="Arial Narrow" w:hAnsi="Arial Narrow"/>
          <w:sz w:val="22"/>
        </w:rPr>
        <w:t>Vlastnické</w:t>
      </w:r>
      <w:r w:rsidRPr="00B12D13">
        <w:rPr>
          <w:rFonts w:ascii="Arial Narrow" w:hAnsi="Arial Narrow" w:cs="Arial"/>
          <w:sz w:val="22"/>
        </w:rPr>
        <w:t xml:space="preserve"> právo k předmětu koupě nabývá kupující podpisem </w:t>
      </w:r>
      <w:r w:rsidR="00FF19D7">
        <w:rPr>
          <w:rFonts w:ascii="Arial Narrow" w:hAnsi="Arial Narrow"/>
          <w:sz w:val="22"/>
        </w:rPr>
        <w:t>akceptační</w:t>
      </w:r>
      <w:r w:rsidRPr="00B12D13">
        <w:rPr>
          <w:rFonts w:ascii="Arial Narrow" w:hAnsi="Arial Narrow" w:cs="Arial"/>
          <w:sz w:val="22"/>
        </w:rPr>
        <w:t>ho protoko</w:t>
      </w:r>
      <w:r w:rsidR="00217810">
        <w:rPr>
          <w:rFonts w:ascii="Arial Narrow" w:hAnsi="Arial Narrow" w:cs="Arial"/>
          <w:sz w:val="22"/>
        </w:rPr>
        <w:t xml:space="preserve">lu oběma smluvními stranami </w:t>
      </w:r>
      <w:r w:rsidRPr="00B12D13">
        <w:rPr>
          <w:rFonts w:ascii="Arial Narrow" w:hAnsi="Arial Narrow" w:cs="Arial"/>
          <w:sz w:val="22"/>
        </w:rPr>
        <w:t xml:space="preserve">dle čl. III. odst. 3 této smlouvy.  </w:t>
      </w:r>
    </w:p>
    <w:p w:rsidR="00885FB3" w:rsidRPr="00B12D13" w:rsidRDefault="000E072A" w:rsidP="006164E9">
      <w:pPr>
        <w:pStyle w:val="ListParagraph1"/>
        <w:numPr>
          <w:ilvl w:val="0"/>
          <w:numId w:val="9"/>
        </w:numPr>
        <w:ind w:left="284" w:hanging="284"/>
        <w:contextualSpacing w:val="0"/>
        <w:jc w:val="both"/>
        <w:rPr>
          <w:rFonts w:ascii="Arial Narrow" w:hAnsi="Arial Narrow"/>
          <w:sz w:val="22"/>
        </w:rPr>
      </w:pPr>
      <w:r w:rsidRPr="00B12D13">
        <w:rPr>
          <w:rFonts w:ascii="Arial Narrow" w:hAnsi="Arial Narrow"/>
          <w:sz w:val="22"/>
        </w:rPr>
        <w:t xml:space="preserve">Do doby stanovené v čl. </w:t>
      </w:r>
      <w:r w:rsidR="001A7530">
        <w:rPr>
          <w:rFonts w:ascii="Arial Narrow" w:hAnsi="Arial Narrow"/>
          <w:sz w:val="22"/>
        </w:rPr>
        <w:t>VIII</w:t>
      </w:r>
      <w:r w:rsidRPr="00B12D13">
        <w:rPr>
          <w:rFonts w:ascii="Arial Narrow" w:hAnsi="Arial Narrow"/>
          <w:sz w:val="22"/>
        </w:rPr>
        <w:t xml:space="preserve">. odst. 1 této smlouvy nese nebezpečí škody na předmětu koupě prodávající. </w:t>
      </w:r>
    </w:p>
    <w:p w:rsidR="00BE1AE0" w:rsidRPr="00B12D13" w:rsidRDefault="00BE1AE0" w:rsidP="000B42E3">
      <w:pPr>
        <w:pStyle w:val="ListParagraph1"/>
        <w:ind w:left="363"/>
        <w:jc w:val="both"/>
        <w:rPr>
          <w:rFonts w:ascii="Arial Narrow" w:hAnsi="Arial Narrow"/>
          <w:sz w:val="22"/>
        </w:rPr>
      </w:pPr>
    </w:p>
    <w:p w:rsidR="000E072A" w:rsidRPr="00B12D13" w:rsidRDefault="0004022E" w:rsidP="00CA54C1">
      <w:pPr>
        <w:pStyle w:val="ListParagraph"/>
        <w:numPr>
          <w:ilvl w:val="0"/>
          <w:numId w:val="14"/>
        </w:numPr>
        <w:spacing w:before="120"/>
        <w:ind w:left="426" w:hanging="426"/>
        <w:jc w:val="center"/>
        <w:rPr>
          <w:rFonts w:ascii="Arial Narrow" w:hAnsi="Arial Narrow"/>
          <w:b/>
          <w:sz w:val="22"/>
          <w:u w:val="single"/>
        </w:rPr>
      </w:pPr>
      <w:r>
        <w:rPr>
          <w:rFonts w:ascii="Arial Narrow" w:hAnsi="Arial Narrow"/>
          <w:b/>
          <w:sz w:val="22"/>
          <w:u w:val="single"/>
        </w:rPr>
        <w:t>Pod</w:t>
      </w:r>
      <w:r w:rsidR="000E072A" w:rsidRPr="00B12D13">
        <w:rPr>
          <w:rFonts w:ascii="Arial Narrow" w:hAnsi="Arial Narrow"/>
          <w:b/>
          <w:sz w:val="22"/>
          <w:u w:val="single"/>
        </w:rPr>
        <w:t>davatelé</w:t>
      </w:r>
    </w:p>
    <w:p w:rsidR="0005079F" w:rsidRPr="00DE54F5" w:rsidRDefault="000E072A" w:rsidP="00DE54F5">
      <w:pPr>
        <w:pStyle w:val="ListParagraph1"/>
        <w:ind w:left="284" w:right="-1"/>
        <w:jc w:val="both"/>
        <w:rPr>
          <w:rFonts w:ascii="Arial Narrow" w:hAnsi="Arial Narrow"/>
          <w:sz w:val="22"/>
        </w:rPr>
      </w:pPr>
      <w:r w:rsidRPr="00B12D13">
        <w:rPr>
          <w:rFonts w:ascii="Arial Narrow" w:hAnsi="Arial Narrow" w:cs="Arial"/>
          <w:color w:val="auto"/>
          <w:sz w:val="22"/>
        </w:rPr>
        <w:t>Prodávající je povinen zajistit a</w:t>
      </w:r>
      <w:r w:rsidR="0004022E">
        <w:rPr>
          <w:rFonts w:ascii="Arial Narrow" w:hAnsi="Arial Narrow" w:cs="Arial"/>
          <w:color w:val="auto"/>
          <w:sz w:val="22"/>
        </w:rPr>
        <w:t xml:space="preserve"> financovat veškeré případné pod</w:t>
      </w:r>
      <w:r w:rsidRPr="00B12D13">
        <w:rPr>
          <w:rFonts w:ascii="Arial Narrow" w:hAnsi="Arial Narrow" w:cs="Arial"/>
          <w:color w:val="auto"/>
          <w:sz w:val="22"/>
        </w:rPr>
        <w:t xml:space="preserve">dodavatelské práce nutné k řádnému splnění jeho povinností dle této smlouvy a nese za ně </w:t>
      </w:r>
      <w:r w:rsidR="00261B8F" w:rsidRPr="00B12D13">
        <w:rPr>
          <w:rFonts w:ascii="Arial Narrow" w:hAnsi="Arial Narrow" w:cs="Arial"/>
          <w:color w:val="auto"/>
          <w:sz w:val="22"/>
        </w:rPr>
        <w:t>odpovědnost</w:t>
      </w:r>
      <w:r w:rsidR="000B42E3" w:rsidRPr="00B12D13">
        <w:rPr>
          <w:rFonts w:ascii="Arial Narrow" w:hAnsi="Arial Narrow" w:cs="Arial"/>
          <w:color w:val="auto"/>
          <w:sz w:val="22"/>
        </w:rPr>
        <w:t xml:space="preserve"> </w:t>
      </w:r>
      <w:r w:rsidRPr="00B12D13">
        <w:rPr>
          <w:rFonts w:ascii="Arial Narrow" w:hAnsi="Arial Narrow" w:cs="Arial"/>
          <w:color w:val="auto"/>
          <w:sz w:val="22"/>
        </w:rPr>
        <w:t xml:space="preserve">v plném rozsahu. </w:t>
      </w:r>
      <w:r w:rsidR="00D71014">
        <w:rPr>
          <w:rFonts w:ascii="Arial Narrow" w:hAnsi="Arial Narrow" w:cs="Arial"/>
          <w:color w:val="auto"/>
          <w:sz w:val="22"/>
        </w:rPr>
        <w:t>Aktuální s</w:t>
      </w:r>
      <w:r w:rsidRPr="00B12D13">
        <w:rPr>
          <w:rFonts w:ascii="Arial Narrow" w:hAnsi="Arial Narrow" w:cs="Arial"/>
          <w:color w:val="auto"/>
          <w:sz w:val="22"/>
        </w:rPr>
        <w:t xml:space="preserve">eznam </w:t>
      </w:r>
      <w:r w:rsidR="0004022E">
        <w:rPr>
          <w:rFonts w:ascii="Arial Narrow" w:hAnsi="Arial Narrow" w:cs="Arial"/>
          <w:color w:val="auto"/>
          <w:sz w:val="22"/>
        </w:rPr>
        <w:t>podo</w:t>
      </w:r>
      <w:r w:rsidRPr="00B12D13">
        <w:rPr>
          <w:rFonts w:ascii="Arial Narrow" w:hAnsi="Arial Narrow" w:cs="Arial"/>
          <w:color w:val="auto"/>
          <w:sz w:val="22"/>
        </w:rPr>
        <w:t xml:space="preserve">davatelů je uveden v příloze č. </w:t>
      </w:r>
      <w:r w:rsidR="00056FFA">
        <w:rPr>
          <w:rFonts w:ascii="Arial Narrow" w:hAnsi="Arial Narrow" w:cs="Arial"/>
          <w:color w:val="auto"/>
          <w:sz w:val="22"/>
        </w:rPr>
        <w:t>3</w:t>
      </w:r>
      <w:r w:rsidRPr="00B12D13">
        <w:rPr>
          <w:rFonts w:ascii="Arial Narrow" w:hAnsi="Arial Narrow" w:cs="Arial"/>
          <w:color w:val="auto"/>
          <w:sz w:val="22"/>
        </w:rPr>
        <w:t xml:space="preserve"> </w:t>
      </w:r>
      <w:r w:rsidRPr="00B12D13">
        <w:rPr>
          <w:rFonts w:ascii="Arial Narrow" w:hAnsi="Arial Narrow"/>
          <w:sz w:val="22"/>
        </w:rPr>
        <w:t xml:space="preserve">této smlouvy. Jinou osobu, než která je uvedena v seznamu v této příloze, je prodávající oprávněn pověřit provedením části předmětu této smlouvy pouze </w:t>
      </w:r>
      <w:r w:rsidRPr="00B12D13">
        <w:rPr>
          <w:rFonts w:ascii="Arial Narrow" w:hAnsi="Arial Narrow"/>
          <w:bCs/>
          <w:sz w:val="22"/>
        </w:rPr>
        <w:t>s předchozím písemným souhlasem kupujícího</w:t>
      </w:r>
      <w:r w:rsidRPr="00B12D13">
        <w:rPr>
          <w:rFonts w:ascii="Arial Narrow" w:hAnsi="Arial Narrow"/>
          <w:sz w:val="22"/>
        </w:rPr>
        <w:t xml:space="preserve">. </w:t>
      </w:r>
      <w:r w:rsidR="00875E5F" w:rsidRPr="003F18D6">
        <w:rPr>
          <w:rFonts w:ascii="Arial Narrow" w:hAnsi="Arial Narrow"/>
          <w:sz w:val="22"/>
        </w:rPr>
        <w:t xml:space="preserve">Pokud </w:t>
      </w:r>
      <w:r w:rsidR="00875E5F">
        <w:rPr>
          <w:rFonts w:ascii="Arial Narrow" w:hAnsi="Arial Narrow"/>
          <w:sz w:val="22"/>
        </w:rPr>
        <w:t>prodávající</w:t>
      </w:r>
      <w:r w:rsidR="0004022E">
        <w:rPr>
          <w:rFonts w:ascii="Arial Narrow" w:hAnsi="Arial Narrow"/>
          <w:sz w:val="22"/>
        </w:rPr>
        <w:t xml:space="preserve"> nebude pod</w:t>
      </w:r>
      <w:r w:rsidR="00875E5F" w:rsidRPr="003F18D6">
        <w:rPr>
          <w:rFonts w:ascii="Arial Narrow" w:hAnsi="Arial Narrow"/>
          <w:sz w:val="22"/>
        </w:rPr>
        <w:t>dodavatele využívat, doloží prohlášení, že pln</w:t>
      </w:r>
      <w:r w:rsidR="0004022E">
        <w:rPr>
          <w:rFonts w:ascii="Arial Narrow" w:hAnsi="Arial Narrow"/>
          <w:sz w:val="22"/>
        </w:rPr>
        <w:t>ění provede výhradně sám bez pod</w:t>
      </w:r>
      <w:r w:rsidR="00875E5F" w:rsidRPr="003F18D6">
        <w:rPr>
          <w:rFonts w:ascii="Arial Narrow" w:hAnsi="Arial Narrow"/>
          <w:sz w:val="22"/>
        </w:rPr>
        <w:t>dodavatelů.</w:t>
      </w:r>
    </w:p>
    <w:p w:rsidR="00BE1AE0" w:rsidRDefault="00BE1AE0" w:rsidP="003A3F87">
      <w:pPr>
        <w:pStyle w:val="ListParagraph1"/>
        <w:ind w:left="0" w:right="566"/>
        <w:jc w:val="both"/>
        <w:rPr>
          <w:rFonts w:ascii="Arial Narrow" w:hAnsi="Arial Narrow"/>
          <w:szCs w:val="20"/>
        </w:rPr>
      </w:pPr>
    </w:p>
    <w:p w:rsidR="0004022E" w:rsidRDefault="0004022E" w:rsidP="003A3F87">
      <w:pPr>
        <w:pStyle w:val="ListParagraph1"/>
        <w:ind w:left="0" w:right="566"/>
        <w:jc w:val="both"/>
        <w:rPr>
          <w:rFonts w:ascii="Arial Narrow" w:hAnsi="Arial Narrow"/>
          <w:szCs w:val="20"/>
        </w:rPr>
      </w:pPr>
    </w:p>
    <w:p w:rsidR="0004022E" w:rsidRPr="00B12D13" w:rsidRDefault="0004022E" w:rsidP="003A3F87">
      <w:pPr>
        <w:pStyle w:val="ListParagraph1"/>
        <w:ind w:left="0" w:right="566"/>
        <w:jc w:val="both"/>
        <w:rPr>
          <w:rFonts w:ascii="Arial Narrow" w:hAnsi="Arial Narrow"/>
          <w:szCs w:val="20"/>
        </w:rPr>
      </w:pPr>
    </w:p>
    <w:p w:rsidR="000E072A" w:rsidRPr="006B6A85" w:rsidRDefault="000E072A" w:rsidP="00CA54C1">
      <w:pPr>
        <w:pStyle w:val="ListParagraph"/>
        <w:numPr>
          <w:ilvl w:val="0"/>
          <w:numId w:val="14"/>
        </w:numPr>
        <w:spacing w:before="120"/>
        <w:ind w:left="426" w:hanging="426"/>
        <w:jc w:val="center"/>
        <w:rPr>
          <w:rFonts w:ascii="Arial Narrow" w:hAnsi="Arial Narrow"/>
          <w:b/>
          <w:sz w:val="22"/>
          <w:u w:val="single"/>
        </w:rPr>
      </w:pPr>
      <w:r w:rsidRPr="006B6A85">
        <w:rPr>
          <w:rFonts w:ascii="Arial Narrow" w:hAnsi="Arial Narrow"/>
          <w:b/>
          <w:sz w:val="22"/>
          <w:u w:val="single"/>
        </w:rPr>
        <w:t>Závěrečná ustanovení</w:t>
      </w:r>
    </w:p>
    <w:p w:rsidR="000E072A" w:rsidRPr="00B12D13" w:rsidRDefault="000E072A" w:rsidP="00AF553C">
      <w:pPr>
        <w:pStyle w:val="ListParagraph1"/>
        <w:numPr>
          <w:ilvl w:val="0"/>
          <w:numId w:val="3"/>
        </w:numPr>
        <w:ind w:left="284" w:right="-1" w:hanging="284"/>
        <w:jc w:val="both"/>
        <w:rPr>
          <w:rFonts w:ascii="Arial Narrow" w:hAnsi="Arial Narrow" w:cs="Arial"/>
          <w:color w:val="auto"/>
          <w:sz w:val="22"/>
        </w:rPr>
      </w:pPr>
      <w:r w:rsidRPr="00B12D13">
        <w:rPr>
          <w:rFonts w:ascii="Arial Narrow" w:hAnsi="Arial Narrow" w:cs="Arial"/>
          <w:color w:val="auto"/>
          <w:sz w:val="22"/>
        </w:rPr>
        <w:lastRenderedPageBreak/>
        <w:t>Veškeré změny či doplnění této smlouvy lze učinit pouze na základě písemné dohody smluvních stran</w:t>
      </w:r>
      <w:r w:rsidR="00016731">
        <w:rPr>
          <w:rFonts w:ascii="Arial Narrow" w:hAnsi="Arial Narrow" w:cs="Arial"/>
          <w:color w:val="auto"/>
          <w:sz w:val="22"/>
        </w:rPr>
        <w:t>, přičemž za </w:t>
      </w:r>
      <w:r w:rsidR="00016731" w:rsidRPr="00C51CEE">
        <w:rPr>
          <w:rFonts w:ascii="Arial Narrow" w:hAnsi="Arial Narrow" w:cs="Arial"/>
          <w:color w:val="auto"/>
          <w:sz w:val="22"/>
        </w:rPr>
        <w:t>písemnou formu nebude pro tento účel považována výměna e-mailových či jiných elektronických zpráv</w:t>
      </w:r>
      <w:r w:rsidRPr="00B12D13">
        <w:rPr>
          <w:rFonts w:ascii="Arial Narrow" w:hAnsi="Arial Narrow" w:cs="Arial"/>
          <w:color w:val="auto"/>
          <w:sz w:val="22"/>
        </w:rPr>
        <w:t xml:space="preserve">. Takové dohody musí mít podobu datovaných, číslovaných a oběma smluvními stranami podepsaných dodatků smlouvy. </w:t>
      </w:r>
    </w:p>
    <w:p w:rsidR="000E072A" w:rsidRPr="00B12D13" w:rsidRDefault="000E072A" w:rsidP="00AF553C">
      <w:pPr>
        <w:numPr>
          <w:ilvl w:val="0"/>
          <w:numId w:val="3"/>
        </w:numPr>
        <w:ind w:left="284" w:right="-1" w:hanging="284"/>
        <w:jc w:val="both"/>
        <w:rPr>
          <w:rFonts w:ascii="Arial Narrow" w:hAnsi="Arial Narrow" w:cs="Arial"/>
          <w:color w:val="auto"/>
          <w:sz w:val="22"/>
        </w:rPr>
      </w:pPr>
      <w:r w:rsidRPr="00B12D13">
        <w:rPr>
          <w:rFonts w:ascii="Arial Narrow" w:hAnsi="Arial Narrow" w:cs="Arial"/>
          <w:color w:val="auto"/>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rsidR="00AF553C" w:rsidRDefault="000E072A" w:rsidP="006164E9">
      <w:pPr>
        <w:pStyle w:val="ListParagraph1"/>
        <w:numPr>
          <w:ilvl w:val="0"/>
          <w:numId w:val="3"/>
        </w:numPr>
        <w:ind w:left="284" w:hanging="284"/>
        <w:contextualSpacing w:val="0"/>
        <w:jc w:val="both"/>
        <w:rPr>
          <w:rFonts w:ascii="Arial Narrow" w:hAnsi="Arial Narrow" w:cs="Arial"/>
          <w:color w:val="auto"/>
          <w:sz w:val="22"/>
        </w:rPr>
      </w:pPr>
      <w:r w:rsidRPr="00B12D13">
        <w:rPr>
          <w:rFonts w:ascii="Arial Narrow" w:hAnsi="Arial Narrow" w:cs="Arial"/>
          <w:color w:val="auto"/>
          <w:sz w:val="22"/>
        </w:rPr>
        <w:t>Prodávající je povinen archivovat originální vyhotovení 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smlouvy.</w:t>
      </w:r>
    </w:p>
    <w:p w:rsidR="00AF553C" w:rsidRDefault="000E072A" w:rsidP="006164E9">
      <w:pPr>
        <w:pStyle w:val="ListParagraph1"/>
        <w:numPr>
          <w:ilvl w:val="0"/>
          <w:numId w:val="3"/>
        </w:numPr>
        <w:ind w:left="284" w:hanging="284"/>
        <w:contextualSpacing w:val="0"/>
        <w:jc w:val="both"/>
        <w:rPr>
          <w:rFonts w:ascii="Arial Narrow" w:hAnsi="Arial Narrow" w:cs="Arial"/>
          <w:color w:val="auto"/>
          <w:sz w:val="22"/>
        </w:rPr>
      </w:pPr>
      <w:r w:rsidRPr="00AF553C">
        <w:rPr>
          <w:rFonts w:ascii="Arial Narrow" w:hAnsi="Arial Narrow" w:cs="Arial"/>
          <w:color w:val="auto"/>
          <w:sz w:val="22"/>
        </w:rPr>
        <w:t>Prodávající není oprávněn postoupit jakákoliv práva anebo povinnosti z této smlouvy na třetí osoby bez předchozího písemného souhlasu kupujícího.</w:t>
      </w:r>
    </w:p>
    <w:p w:rsidR="0004022E" w:rsidRPr="00F14726" w:rsidRDefault="0004022E" w:rsidP="0004022E">
      <w:pPr>
        <w:numPr>
          <w:ilvl w:val="0"/>
          <w:numId w:val="3"/>
        </w:numPr>
        <w:suppressAutoHyphens/>
        <w:autoSpaceDN w:val="0"/>
        <w:spacing w:before="120"/>
        <w:ind w:left="284"/>
        <w:jc w:val="both"/>
        <w:textAlignment w:val="baseline"/>
        <w:rPr>
          <w:rFonts w:ascii="Arial Narrow" w:hAnsi="Arial Narrow"/>
          <w:sz w:val="22"/>
        </w:rPr>
      </w:pPr>
      <w:r w:rsidRPr="00F14726">
        <w:rPr>
          <w:rFonts w:ascii="Arial Narrow" w:hAnsi="Arial Narrow"/>
          <w:sz w:val="22"/>
        </w:rPr>
        <w:t>Smluvní strany souhlasí s uveřejněním této smlouvy v registru smluv, a to včetně všech údajů ve smlouvě uvedených. Zákonné důvody pro případné neuveřejnění některého údaje z této smlouvy se druhá smluvní strana zavazuje prokázat Ústavu molekulární genetiky AV ČR, v.v.i</w:t>
      </w:r>
      <w:r>
        <w:rPr>
          <w:rFonts w:ascii="Arial Narrow" w:hAnsi="Arial Narrow"/>
          <w:sz w:val="22"/>
        </w:rPr>
        <w:t>.</w:t>
      </w:r>
      <w:r>
        <w:rPr>
          <w:rFonts w:ascii="Arial Narrow" w:hAnsi="Arial Narrow"/>
          <w:sz w:val="22"/>
        </w:rPr>
        <w:t xml:space="preserve"> </w:t>
      </w:r>
      <w:r w:rsidRPr="00F14726">
        <w:rPr>
          <w:rFonts w:ascii="Arial Narrow" w:hAnsi="Arial Narrow"/>
          <w:sz w:val="22"/>
        </w:rPr>
        <w:t>nejpozději při uzavření této smlouvy.</w:t>
      </w:r>
    </w:p>
    <w:p w:rsidR="0004022E" w:rsidRPr="0004022E" w:rsidRDefault="0004022E" w:rsidP="0004022E">
      <w:pPr>
        <w:numPr>
          <w:ilvl w:val="0"/>
          <w:numId w:val="3"/>
        </w:numPr>
        <w:suppressAutoHyphens/>
        <w:autoSpaceDN w:val="0"/>
        <w:spacing w:before="120"/>
        <w:ind w:left="284"/>
        <w:jc w:val="both"/>
        <w:textAlignment w:val="baseline"/>
        <w:rPr>
          <w:rFonts w:ascii="Arial Narrow" w:hAnsi="Arial Narrow"/>
          <w:sz w:val="22"/>
        </w:rPr>
      </w:pPr>
      <w:r w:rsidRPr="00F14726">
        <w:rPr>
          <w:rFonts w:ascii="Arial Narrow" w:hAnsi="Arial Narrow"/>
          <w:sz w:val="22"/>
        </w:rPr>
        <w:t>Smluvní strany se dohodly, že uveřejnění této smlouvy v registru smluv zajistí</w:t>
      </w:r>
      <w:r>
        <w:rPr>
          <w:rFonts w:ascii="Arial Narrow" w:hAnsi="Arial Narrow"/>
          <w:sz w:val="22"/>
        </w:rPr>
        <w:t>, a to na základě zmocnění dle této smlouvy,</w:t>
      </w:r>
      <w:r w:rsidRPr="00F14726">
        <w:rPr>
          <w:rFonts w:ascii="Arial Narrow" w:hAnsi="Arial Narrow"/>
          <w:sz w:val="22"/>
        </w:rPr>
        <w:t xml:space="preserve"> Ústav molekulární genetiky AV ČR., v.v.i., a to do tří dnů od uzavření smlouvy. </w:t>
      </w:r>
    </w:p>
    <w:p w:rsidR="00AF553C" w:rsidRDefault="000E072A" w:rsidP="006164E9">
      <w:pPr>
        <w:pStyle w:val="ListParagraph1"/>
        <w:numPr>
          <w:ilvl w:val="0"/>
          <w:numId w:val="3"/>
        </w:numPr>
        <w:ind w:left="284" w:hanging="284"/>
        <w:contextualSpacing w:val="0"/>
        <w:jc w:val="both"/>
        <w:rPr>
          <w:rFonts w:ascii="Arial Narrow" w:hAnsi="Arial Narrow" w:cs="Arial"/>
          <w:color w:val="auto"/>
          <w:sz w:val="22"/>
        </w:rPr>
      </w:pPr>
      <w:r w:rsidRPr="00AF553C">
        <w:rPr>
          <w:rFonts w:ascii="Arial Narrow" w:hAnsi="Arial Narrow" w:cs="Arial"/>
          <w:color w:val="auto"/>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AF553C" w:rsidRDefault="000E072A" w:rsidP="006164E9">
      <w:pPr>
        <w:pStyle w:val="ListParagraph1"/>
        <w:numPr>
          <w:ilvl w:val="0"/>
          <w:numId w:val="3"/>
        </w:numPr>
        <w:ind w:left="284" w:hanging="284"/>
        <w:contextualSpacing w:val="0"/>
        <w:jc w:val="both"/>
        <w:rPr>
          <w:rFonts w:ascii="Arial Narrow" w:hAnsi="Arial Narrow" w:cs="Arial"/>
          <w:color w:val="auto"/>
          <w:sz w:val="22"/>
        </w:rPr>
      </w:pPr>
      <w:r w:rsidRPr="00AF553C">
        <w:rPr>
          <w:rFonts w:ascii="Arial Narrow" w:hAnsi="Arial Narrow" w:cs="Arial"/>
          <w:color w:val="auto"/>
          <w:sz w:val="22"/>
        </w:rPr>
        <w:t xml:space="preserve">Smlouva se vyhotovuje ve </w:t>
      </w:r>
      <w:r w:rsidR="00DE54F5">
        <w:rPr>
          <w:rFonts w:ascii="Arial Narrow" w:hAnsi="Arial Narrow" w:cs="Arial"/>
          <w:color w:val="auto"/>
          <w:sz w:val="22"/>
        </w:rPr>
        <w:t>dvou</w:t>
      </w:r>
      <w:r w:rsidR="00694FE5" w:rsidRPr="00AF553C">
        <w:rPr>
          <w:rFonts w:ascii="Arial Narrow" w:hAnsi="Arial Narrow" w:cs="Arial"/>
          <w:color w:val="auto"/>
          <w:sz w:val="22"/>
        </w:rPr>
        <w:t xml:space="preserve"> </w:t>
      </w:r>
      <w:r w:rsidRPr="00AF553C">
        <w:rPr>
          <w:rFonts w:ascii="Arial Narrow" w:hAnsi="Arial Narrow" w:cs="Arial"/>
          <w:color w:val="auto"/>
          <w:sz w:val="22"/>
        </w:rPr>
        <w:t>stejnopisech, z nichž každý má platnost originálu</w:t>
      </w:r>
      <w:r w:rsidR="00C70D93" w:rsidRPr="00C70D93">
        <w:rPr>
          <w:rFonts w:ascii="Arial Narrow" w:hAnsi="Arial Narrow" w:cs="Arial"/>
          <w:color w:val="auto"/>
          <w:sz w:val="22"/>
        </w:rPr>
        <w:t xml:space="preserve"> </w:t>
      </w:r>
      <w:r w:rsidR="00C70D93">
        <w:rPr>
          <w:rFonts w:ascii="Arial Narrow" w:hAnsi="Arial Narrow" w:cs="Arial"/>
          <w:color w:val="auto"/>
          <w:sz w:val="22"/>
        </w:rPr>
        <w:t>a k</w:t>
      </w:r>
      <w:r w:rsidR="00C70D93" w:rsidRPr="00B12D13">
        <w:rPr>
          <w:rFonts w:ascii="Arial Narrow" w:hAnsi="Arial Narrow" w:cs="Arial"/>
          <w:color w:val="auto"/>
          <w:sz w:val="22"/>
        </w:rPr>
        <w:t>aždý z účastníků této smlouvy obdrží po jednom stejnopis</w:t>
      </w:r>
      <w:r w:rsidR="00C70D93">
        <w:rPr>
          <w:rFonts w:ascii="Arial Narrow" w:hAnsi="Arial Narrow" w:cs="Arial"/>
          <w:color w:val="auto"/>
          <w:sz w:val="22"/>
        </w:rPr>
        <w:t>e</w:t>
      </w:r>
      <w:r w:rsidR="00C70D93" w:rsidRPr="00B12D13">
        <w:rPr>
          <w:rFonts w:ascii="Arial Narrow" w:hAnsi="Arial Narrow" w:cs="Arial"/>
          <w:color w:val="auto"/>
          <w:sz w:val="22"/>
        </w:rPr>
        <w:t>.</w:t>
      </w:r>
    </w:p>
    <w:p w:rsidR="00AF553C" w:rsidRDefault="000E072A" w:rsidP="006164E9">
      <w:pPr>
        <w:pStyle w:val="ListParagraph1"/>
        <w:numPr>
          <w:ilvl w:val="0"/>
          <w:numId w:val="3"/>
        </w:numPr>
        <w:ind w:left="284" w:hanging="284"/>
        <w:contextualSpacing w:val="0"/>
        <w:jc w:val="both"/>
        <w:rPr>
          <w:rFonts w:ascii="Arial Narrow" w:hAnsi="Arial Narrow" w:cs="Arial"/>
          <w:color w:val="auto"/>
          <w:sz w:val="22"/>
        </w:rPr>
      </w:pPr>
      <w:r w:rsidRPr="00AF553C">
        <w:rPr>
          <w:rFonts w:ascii="Arial Narrow" w:hAnsi="Arial Narrow" w:cs="Arial"/>
          <w:color w:val="auto"/>
          <w:sz w:val="22"/>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w:t>
      </w:r>
      <w:r w:rsidR="00AF553C">
        <w:rPr>
          <w:rFonts w:ascii="Arial Narrow" w:hAnsi="Arial Narrow" w:cs="Arial"/>
          <w:color w:val="auto"/>
          <w:sz w:val="22"/>
        </w:rPr>
        <w:t>onných či smluvních povinností.</w:t>
      </w:r>
    </w:p>
    <w:p w:rsidR="00D71824" w:rsidRPr="001F2C6E" w:rsidRDefault="000E072A" w:rsidP="001F2C6E">
      <w:pPr>
        <w:pStyle w:val="ListParagraph1"/>
        <w:numPr>
          <w:ilvl w:val="0"/>
          <w:numId w:val="3"/>
        </w:numPr>
        <w:ind w:left="284" w:hanging="284"/>
        <w:contextualSpacing w:val="0"/>
        <w:jc w:val="both"/>
        <w:rPr>
          <w:rFonts w:ascii="Arial Narrow" w:hAnsi="Arial Narrow" w:cs="Arial"/>
          <w:color w:val="auto"/>
          <w:sz w:val="22"/>
        </w:rPr>
      </w:pPr>
      <w:r w:rsidRPr="00AF553C">
        <w:rPr>
          <w:rFonts w:ascii="Arial Narrow" w:hAnsi="Arial Narrow" w:cs="Arial"/>
          <w:color w:val="auto"/>
          <w:sz w:val="22"/>
        </w:rPr>
        <w:t xml:space="preserve">Nedílnou součástí této smlouvy jsou její přílohy: </w:t>
      </w:r>
    </w:p>
    <w:p w:rsidR="000E072A" w:rsidRPr="00B12D13" w:rsidRDefault="000E072A" w:rsidP="009765B8">
      <w:pPr>
        <w:spacing w:after="0"/>
        <w:ind w:left="720"/>
        <w:jc w:val="both"/>
        <w:rPr>
          <w:rFonts w:ascii="Arial Narrow" w:hAnsi="Arial Narrow" w:cs="Arial"/>
          <w:color w:val="auto"/>
          <w:sz w:val="22"/>
        </w:rPr>
      </w:pPr>
      <w:r w:rsidRPr="00B12D13">
        <w:rPr>
          <w:rFonts w:ascii="Arial Narrow" w:hAnsi="Arial Narrow" w:cs="Arial"/>
          <w:color w:val="auto"/>
          <w:sz w:val="22"/>
        </w:rPr>
        <w:t>příloha č. 1 – Technická</w:t>
      </w:r>
      <w:r w:rsidR="00135396">
        <w:rPr>
          <w:rFonts w:ascii="Arial Narrow" w:hAnsi="Arial Narrow" w:cs="Arial"/>
          <w:color w:val="auto"/>
          <w:sz w:val="22"/>
        </w:rPr>
        <w:t xml:space="preserve"> dokumentace a</w:t>
      </w:r>
      <w:r w:rsidRPr="00B12D13">
        <w:rPr>
          <w:rFonts w:ascii="Arial Narrow" w:hAnsi="Arial Narrow" w:cs="Arial"/>
          <w:color w:val="auto"/>
          <w:sz w:val="22"/>
        </w:rPr>
        <w:t xml:space="preserve"> specifikace </w:t>
      </w:r>
      <w:r w:rsidR="00135396">
        <w:rPr>
          <w:rFonts w:ascii="Arial Narrow" w:hAnsi="Arial Narrow" w:cs="Arial"/>
          <w:color w:val="auto"/>
          <w:sz w:val="22"/>
        </w:rPr>
        <w:t>(vytvořená kupujícím)</w:t>
      </w:r>
    </w:p>
    <w:p w:rsidR="00DE54F5" w:rsidRDefault="00DE54F5" w:rsidP="009765B8">
      <w:pPr>
        <w:spacing w:after="0"/>
        <w:ind w:left="720"/>
        <w:jc w:val="both"/>
        <w:rPr>
          <w:rFonts w:ascii="Arial Narrow" w:hAnsi="Arial Narrow" w:cs="Arial"/>
          <w:color w:val="auto"/>
          <w:sz w:val="22"/>
        </w:rPr>
      </w:pPr>
      <w:r>
        <w:rPr>
          <w:rFonts w:ascii="Arial Narrow" w:hAnsi="Arial Narrow" w:cs="Arial"/>
          <w:color w:val="auto"/>
          <w:sz w:val="22"/>
        </w:rPr>
        <w:t>příloha č. 2 – Dokumentace k plnění (vytvořená prodávajícím)</w:t>
      </w:r>
      <w:r w:rsidRPr="00DE54F5">
        <w:rPr>
          <w:rFonts w:ascii="Arial Narrow" w:hAnsi="Arial Narrow" w:cs="Arial"/>
          <w:color w:val="auto"/>
          <w:sz w:val="22"/>
        </w:rPr>
        <w:t xml:space="preserve"> </w:t>
      </w:r>
    </w:p>
    <w:p w:rsidR="00792339" w:rsidRPr="00B12D13" w:rsidRDefault="00792339" w:rsidP="009765B8">
      <w:pPr>
        <w:spacing w:after="0"/>
        <w:ind w:left="720"/>
        <w:jc w:val="both"/>
        <w:rPr>
          <w:rFonts w:ascii="Arial Narrow" w:hAnsi="Arial Narrow" w:cs="Arial"/>
          <w:color w:val="auto"/>
          <w:sz w:val="22"/>
        </w:rPr>
      </w:pPr>
      <w:r w:rsidRPr="00B12D13">
        <w:rPr>
          <w:rFonts w:ascii="Arial Narrow" w:hAnsi="Arial Narrow" w:cs="Arial"/>
          <w:color w:val="auto"/>
          <w:sz w:val="22"/>
        </w:rPr>
        <w:t xml:space="preserve">příloha č. </w:t>
      </w:r>
      <w:r w:rsidR="00697E34">
        <w:rPr>
          <w:rFonts w:ascii="Arial Narrow" w:hAnsi="Arial Narrow" w:cs="Arial"/>
          <w:color w:val="auto"/>
          <w:sz w:val="22"/>
        </w:rPr>
        <w:t>3</w:t>
      </w:r>
      <w:r w:rsidR="0004022E">
        <w:rPr>
          <w:rFonts w:ascii="Arial Narrow" w:hAnsi="Arial Narrow" w:cs="Arial"/>
          <w:color w:val="auto"/>
          <w:sz w:val="22"/>
        </w:rPr>
        <w:t xml:space="preserve"> – Seznam pod</w:t>
      </w:r>
      <w:r w:rsidRPr="00B12D13">
        <w:rPr>
          <w:rFonts w:ascii="Arial Narrow" w:hAnsi="Arial Narrow" w:cs="Arial"/>
          <w:color w:val="auto"/>
          <w:sz w:val="22"/>
        </w:rPr>
        <w:t xml:space="preserve">dodavatelů (příp. prohlášení prodávajícího, že provede předmět této smlouvy bez    </w:t>
      </w:r>
    </w:p>
    <w:p w:rsidR="00792339" w:rsidRDefault="0004022E" w:rsidP="009765B8">
      <w:pPr>
        <w:spacing w:after="0"/>
        <w:ind w:left="720"/>
        <w:jc w:val="both"/>
        <w:rPr>
          <w:rFonts w:ascii="Arial Narrow" w:hAnsi="Arial Narrow" w:cs="Arial"/>
          <w:color w:val="auto"/>
          <w:sz w:val="22"/>
        </w:rPr>
      </w:pPr>
      <w:r>
        <w:rPr>
          <w:rFonts w:ascii="Arial Narrow" w:hAnsi="Arial Narrow" w:cs="Arial"/>
          <w:color w:val="auto"/>
          <w:sz w:val="22"/>
        </w:rPr>
        <w:t xml:space="preserve">                     pod</w:t>
      </w:r>
      <w:r w:rsidR="00792339" w:rsidRPr="00B12D13">
        <w:rPr>
          <w:rFonts w:ascii="Arial Narrow" w:hAnsi="Arial Narrow" w:cs="Arial"/>
          <w:color w:val="auto"/>
          <w:sz w:val="22"/>
        </w:rPr>
        <w:t>dodavatelů)</w:t>
      </w:r>
    </w:p>
    <w:p w:rsidR="00135396" w:rsidRDefault="00135396" w:rsidP="00573884">
      <w:pPr>
        <w:spacing w:after="0"/>
        <w:jc w:val="both"/>
        <w:rPr>
          <w:rFonts w:ascii="Arial Narrow" w:hAnsi="Arial Narrow" w:cs="Arial"/>
          <w:color w:val="auto"/>
          <w:sz w:val="22"/>
        </w:rPr>
      </w:pPr>
    </w:p>
    <w:p w:rsidR="00573884" w:rsidRDefault="00573884" w:rsidP="00573884">
      <w:pPr>
        <w:spacing w:after="0"/>
        <w:jc w:val="both"/>
        <w:rPr>
          <w:rFonts w:ascii="Arial Narrow" w:hAnsi="Arial Narrow" w:cs="Arial"/>
          <w:color w:val="auto"/>
          <w:sz w:val="22"/>
        </w:rPr>
      </w:pPr>
    </w:p>
    <w:p w:rsidR="00573884" w:rsidRDefault="00573884" w:rsidP="00573884">
      <w:pPr>
        <w:spacing w:after="0"/>
        <w:jc w:val="both"/>
        <w:rPr>
          <w:rFonts w:ascii="Arial Narrow" w:hAnsi="Arial Narrow" w:cs="Arial"/>
          <w:color w:val="auto"/>
          <w:sz w:val="22"/>
        </w:rPr>
      </w:pPr>
    </w:p>
    <w:p w:rsidR="00B754AB" w:rsidRDefault="00B754AB" w:rsidP="009765B8">
      <w:pPr>
        <w:ind w:left="720"/>
        <w:jc w:val="both"/>
        <w:rPr>
          <w:rFonts w:ascii="Arial Narrow" w:hAnsi="Arial Narrow"/>
          <w:sz w:val="22"/>
        </w:rPr>
      </w:pPr>
    </w:p>
    <w:p w:rsidR="006164E9" w:rsidRDefault="006164E9" w:rsidP="00380B37">
      <w:pPr>
        <w:tabs>
          <w:tab w:val="left" w:pos="5954"/>
        </w:tabs>
        <w:ind w:right="-1"/>
        <w:rPr>
          <w:rFonts w:ascii="Arial Narrow" w:hAnsi="Arial Narrow"/>
          <w:sz w:val="22"/>
        </w:rPr>
      </w:pPr>
      <w:r w:rsidRPr="0093762D">
        <w:rPr>
          <w:rFonts w:ascii="Arial Narrow" w:hAnsi="Arial Narrow"/>
          <w:sz w:val="22"/>
        </w:rPr>
        <w:lastRenderedPageBreak/>
        <w:t xml:space="preserve">V </w:t>
      </w:r>
      <w:r>
        <w:rPr>
          <w:rFonts w:ascii="Arial Narrow" w:hAnsi="Arial Narrow"/>
          <w:sz w:val="22"/>
        </w:rPr>
        <w:t>Praze</w:t>
      </w:r>
      <w:r w:rsidRPr="0093762D">
        <w:rPr>
          <w:rFonts w:ascii="Arial Narrow" w:hAnsi="Arial Narrow"/>
          <w:sz w:val="22"/>
        </w:rPr>
        <w:t xml:space="preserve"> dne .................</w:t>
      </w:r>
      <w:r>
        <w:rPr>
          <w:rFonts w:ascii="Arial Narrow" w:hAnsi="Arial Narrow"/>
          <w:sz w:val="22"/>
        </w:rPr>
        <w:t xml:space="preserve"> 201</w:t>
      </w:r>
      <w:r w:rsidR="0004022E">
        <w:rPr>
          <w:rFonts w:ascii="Arial Narrow" w:hAnsi="Arial Narrow"/>
          <w:sz w:val="22"/>
        </w:rPr>
        <w:t>6</w:t>
      </w:r>
      <w:r w:rsidR="00CE5F66">
        <w:rPr>
          <w:rFonts w:ascii="Arial Narrow" w:hAnsi="Arial Narrow"/>
          <w:sz w:val="22"/>
        </w:rPr>
        <w:tab/>
      </w:r>
      <w:r w:rsidRPr="001705DE">
        <w:rPr>
          <w:rFonts w:ascii="Arial Narrow" w:hAnsi="Arial Narrow"/>
          <w:sz w:val="22"/>
          <w:highlight w:val="yellow"/>
        </w:rPr>
        <w:t>V ………..…… dne ............. 201</w:t>
      </w:r>
      <w:r w:rsidR="0004022E">
        <w:rPr>
          <w:rFonts w:ascii="Arial Narrow" w:hAnsi="Arial Narrow"/>
          <w:sz w:val="22"/>
          <w:highlight w:val="yellow"/>
        </w:rPr>
        <w:t>6</w:t>
      </w:r>
    </w:p>
    <w:p w:rsidR="006164E9" w:rsidRDefault="006164E9" w:rsidP="006164E9">
      <w:pPr>
        <w:tabs>
          <w:tab w:val="left" w:pos="4535"/>
        </w:tabs>
        <w:ind w:right="-1"/>
        <w:rPr>
          <w:rFonts w:ascii="Arial Narrow" w:hAnsi="Arial Narrow"/>
          <w:sz w:val="22"/>
        </w:rPr>
      </w:pPr>
    </w:p>
    <w:p w:rsidR="00EE44CA" w:rsidRDefault="00EE44CA" w:rsidP="006164E9">
      <w:pPr>
        <w:tabs>
          <w:tab w:val="left" w:pos="4535"/>
        </w:tabs>
        <w:ind w:right="-1"/>
        <w:rPr>
          <w:rFonts w:ascii="Arial Narrow" w:hAnsi="Arial Narrow"/>
          <w:sz w:val="22"/>
        </w:rPr>
      </w:pPr>
    </w:p>
    <w:p w:rsidR="00CE5F66" w:rsidRPr="0093762D" w:rsidRDefault="00CE5F66" w:rsidP="006164E9">
      <w:pPr>
        <w:tabs>
          <w:tab w:val="left" w:pos="4535"/>
        </w:tabs>
        <w:ind w:right="-1"/>
        <w:rPr>
          <w:rFonts w:ascii="Arial Narrow" w:hAnsi="Arial Narrow"/>
          <w:sz w:val="22"/>
        </w:rPr>
      </w:pPr>
    </w:p>
    <w:p w:rsidR="006164E9" w:rsidRPr="0093762D" w:rsidRDefault="009765B8" w:rsidP="006164E9">
      <w:pPr>
        <w:tabs>
          <w:tab w:val="left" w:pos="4535"/>
        </w:tabs>
        <w:spacing w:after="0" w:line="240" w:lineRule="auto"/>
        <w:ind w:right="-1" w:firstLine="567"/>
        <w:rPr>
          <w:rFonts w:ascii="Arial Narrow" w:hAnsi="Arial Narrow"/>
          <w:sz w:val="22"/>
        </w:rPr>
      </w:pPr>
      <w:r>
        <w:rPr>
          <w:rFonts w:ascii="Arial Narrow" w:hAnsi="Arial Narrow"/>
          <w:sz w:val="22"/>
        </w:rPr>
        <w:t xml:space="preserve">        </w:t>
      </w:r>
      <w:r w:rsidR="006164E9" w:rsidRPr="0093762D">
        <w:rPr>
          <w:rFonts w:ascii="Arial Narrow" w:hAnsi="Arial Narrow"/>
          <w:sz w:val="22"/>
        </w:rPr>
        <w:t>.......................................................</w:t>
      </w:r>
      <w:r w:rsidR="006164E9" w:rsidRPr="0093762D">
        <w:rPr>
          <w:rFonts w:ascii="Arial Narrow" w:hAnsi="Arial Narrow"/>
          <w:sz w:val="22"/>
        </w:rPr>
        <w:tab/>
      </w:r>
      <w:r w:rsidR="006164E9" w:rsidRPr="0093762D">
        <w:rPr>
          <w:rFonts w:ascii="Arial Narrow" w:hAnsi="Arial Narrow"/>
          <w:sz w:val="22"/>
        </w:rPr>
        <w:tab/>
      </w:r>
      <w:r w:rsidR="006164E9" w:rsidRPr="0093762D">
        <w:rPr>
          <w:rFonts w:ascii="Arial Narrow" w:hAnsi="Arial Narrow"/>
          <w:sz w:val="22"/>
        </w:rPr>
        <w:tab/>
      </w:r>
      <w:r w:rsidR="006164E9" w:rsidRPr="0093762D">
        <w:rPr>
          <w:rFonts w:ascii="Arial Narrow" w:hAnsi="Arial Narrow"/>
          <w:sz w:val="22"/>
        </w:rPr>
        <w:tab/>
      </w:r>
      <w:r w:rsidR="006164E9" w:rsidRPr="001705DE">
        <w:rPr>
          <w:rFonts w:ascii="Arial Narrow" w:hAnsi="Arial Narrow"/>
          <w:sz w:val="22"/>
          <w:highlight w:val="yellow"/>
        </w:rPr>
        <w:t>………………………………….</w:t>
      </w:r>
    </w:p>
    <w:p w:rsidR="006164E9" w:rsidRPr="001705DE" w:rsidRDefault="00973FCA" w:rsidP="00380B37">
      <w:pPr>
        <w:tabs>
          <w:tab w:val="left" w:pos="567"/>
          <w:tab w:val="left" w:pos="6096"/>
        </w:tabs>
        <w:spacing w:after="0"/>
        <w:rPr>
          <w:rFonts w:ascii="Arial Narrow" w:hAnsi="Arial Narrow"/>
          <w:sz w:val="22"/>
          <w:highlight w:val="yellow"/>
        </w:rPr>
      </w:pPr>
      <w:r>
        <w:rPr>
          <w:rFonts w:ascii="Arial Narrow" w:hAnsi="Arial Narrow"/>
          <w:b/>
          <w:sz w:val="22"/>
        </w:rPr>
        <w:tab/>
      </w:r>
      <w:r w:rsidR="006164E9" w:rsidRPr="0093762D">
        <w:rPr>
          <w:rFonts w:ascii="Arial Narrow" w:hAnsi="Arial Narrow"/>
          <w:b/>
          <w:sz w:val="22"/>
        </w:rPr>
        <w:t>Ústav molekulární genetiky AV ČR, v.</w:t>
      </w:r>
      <w:r w:rsidR="006164E9">
        <w:rPr>
          <w:rFonts w:ascii="Arial Narrow" w:hAnsi="Arial Narrow"/>
          <w:b/>
          <w:sz w:val="22"/>
        </w:rPr>
        <w:t xml:space="preserve"> </w:t>
      </w:r>
      <w:r w:rsidR="006164E9" w:rsidRPr="0093762D">
        <w:rPr>
          <w:rFonts w:ascii="Arial Narrow" w:hAnsi="Arial Narrow"/>
          <w:b/>
          <w:sz w:val="22"/>
        </w:rPr>
        <w:t>v.</w:t>
      </w:r>
      <w:r w:rsidR="006164E9">
        <w:rPr>
          <w:rFonts w:ascii="Arial Narrow" w:hAnsi="Arial Narrow"/>
          <w:b/>
          <w:sz w:val="22"/>
        </w:rPr>
        <w:t xml:space="preserve"> </w:t>
      </w:r>
      <w:r w:rsidR="006164E9" w:rsidRPr="0093762D">
        <w:rPr>
          <w:rFonts w:ascii="Arial Narrow" w:hAnsi="Arial Narrow"/>
          <w:b/>
          <w:sz w:val="22"/>
        </w:rPr>
        <w:t xml:space="preserve">i. </w:t>
      </w:r>
      <w:r w:rsidR="006164E9">
        <w:rPr>
          <w:rFonts w:ascii="Arial Narrow" w:hAnsi="Arial Narrow"/>
          <w:b/>
          <w:sz w:val="22"/>
        </w:rPr>
        <w:tab/>
      </w:r>
      <w:r w:rsidR="00DE54F5" w:rsidRPr="001705DE">
        <w:rPr>
          <w:rFonts w:ascii="Arial Narrow" w:hAnsi="Arial Narrow"/>
          <w:b/>
          <w:sz w:val="22"/>
          <w:highlight w:val="yellow"/>
        </w:rPr>
        <w:t xml:space="preserve"> </w:t>
      </w:r>
      <w:r w:rsidR="00DE54F5" w:rsidRPr="001705DE">
        <w:rPr>
          <w:rFonts w:ascii="Arial Narrow" w:hAnsi="Arial Narrow"/>
          <w:b/>
          <w:sz w:val="22"/>
        </w:rPr>
        <w:t xml:space="preserve">                                                      </w:t>
      </w:r>
      <w:r w:rsidR="00DE54F5" w:rsidRPr="001705DE">
        <w:rPr>
          <w:rFonts w:ascii="Arial Narrow" w:hAnsi="Arial Narrow"/>
          <w:b/>
          <w:sz w:val="22"/>
          <w:highlight w:val="yellow"/>
        </w:rPr>
        <w:t xml:space="preserve">  </w:t>
      </w:r>
    </w:p>
    <w:p w:rsidR="00973FCA" w:rsidRDefault="00973FCA" w:rsidP="00380B37">
      <w:pPr>
        <w:tabs>
          <w:tab w:val="left" w:pos="426"/>
          <w:tab w:val="left" w:pos="6237"/>
        </w:tabs>
        <w:spacing w:after="0"/>
        <w:rPr>
          <w:rFonts w:ascii="Arial Narrow" w:hAnsi="Arial Narrow"/>
          <w:sz w:val="22"/>
        </w:rPr>
      </w:pPr>
      <w:r>
        <w:rPr>
          <w:rFonts w:ascii="Arial Narrow" w:hAnsi="Arial Narrow"/>
          <w:sz w:val="22"/>
        </w:rPr>
        <w:tab/>
      </w:r>
      <w:r w:rsidR="006164E9">
        <w:rPr>
          <w:rFonts w:ascii="Arial Narrow" w:hAnsi="Arial Narrow"/>
          <w:sz w:val="22"/>
        </w:rPr>
        <w:t>zastoupený</w:t>
      </w:r>
      <w:r w:rsidR="006164E9" w:rsidRPr="0093762D">
        <w:rPr>
          <w:rFonts w:ascii="Arial Narrow" w:hAnsi="Arial Narrow"/>
          <w:sz w:val="22"/>
        </w:rPr>
        <w:t xml:space="preserve"> prof. RNDr. Václavem Hořejším, CSc.</w:t>
      </w:r>
      <w:r w:rsidR="00380B37">
        <w:rPr>
          <w:rFonts w:ascii="Arial Narrow" w:hAnsi="Arial Narrow"/>
          <w:sz w:val="22"/>
        </w:rPr>
        <w:t>,</w:t>
      </w:r>
      <w:r w:rsidR="00380B37">
        <w:rPr>
          <w:rFonts w:ascii="Arial Narrow" w:hAnsi="Arial Narrow"/>
          <w:sz w:val="22"/>
        </w:rPr>
        <w:tab/>
      </w:r>
      <w:r w:rsidR="00DE54F5" w:rsidRPr="001705DE">
        <w:rPr>
          <w:rFonts w:ascii="Arial Narrow" w:hAnsi="Arial Narrow"/>
          <w:sz w:val="22"/>
          <w:highlight w:val="yellow"/>
        </w:rPr>
        <w:t xml:space="preserve">                                                   </w:t>
      </w:r>
    </w:p>
    <w:p w:rsidR="00973FCA" w:rsidRDefault="00973FCA" w:rsidP="002166CA">
      <w:pPr>
        <w:tabs>
          <w:tab w:val="left" w:pos="1701"/>
          <w:tab w:val="left" w:pos="6521"/>
        </w:tabs>
        <w:spacing w:after="0"/>
        <w:rPr>
          <w:rFonts w:ascii="Arial Narrow" w:hAnsi="Arial Narrow"/>
          <w:sz w:val="22"/>
        </w:rPr>
      </w:pPr>
      <w:r>
        <w:rPr>
          <w:rFonts w:ascii="Arial Narrow" w:hAnsi="Arial Narrow"/>
          <w:sz w:val="22"/>
        </w:rPr>
        <w:tab/>
      </w:r>
      <w:r w:rsidR="006164E9" w:rsidRPr="0093762D">
        <w:rPr>
          <w:rFonts w:ascii="Arial Narrow" w:hAnsi="Arial Narrow"/>
          <w:sz w:val="22"/>
        </w:rPr>
        <w:t>ředitel</w:t>
      </w:r>
      <w:r>
        <w:rPr>
          <w:rFonts w:ascii="Arial Narrow" w:hAnsi="Arial Narrow"/>
          <w:sz w:val="22"/>
        </w:rPr>
        <w:t xml:space="preserve"> ústavu</w:t>
      </w:r>
      <w:r w:rsidR="00380B37">
        <w:rPr>
          <w:rFonts w:ascii="Arial Narrow" w:hAnsi="Arial Narrow"/>
          <w:sz w:val="22"/>
        </w:rPr>
        <w:tab/>
      </w:r>
    </w:p>
    <w:p w:rsidR="0004022E" w:rsidRDefault="0004022E">
      <w:pPr>
        <w:spacing w:after="0" w:line="240" w:lineRule="auto"/>
        <w:rPr>
          <w:rFonts w:ascii="Verdana" w:hAnsi="Verdana"/>
          <w:szCs w:val="20"/>
        </w:rPr>
        <w:sectPr w:rsidR="0004022E" w:rsidSect="00C86931">
          <w:headerReference w:type="default" r:id="rId8"/>
          <w:footerReference w:type="default" r:id="rId9"/>
          <w:pgSz w:w="11906" w:h="16838"/>
          <w:pgMar w:top="2835" w:right="1134" w:bottom="2552" w:left="1134" w:header="709" w:footer="0" w:gutter="0"/>
          <w:cols w:space="708"/>
          <w:docGrid w:linePitch="360"/>
        </w:sectPr>
      </w:pPr>
      <w:r>
        <w:rPr>
          <w:rFonts w:ascii="Verdana" w:hAnsi="Verdana"/>
          <w:szCs w:val="20"/>
        </w:rPr>
        <w:br w:type="page"/>
      </w:r>
    </w:p>
    <w:p w:rsidR="00573884" w:rsidRDefault="00573884">
      <w:pPr>
        <w:spacing w:after="0" w:line="240" w:lineRule="auto"/>
        <w:rPr>
          <w:rFonts w:ascii="Verdana" w:hAnsi="Verdana"/>
          <w:szCs w:val="20"/>
        </w:rPr>
      </w:pPr>
    </w:p>
    <w:p w:rsidR="0004022E" w:rsidRPr="00573884" w:rsidRDefault="0004022E">
      <w:pPr>
        <w:spacing w:after="0" w:line="240" w:lineRule="auto"/>
        <w:rPr>
          <w:rFonts w:ascii="Verdana" w:hAnsi="Verdana"/>
          <w:b/>
          <w:szCs w:val="20"/>
        </w:rPr>
      </w:pPr>
      <w:r w:rsidRPr="00573884">
        <w:rPr>
          <w:rFonts w:ascii="Verdana" w:hAnsi="Verdana"/>
          <w:b/>
          <w:szCs w:val="20"/>
        </w:rPr>
        <w:t>příloha č. 1 – Technická dokumentace a specifikace (</w:t>
      </w:r>
      <w:r w:rsidR="00573884" w:rsidRPr="00573884">
        <w:rPr>
          <w:rFonts w:ascii="Verdana" w:hAnsi="Verdana"/>
          <w:b/>
          <w:szCs w:val="20"/>
        </w:rPr>
        <w:t>prodávající vyplní žlutá pole</w:t>
      </w:r>
      <w:r w:rsidRPr="00573884">
        <w:rPr>
          <w:rFonts w:ascii="Verdana" w:hAnsi="Verdana"/>
          <w:b/>
          <w:szCs w:val="20"/>
        </w:rPr>
        <w:t>)</w:t>
      </w:r>
    </w:p>
    <w:p w:rsidR="0004022E" w:rsidRDefault="0004022E" w:rsidP="0004022E">
      <w:pPr>
        <w:pStyle w:val="Heading1"/>
        <w:spacing w:before="480" w:after="0"/>
        <w:ind w:left="432" w:hanging="432"/>
      </w:pPr>
      <w:r>
        <w:t>Funkční specifikace pro sledování a řízení spotřeby energie IT infrastruktury</w:t>
      </w:r>
    </w:p>
    <w:p w:rsidR="0004022E" w:rsidRDefault="0004022E" w:rsidP="0004022E"/>
    <w:p w:rsidR="0004022E" w:rsidRDefault="0004022E" w:rsidP="0004022E">
      <w:r>
        <w:t>Požadujeme řešení, které v sobě kombinuje sledování a řízení spotřeby následujícími vlastnostmi a parametry:</w:t>
      </w:r>
    </w:p>
    <w:tbl>
      <w:tblPr>
        <w:tblW w:w="13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6"/>
        <w:gridCol w:w="1569"/>
        <w:gridCol w:w="6128"/>
      </w:tblGrid>
      <w:tr w:rsidR="0004022E" w:rsidRPr="00CB2856" w:rsidTr="00D72949">
        <w:trPr>
          <w:cantSplit/>
          <w:tblHeader/>
        </w:trPr>
        <w:tc>
          <w:tcPr>
            <w:tcW w:w="5406" w:type="dxa"/>
            <w:shd w:val="clear" w:color="auto" w:fill="BFBFBF"/>
          </w:tcPr>
          <w:p w:rsidR="0004022E" w:rsidRPr="00B23862" w:rsidRDefault="0004022E" w:rsidP="00D72949">
            <w:pPr>
              <w:pStyle w:val="NoSpacing"/>
              <w:rPr>
                <w:b/>
              </w:rPr>
            </w:pPr>
            <w:r w:rsidRPr="00B23862">
              <w:rPr>
                <w:b/>
              </w:rPr>
              <w:t>Požadovaná funkcionalita/vlastnost</w:t>
            </w:r>
          </w:p>
        </w:tc>
        <w:tc>
          <w:tcPr>
            <w:tcW w:w="1569" w:type="dxa"/>
            <w:shd w:val="clear" w:color="auto" w:fill="BFBFBF"/>
          </w:tcPr>
          <w:p w:rsidR="0004022E" w:rsidRPr="00B23862" w:rsidRDefault="0004022E" w:rsidP="00D72949">
            <w:pPr>
              <w:pStyle w:val="NoSpacing"/>
              <w:rPr>
                <w:b/>
              </w:rPr>
            </w:pPr>
            <w:r>
              <w:rPr>
                <w:b/>
              </w:rPr>
              <w:t>Požadovaný z</w:t>
            </w:r>
            <w:r w:rsidRPr="00B23862">
              <w:rPr>
                <w:b/>
              </w:rPr>
              <w:t>působ splnění požadované funkcionality/vlastnosti</w:t>
            </w:r>
          </w:p>
        </w:tc>
        <w:tc>
          <w:tcPr>
            <w:tcW w:w="6128" w:type="dxa"/>
            <w:shd w:val="clear" w:color="auto" w:fill="BFBFBF"/>
          </w:tcPr>
          <w:p w:rsidR="0004022E" w:rsidRDefault="0004022E" w:rsidP="00D72949">
            <w:pPr>
              <w:pStyle w:val="NoSpacing"/>
              <w:rPr>
                <w:b/>
              </w:rPr>
            </w:pPr>
            <w:r>
              <w:rPr>
                <w:b/>
              </w:rPr>
              <w:t>Popis způsobu splnění požadavku zadavatele.</w:t>
            </w:r>
          </w:p>
          <w:p w:rsidR="0004022E" w:rsidRPr="00B23862" w:rsidRDefault="0004022E" w:rsidP="00D72949">
            <w:pPr>
              <w:pStyle w:val="NoSpacing"/>
              <w:rPr>
                <w:b/>
              </w:rPr>
            </w:pPr>
            <w:r w:rsidRPr="00B23862">
              <w:rPr>
                <w:b/>
              </w:rPr>
              <w:t>Doplní Uchazeč dle nabízeného zařízení</w:t>
            </w:r>
          </w:p>
        </w:tc>
      </w:tr>
      <w:tr w:rsidR="0004022E" w:rsidRPr="00CB2856" w:rsidTr="00D72949">
        <w:trPr>
          <w:cantSplit/>
        </w:trPr>
        <w:tc>
          <w:tcPr>
            <w:tcW w:w="5406" w:type="dxa"/>
            <w:shd w:val="clear" w:color="auto" w:fill="auto"/>
          </w:tcPr>
          <w:p w:rsidR="0004022E" w:rsidRPr="00F243EB" w:rsidRDefault="0004022E" w:rsidP="00D72949">
            <w:pPr>
              <w:spacing w:after="0"/>
            </w:pPr>
            <w:r>
              <w:t>Sledování spotřeby a úroveň využití každého zařízení připojeného k počítačové sítí (dle IP) bez ohledu na typ zařízení a výrobce. Nasazení bez nutnosti instalace agentů.</w:t>
            </w:r>
          </w:p>
        </w:tc>
        <w:tc>
          <w:tcPr>
            <w:tcW w:w="1569" w:type="dxa"/>
            <w:shd w:val="clear" w:color="auto" w:fill="auto"/>
          </w:tcPr>
          <w:p w:rsidR="0004022E" w:rsidRDefault="0004022E" w:rsidP="00D72949">
            <w:pPr>
              <w:pStyle w:val="NoSpacing"/>
              <w:rPr>
                <w:szCs w:val="20"/>
              </w:rPr>
            </w:pPr>
            <w:r>
              <w:rPr>
                <w:szCs w:val="20"/>
              </w:rPr>
              <w:t>ANO</w:t>
            </w:r>
          </w:p>
          <w:p w:rsidR="0004022E" w:rsidRPr="00293B8D" w:rsidRDefault="0004022E" w:rsidP="00D72949"/>
        </w:tc>
        <w:tc>
          <w:tcPr>
            <w:tcW w:w="6128"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Pr="00CB2856" w:rsidRDefault="0004022E" w:rsidP="00D72949">
            <w:pPr>
              <w:pStyle w:val="NoSpacing"/>
              <w:rPr>
                <w:szCs w:val="20"/>
              </w:rPr>
            </w:pPr>
            <w:r>
              <w:t>Řízení spotřeby každého zařízení připojeného k sítí bez ohledu na typ zařízení a výrobce. Nasazení bez nutnosti instalace agentů.</w:t>
            </w:r>
          </w:p>
        </w:tc>
        <w:tc>
          <w:tcPr>
            <w:tcW w:w="1569" w:type="dxa"/>
            <w:shd w:val="clear" w:color="auto" w:fill="auto"/>
          </w:tcPr>
          <w:p w:rsidR="0004022E" w:rsidRDefault="0004022E" w:rsidP="00D72949">
            <w:pPr>
              <w:pStyle w:val="NoSpacing"/>
              <w:rPr>
                <w:szCs w:val="20"/>
              </w:rPr>
            </w:pPr>
            <w:r>
              <w:rPr>
                <w:szCs w:val="20"/>
              </w:rPr>
              <w:t>ANO</w:t>
            </w:r>
          </w:p>
          <w:p w:rsidR="0004022E" w:rsidRPr="00CB2856" w:rsidRDefault="0004022E" w:rsidP="00D72949">
            <w:pPr>
              <w:pStyle w:val="NoSpacing"/>
              <w:rPr>
                <w:szCs w:val="20"/>
              </w:rPr>
            </w:pPr>
          </w:p>
        </w:tc>
        <w:tc>
          <w:tcPr>
            <w:tcW w:w="6128"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t xml:space="preserve">Výstupy sloužící pro statistiky využití energie dle zařízení, umístění, denní doby, účetních jednotek, provozoven a úspor nákladů. </w:t>
            </w:r>
          </w:p>
        </w:tc>
        <w:tc>
          <w:tcPr>
            <w:tcW w:w="1569" w:type="dxa"/>
            <w:shd w:val="clear" w:color="auto" w:fill="auto"/>
          </w:tcPr>
          <w:p w:rsidR="0004022E" w:rsidRDefault="0004022E" w:rsidP="00D72949">
            <w:pPr>
              <w:pStyle w:val="NoSpacing"/>
            </w:pPr>
            <w:r>
              <w:t>ANO</w:t>
            </w:r>
          </w:p>
        </w:tc>
        <w:tc>
          <w:tcPr>
            <w:tcW w:w="6128"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t xml:space="preserve"> Identifikace způsobů využívání, optimalizace pracovních prostupů, snižování neefektivností</w:t>
            </w:r>
          </w:p>
        </w:tc>
        <w:tc>
          <w:tcPr>
            <w:tcW w:w="1569" w:type="dxa"/>
            <w:shd w:val="clear" w:color="auto" w:fill="auto"/>
          </w:tcPr>
          <w:p w:rsidR="0004022E" w:rsidRDefault="0004022E" w:rsidP="00D72949">
            <w:pPr>
              <w:pStyle w:val="NoSpacing"/>
            </w:pPr>
            <w:r>
              <w:t>ANO</w:t>
            </w:r>
          </w:p>
        </w:tc>
        <w:tc>
          <w:tcPr>
            <w:tcW w:w="6128"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t>Definice politik řízení spotřeby na základě času, událostí a umístění.</w:t>
            </w:r>
          </w:p>
        </w:tc>
        <w:tc>
          <w:tcPr>
            <w:tcW w:w="1569" w:type="dxa"/>
            <w:shd w:val="clear" w:color="auto" w:fill="auto"/>
          </w:tcPr>
          <w:p w:rsidR="0004022E" w:rsidRDefault="0004022E" w:rsidP="00D72949">
            <w:pPr>
              <w:pStyle w:val="NoSpacing"/>
            </w:pPr>
            <w:r>
              <w:t>ANO</w:t>
            </w:r>
          </w:p>
        </w:tc>
        <w:tc>
          <w:tcPr>
            <w:tcW w:w="6128"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t>Nástroje pro výpočet návratnosti investic (ROI) a vytváření zpráv</w:t>
            </w:r>
          </w:p>
        </w:tc>
        <w:tc>
          <w:tcPr>
            <w:tcW w:w="1569" w:type="dxa"/>
            <w:shd w:val="clear" w:color="auto" w:fill="auto"/>
          </w:tcPr>
          <w:p w:rsidR="0004022E" w:rsidRDefault="0004022E" w:rsidP="00D72949">
            <w:pPr>
              <w:pStyle w:val="NoSpacing"/>
            </w:pPr>
            <w:r>
              <w:t>ANO</w:t>
            </w:r>
          </w:p>
        </w:tc>
        <w:tc>
          <w:tcPr>
            <w:tcW w:w="6128"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lastRenderedPageBreak/>
              <w:t>Sledování následujících zařízení:</w:t>
            </w:r>
          </w:p>
          <w:p w:rsidR="0004022E" w:rsidRDefault="0004022E" w:rsidP="0004022E">
            <w:pPr>
              <w:pStyle w:val="NoSpacing"/>
              <w:numPr>
                <w:ilvl w:val="0"/>
                <w:numId w:val="35"/>
              </w:numPr>
              <w:spacing w:line="120" w:lineRule="atLeast"/>
            </w:pPr>
            <w:r>
              <w:t>Pracovní stanice a notebooky: Windows, Mac, Linux, tencí klienti, virtualizované desktopy</w:t>
            </w:r>
          </w:p>
          <w:p w:rsidR="0004022E" w:rsidRDefault="0004022E" w:rsidP="0004022E">
            <w:pPr>
              <w:pStyle w:val="NoSpacing"/>
              <w:numPr>
                <w:ilvl w:val="0"/>
                <w:numId w:val="35"/>
              </w:numPr>
              <w:spacing w:line="120" w:lineRule="atLeast"/>
            </w:pPr>
            <w:r>
              <w:t>Monitory</w:t>
            </w:r>
          </w:p>
          <w:p w:rsidR="0004022E" w:rsidRDefault="0004022E" w:rsidP="0004022E">
            <w:pPr>
              <w:pStyle w:val="NoSpacing"/>
              <w:numPr>
                <w:ilvl w:val="0"/>
                <w:numId w:val="35"/>
              </w:numPr>
              <w:spacing w:line="120" w:lineRule="atLeast"/>
            </w:pPr>
            <w:r>
              <w:t>Tiskárny</w:t>
            </w:r>
          </w:p>
          <w:p w:rsidR="0004022E" w:rsidRDefault="0004022E" w:rsidP="0004022E">
            <w:pPr>
              <w:pStyle w:val="NoSpacing"/>
              <w:numPr>
                <w:ilvl w:val="0"/>
                <w:numId w:val="35"/>
              </w:numPr>
              <w:spacing w:line="120" w:lineRule="atLeast"/>
            </w:pPr>
            <w:r>
              <w:t>Kopírky</w:t>
            </w:r>
          </w:p>
          <w:p w:rsidR="0004022E" w:rsidRDefault="0004022E" w:rsidP="0004022E">
            <w:pPr>
              <w:pStyle w:val="NoSpacing"/>
              <w:numPr>
                <w:ilvl w:val="0"/>
                <w:numId w:val="35"/>
              </w:numPr>
              <w:spacing w:line="120" w:lineRule="atLeast"/>
            </w:pPr>
            <w:r>
              <w:t>Voice over IP (VoIP) telefony</w:t>
            </w:r>
          </w:p>
          <w:p w:rsidR="0004022E" w:rsidRDefault="0004022E" w:rsidP="0004022E">
            <w:pPr>
              <w:pStyle w:val="NoSpacing"/>
              <w:numPr>
                <w:ilvl w:val="0"/>
                <w:numId w:val="35"/>
              </w:numPr>
              <w:spacing w:line="120" w:lineRule="atLeast"/>
            </w:pPr>
            <w:r>
              <w:t>Routery</w:t>
            </w:r>
          </w:p>
          <w:p w:rsidR="0004022E" w:rsidRDefault="0004022E" w:rsidP="0004022E">
            <w:pPr>
              <w:pStyle w:val="NoSpacing"/>
              <w:numPr>
                <w:ilvl w:val="0"/>
                <w:numId w:val="35"/>
              </w:numPr>
              <w:spacing w:line="120" w:lineRule="atLeast"/>
            </w:pPr>
            <w:r>
              <w:t>Switche</w:t>
            </w:r>
          </w:p>
          <w:p w:rsidR="0004022E" w:rsidRDefault="0004022E" w:rsidP="0004022E">
            <w:pPr>
              <w:pStyle w:val="NoSpacing"/>
              <w:numPr>
                <w:ilvl w:val="0"/>
                <w:numId w:val="35"/>
              </w:numPr>
              <w:spacing w:line="120" w:lineRule="atLeast"/>
            </w:pPr>
            <w:r>
              <w:t>Wireless access points</w:t>
            </w:r>
          </w:p>
          <w:p w:rsidR="0004022E" w:rsidRDefault="0004022E" w:rsidP="0004022E">
            <w:pPr>
              <w:pStyle w:val="NoSpacing"/>
              <w:numPr>
                <w:ilvl w:val="0"/>
                <w:numId w:val="35"/>
              </w:numPr>
              <w:spacing w:line="120" w:lineRule="atLeast"/>
            </w:pPr>
            <w:r>
              <w:t>Servery: Fyzické and virtuální</w:t>
            </w:r>
          </w:p>
          <w:p w:rsidR="0004022E" w:rsidRDefault="0004022E" w:rsidP="0004022E">
            <w:pPr>
              <w:pStyle w:val="NoSpacing"/>
              <w:numPr>
                <w:ilvl w:val="0"/>
                <w:numId w:val="35"/>
              </w:numPr>
              <w:spacing w:line="120" w:lineRule="atLeast"/>
            </w:pPr>
            <w:r>
              <w:t>Úložiště</w:t>
            </w:r>
          </w:p>
          <w:p w:rsidR="0004022E" w:rsidRDefault="0004022E" w:rsidP="0004022E">
            <w:pPr>
              <w:pStyle w:val="NoSpacing"/>
              <w:numPr>
                <w:ilvl w:val="0"/>
                <w:numId w:val="35"/>
              </w:numPr>
              <w:spacing w:line="120" w:lineRule="atLeast"/>
            </w:pPr>
            <w:r>
              <w:t>Power distribution units (PDUs)</w:t>
            </w:r>
          </w:p>
          <w:p w:rsidR="0004022E" w:rsidRDefault="0004022E" w:rsidP="0004022E">
            <w:pPr>
              <w:pStyle w:val="NoSpacing"/>
              <w:numPr>
                <w:ilvl w:val="0"/>
                <w:numId w:val="35"/>
              </w:numPr>
              <w:spacing w:line="120" w:lineRule="atLeast"/>
            </w:pPr>
            <w:r>
              <w:t>Nepřerušitelné zdroje napájení (UPSs)</w:t>
            </w:r>
          </w:p>
          <w:p w:rsidR="0004022E" w:rsidRDefault="0004022E" w:rsidP="0004022E">
            <w:pPr>
              <w:pStyle w:val="NoSpacing"/>
              <w:numPr>
                <w:ilvl w:val="0"/>
                <w:numId w:val="35"/>
              </w:numPr>
              <w:spacing w:line="120" w:lineRule="atLeast"/>
            </w:pPr>
            <w:r>
              <w:t>Serverové a klimatizační(CRAC) jednotky</w:t>
            </w:r>
          </w:p>
        </w:tc>
        <w:tc>
          <w:tcPr>
            <w:tcW w:w="1569" w:type="dxa"/>
            <w:shd w:val="clear" w:color="auto" w:fill="auto"/>
          </w:tcPr>
          <w:p w:rsidR="0004022E" w:rsidRDefault="0004022E" w:rsidP="00D72949">
            <w:pPr>
              <w:pStyle w:val="NoSpacing"/>
            </w:pPr>
            <w:r>
              <w:t>ANO</w:t>
            </w:r>
          </w:p>
        </w:tc>
        <w:tc>
          <w:tcPr>
            <w:tcW w:w="6128"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rsidRPr="00E8215B">
              <w:t>P</w:t>
            </w:r>
            <w:r>
              <w:t>ožaduje se instalace a zprovozně</w:t>
            </w:r>
            <w:r w:rsidRPr="00E8215B">
              <w:t>n</w:t>
            </w:r>
            <w:r>
              <w:t>í</w:t>
            </w:r>
            <w:r w:rsidRPr="00E8215B">
              <w:t xml:space="preserve"> na virtuální </w:t>
            </w:r>
            <w:r>
              <w:t>server, který Z</w:t>
            </w:r>
            <w:r w:rsidRPr="00E8215B">
              <w:t xml:space="preserve">adavatel poskytne na svoji virtualizační platformě </w:t>
            </w:r>
            <w:r>
              <w:t xml:space="preserve">RHEV </w:t>
            </w:r>
            <w:r w:rsidRPr="00E8215B">
              <w:t xml:space="preserve"> - uchazeč v nabídce popíše HW náročnost systému</w:t>
            </w:r>
          </w:p>
        </w:tc>
        <w:tc>
          <w:tcPr>
            <w:tcW w:w="1569" w:type="dxa"/>
            <w:shd w:val="clear" w:color="auto" w:fill="auto"/>
          </w:tcPr>
          <w:p w:rsidR="0004022E" w:rsidRDefault="0004022E" w:rsidP="00D72949">
            <w:pPr>
              <w:pStyle w:val="NoSpacing"/>
            </w:pPr>
            <w:r>
              <w:t>ANO</w:t>
            </w:r>
          </w:p>
        </w:tc>
        <w:tc>
          <w:tcPr>
            <w:tcW w:w="6128"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Pr="00E8215B" w:rsidRDefault="0004022E" w:rsidP="00D72949">
            <w:pPr>
              <w:pStyle w:val="NoSpacing"/>
            </w:pPr>
            <w:r>
              <w:t xml:space="preserve">Počet podporovaných zařízení pro řízení spotřeby </w:t>
            </w:r>
          </w:p>
        </w:tc>
        <w:tc>
          <w:tcPr>
            <w:tcW w:w="1569" w:type="dxa"/>
            <w:shd w:val="clear" w:color="auto" w:fill="auto"/>
          </w:tcPr>
          <w:p w:rsidR="0004022E" w:rsidRDefault="0004022E" w:rsidP="00D72949">
            <w:pPr>
              <w:pStyle w:val="NoSpacing"/>
            </w:pPr>
            <w:r>
              <w:t>100</w:t>
            </w:r>
          </w:p>
        </w:tc>
        <w:tc>
          <w:tcPr>
            <w:tcW w:w="6128" w:type="dxa"/>
            <w:shd w:val="clear" w:color="auto" w:fill="FFFF99"/>
          </w:tcPr>
          <w:p w:rsidR="0004022E" w:rsidRPr="00CB2856" w:rsidRDefault="0004022E" w:rsidP="00D72949">
            <w:pPr>
              <w:pStyle w:val="NoSpacing"/>
              <w:rPr>
                <w:szCs w:val="20"/>
              </w:rPr>
            </w:pPr>
          </w:p>
        </w:tc>
      </w:tr>
    </w:tbl>
    <w:p w:rsidR="0004022E" w:rsidRDefault="0004022E" w:rsidP="0004022E">
      <w:pPr>
        <w:pStyle w:val="Heading2"/>
        <w:rPr>
          <w:color w:val="365F91"/>
        </w:rPr>
      </w:pPr>
    </w:p>
    <w:p w:rsidR="0004022E" w:rsidRDefault="0004022E" w:rsidP="0004022E"/>
    <w:p w:rsidR="0004022E" w:rsidRDefault="0004022E" w:rsidP="0004022E"/>
    <w:p w:rsidR="00573884" w:rsidRDefault="00573884" w:rsidP="0004022E"/>
    <w:p w:rsidR="00573884" w:rsidRPr="001114A7" w:rsidRDefault="00573884" w:rsidP="0004022E">
      <w:bookmarkStart w:id="0" w:name="_GoBack"/>
      <w:bookmarkEnd w:id="0"/>
    </w:p>
    <w:p w:rsidR="0004022E" w:rsidRDefault="0004022E" w:rsidP="0004022E">
      <w:pPr>
        <w:pStyle w:val="Heading1"/>
        <w:spacing w:before="480" w:after="0"/>
        <w:ind w:left="432" w:hanging="432"/>
      </w:pPr>
      <w:r>
        <w:lastRenderedPageBreak/>
        <w:t>Funkční specifikace pro portál řízení uživatelských přístupů</w:t>
      </w:r>
    </w:p>
    <w:p w:rsidR="0004022E" w:rsidRDefault="0004022E" w:rsidP="0004022E"/>
    <w:p w:rsidR="0004022E" w:rsidRDefault="0004022E" w:rsidP="0004022E">
      <w:r>
        <w:t xml:space="preserve">Požadujeme řešení </w:t>
      </w:r>
      <w:r w:rsidRPr="00135DE3">
        <w:t xml:space="preserve">pro portál řízení uživatelských přístupů </w:t>
      </w:r>
      <w:r>
        <w:t>následujícími vlastnostmi a parametry:</w:t>
      </w: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6"/>
        <w:gridCol w:w="1569"/>
        <w:gridCol w:w="6095"/>
      </w:tblGrid>
      <w:tr w:rsidR="0004022E" w:rsidRPr="00CB2856" w:rsidTr="00D72949">
        <w:trPr>
          <w:cantSplit/>
          <w:tblHeader/>
        </w:trPr>
        <w:tc>
          <w:tcPr>
            <w:tcW w:w="5406" w:type="dxa"/>
            <w:shd w:val="clear" w:color="auto" w:fill="BFBFBF"/>
          </w:tcPr>
          <w:p w:rsidR="0004022E" w:rsidRPr="00B23862" w:rsidRDefault="0004022E" w:rsidP="00D72949">
            <w:pPr>
              <w:pStyle w:val="NoSpacing"/>
              <w:rPr>
                <w:b/>
              </w:rPr>
            </w:pPr>
            <w:r w:rsidRPr="00B23862">
              <w:rPr>
                <w:b/>
              </w:rPr>
              <w:t>Požadovaná funkcionalita/vlastnost</w:t>
            </w:r>
          </w:p>
        </w:tc>
        <w:tc>
          <w:tcPr>
            <w:tcW w:w="1569" w:type="dxa"/>
            <w:shd w:val="clear" w:color="auto" w:fill="BFBFBF"/>
          </w:tcPr>
          <w:p w:rsidR="0004022E" w:rsidRPr="00B23862" w:rsidRDefault="0004022E" w:rsidP="00D72949">
            <w:pPr>
              <w:pStyle w:val="NoSpacing"/>
              <w:rPr>
                <w:b/>
              </w:rPr>
            </w:pPr>
            <w:r w:rsidRPr="001114A7">
              <w:rPr>
                <w:b/>
              </w:rPr>
              <w:t>Požadovaný způsob splnění požadované funkcionality/vlastnosti</w:t>
            </w:r>
          </w:p>
        </w:tc>
        <w:tc>
          <w:tcPr>
            <w:tcW w:w="6095" w:type="dxa"/>
            <w:shd w:val="clear" w:color="auto" w:fill="BFBFBF"/>
          </w:tcPr>
          <w:p w:rsidR="0004022E" w:rsidRPr="00B23862" w:rsidRDefault="0004022E" w:rsidP="00D72949">
            <w:pPr>
              <w:pStyle w:val="NoSpacing"/>
              <w:rPr>
                <w:b/>
              </w:rPr>
            </w:pPr>
            <w:r w:rsidRPr="00B23862">
              <w:rPr>
                <w:b/>
              </w:rPr>
              <w:t>Doplní Uchazeč dle nabízeného zařízení</w:t>
            </w:r>
          </w:p>
        </w:tc>
      </w:tr>
      <w:tr w:rsidR="0004022E" w:rsidRPr="00CB2856" w:rsidTr="00D72949">
        <w:trPr>
          <w:cantSplit/>
        </w:trPr>
        <w:tc>
          <w:tcPr>
            <w:tcW w:w="5406" w:type="dxa"/>
            <w:shd w:val="clear" w:color="auto" w:fill="auto"/>
          </w:tcPr>
          <w:p w:rsidR="0004022E" w:rsidRPr="00F243EB" w:rsidRDefault="0004022E" w:rsidP="00D72949">
            <w:pPr>
              <w:spacing w:after="0"/>
            </w:pPr>
            <w:r w:rsidRPr="00E8215B">
              <w:t xml:space="preserve">Systém musí být licencován až na </w:t>
            </w:r>
            <w:r>
              <w:t>1500</w:t>
            </w:r>
            <w:r w:rsidRPr="00E8215B">
              <w:t xml:space="preserve"> současně připojených zařízení v režimu "host/guest" s možností dalšího licenčního rozšíření v případě potřeby až na 5000</w:t>
            </w:r>
            <w:r>
              <w:t>.</w:t>
            </w:r>
          </w:p>
        </w:tc>
        <w:tc>
          <w:tcPr>
            <w:tcW w:w="1569" w:type="dxa"/>
            <w:shd w:val="clear" w:color="auto" w:fill="auto"/>
          </w:tcPr>
          <w:p w:rsidR="0004022E" w:rsidRDefault="0004022E" w:rsidP="00D72949">
            <w:pPr>
              <w:pStyle w:val="NoSpacing"/>
              <w:rPr>
                <w:szCs w:val="20"/>
              </w:rPr>
            </w:pPr>
            <w:r>
              <w:rPr>
                <w:szCs w:val="20"/>
              </w:rPr>
              <w:t>ANO</w:t>
            </w:r>
          </w:p>
          <w:p w:rsidR="0004022E" w:rsidRPr="00293B8D" w:rsidRDefault="0004022E" w:rsidP="00D72949"/>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Pr="00CB2856" w:rsidRDefault="0004022E" w:rsidP="00D72949">
            <w:pPr>
              <w:pStyle w:val="NoSpacing"/>
              <w:rPr>
                <w:szCs w:val="20"/>
              </w:rPr>
            </w:pPr>
            <w:r>
              <w:t>Systé</w:t>
            </w:r>
            <w:r w:rsidRPr="00E8215B">
              <w:t>m musí umožňovat přesměrování t</w:t>
            </w:r>
            <w:r>
              <w:t xml:space="preserve">ěchto zařízení na samoobslužný </w:t>
            </w:r>
            <w:r w:rsidRPr="00E8215B">
              <w:t>portál Zadavatele, kde dojde k odsouhlasení podmínek připojení do bezdrátové sítě Zadavatele</w:t>
            </w:r>
          </w:p>
        </w:tc>
        <w:tc>
          <w:tcPr>
            <w:tcW w:w="1569" w:type="dxa"/>
            <w:shd w:val="clear" w:color="auto" w:fill="auto"/>
          </w:tcPr>
          <w:p w:rsidR="0004022E" w:rsidRDefault="0004022E" w:rsidP="00D72949">
            <w:pPr>
              <w:pStyle w:val="NoSpacing"/>
              <w:rPr>
                <w:szCs w:val="20"/>
              </w:rPr>
            </w:pPr>
            <w:r>
              <w:rPr>
                <w:szCs w:val="20"/>
              </w:rPr>
              <w:t>ANO</w:t>
            </w:r>
          </w:p>
          <w:p w:rsidR="0004022E" w:rsidRPr="00CB2856" w:rsidRDefault="0004022E" w:rsidP="00D72949">
            <w:pPr>
              <w:pStyle w:val="NoSpacing"/>
              <w:rPr>
                <w:szCs w:val="20"/>
              </w:rPr>
            </w:pP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rsidRPr="00E8215B">
              <w:t>Systém musí umožňovat si na stránkách výrobce vyrobit vlastní grafický template "guest portálu" a ten pak importovat do Zadavatelem používaného systému</w:t>
            </w:r>
          </w:p>
        </w:tc>
        <w:tc>
          <w:tcPr>
            <w:tcW w:w="1569" w:type="dxa"/>
            <w:shd w:val="clear" w:color="auto" w:fill="auto"/>
          </w:tcPr>
          <w:p w:rsidR="0004022E" w:rsidRDefault="0004022E" w:rsidP="00D72949">
            <w:pPr>
              <w:pStyle w:val="NoSpacing"/>
            </w:pPr>
            <w:r>
              <w:t>ANO</w:t>
            </w: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t>Vytváření č</w:t>
            </w:r>
            <w:r w:rsidRPr="00E8215B">
              <w:t>asově omezených oprávnění pro přístup k síti nebo do internetu pro hosty, externí spolupracovníky</w:t>
            </w:r>
          </w:p>
        </w:tc>
        <w:tc>
          <w:tcPr>
            <w:tcW w:w="1569" w:type="dxa"/>
            <w:shd w:val="clear" w:color="auto" w:fill="auto"/>
          </w:tcPr>
          <w:p w:rsidR="0004022E" w:rsidRDefault="0004022E" w:rsidP="00D72949">
            <w:pPr>
              <w:pStyle w:val="NoSpacing"/>
            </w:pPr>
            <w:r>
              <w:t>ANO</w:t>
            </w: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Pr="00E8215B" w:rsidRDefault="0004022E" w:rsidP="00D72949">
            <w:pPr>
              <w:pStyle w:val="NoSpacing"/>
            </w:pPr>
            <w:r>
              <w:t xml:space="preserve">Základní RADIUS ověření, autorizace, obsahující 802.1x, </w:t>
            </w:r>
            <w:r w:rsidRPr="00B02D88">
              <w:t>MAC Authentication Bypass</w:t>
            </w:r>
          </w:p>
        </w:tc>
        <w:tc>
          <w:tcPr>
            <w:tcW w:w="1569" w:type="dxa"/>
            <w:shd w:val="clear" w:color="auto" w:fill="auto"/>
          </w:tcPr>
          <w:p w:rsidR="0004022E" w:rsidRDefault="0004022E" w:rsidP="00D72949">
            <w:pPr>
              <w:pStyle w:val="NoSpacing"/>
            </w:pPr>
            <w:r>
              <w:t>ANO</w:t>
            </w: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t>Webové ověření (místní, centrální, registrace zařízení)</w:t>
            </w:r>
          </w:p>
        </w:tc>
        <w:tc>
          <w:tcPr>
            <w:tcW w:w="1569" w:type="dxa"/>
            <w:shd w:val="clear" w:color="auto" w:fill="auto"/>
          </w:tcPr>
          <w:p w:rsidR="0004022E" w:rsidRDefault="0004022E" w:rsidP="00D72949">
            <w:pPr>
              <w:pStyle w:val="NoSpacing"/>
            </w:pPr>
            <w:r>
              <w:t>ANO</w:t>
            </w: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t xml:space="preserve">Podpora </w:t>
            </w:r>
            <w:r w:rsidRPr="0023164D">
              <w:t>802.1AE IEEE MAC Security standard (MACsec)</w:t>
            </w:r>
          </w:p>
        </w:tc>
        <w:tc>
          <w:tcPr>
            <w:tcW w:w="1569" w:type="dxa"/>
            <w:shd w:val="clear" w:color="auto" w:fill="auto"/>
          </w:tcPr>
          <w:p w:rsidR="0004022E" w:rsidRDefault="0004022E" w:rsidP="00D72949">
            <w:pPr>
              <w:pStyle w:val="NoSpacing"/>
            </w:pPr>
            <w:r>
              <w:t>ANO</w:t>
            </w: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t xml:space="preserve">Podpora architektury rozhraní </w:t>
            </w:r>
            <w:r w:rsidRPr="0023164D">
              <w:t>Representational state transfer (REST)</w:t>
            </w:r>
            <w:r>
              <w:t xml:space="preserve"> APIs (monitoring)</w:t>
            </w:r>
          </w:p>
        </w:tc>
        <w:tc>
          <w:tcPr>
            <w:tcW w:w="1569" w:type="dxa"/>
            <w:shd w:val="clear" w:color="auto" w:fill="auto"/>
          </w:tcPr>
          <w:p w:rsidR="0004022E" w:rsidRDefault="0004022E" w:rsidP="00D72949">
            <w:pPr>
              <w:pStyle w:val="NoSpacing"/>
            </w:pPr>
            <w:r>
              <w:t>ANO</w:t>
            </w: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t>Podpora External RESTful Services API nebo ekvivalentního řešení</w:t>
            </w:r>
          </w:p>
        </w:tc>
        <w:tc>
          <w:tcPr>
            <w:tcW w:w="1569" w:type="dxa"/>
            <w:shd w:val="clear" w:color="auto" w:fill="auto"/>
          </w:tcPr>
          <w:p w:rsidR="0004022E" w:rsidRDefault="0004022E" w:rsidP="00D72949">
            <w:pPr>
              <w:pStyle w:val="NoSpacing"/>
            </w:pPr>
            <w:r>
              <w:t>ANO</w:t>
            </w: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rsidRPr="00E8215B">
              <w:t>P</w:t>
            </w:r>
            <w:r>
              <w:t>ožaduje se instalace a zprovozně</w:t>
            </w:r>
            <w:r w:rsidRPr="00E8215B">
              <w:t>n</w:t>
            </w:r>
            <w:r>
              <w:t>í řešení</w:t>
            </w:r>
            <w:r w:rsidRPr="00E8215B">
              <w:t xml:space="preserve"> na virtuální </w:t>
            </w:r>
            <w:r>
              <w:t>server</w:t>
            </w:r>
            <w:r w:rsidRPr="00E8215B">
              <w:t>, který Zadavatel poskytne na svoji virtualizační platformě</w:t>
            </w:r>
            <w:r>
              <w:t xml:space="preserve"> RHEV</w:t>
            </w:r>
            <w:r w:rsidRPr="00E8215B">
              <w:t xml:space="preserve">  - uchazeč v nabídce popíše HW náročnost systému</w:t>
            </w:r>
          </w:p>
        </w:tc>
        <w:tc>
          <w:tcPr>
            <w:tcW w:w="1569" w:type="dxa"/>
            <w:shd w:val="clear" w:color="auto" w:fill="auto"/>
          </w:tcPr>
          <w:p w:rsidR="0004022E" w:rsidRDefault="0004022E" w:rsidP="00D72949">
            <w:pPr>
              <w:pStyle w:val="NoSpacing"/>
            </w:pPr>
            <w:r>
              <w:t>ANO</w:t>
            </w:r>
          </w:p>
        </w:tc>
        <w:tc>
          <w:tcPr>
            <w:tcW w:w="6095" w:type="dxa"/>
            <w:shd w:val="clear" w:color="auto" w:fill="FFFF99"/>
          </w:tcPr>
          <w:p w:rsidR="0004022E" w:rsidRPr="00CB2856" w:rsidRDefault="0004022E" w:rsidP="00D72949">
            <w:pPr>
              <w:pStyle w:val="NoSpacing"/>
              <w:rPr>
                <w:szCs w:val="20"/>
              </w:rPr>
            </w:pPr>
          </w:p>
        </w:tc>
      </w:tr>
    </w:tbl>
    <w:p w:rsidR="0004022E" w:rsidRDefault="0004022E" w:rsidP="0004022E">
      <w:pPr>
        <w:pStyle w:val="Heading1"/>
        <w:spacing w:before="480" w:after="0"/>
        <w:ind w:left="432" w:hanging="432"/>
      </w:pPr>
      <w:r>
        <w:lastRenderedPageBreak/>
        <w:t>Funkční specifikace pro rozšíření portů na síťovém přepínači</w:t>
      </w:r>
    </w:p>
    <w:p w:rsidR="0004022E" w:rsidRDefault="0004022E" w:rsidP="0004022E"/>
    <w:p w:rsidR="0004022E" w:rsidRDefault="0004022E" w:rsidP="0004022E">
      <w:r>
        <w:t>Požadujeme technické řešení s následujícími vlastnostmi a parametry:</w:t>
      </w: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6"/>
        <w:gridCol w:w="1569"/>
        <w:gridCol w:w="6095"/>
      </w:tblGrid>
      <w:tr w:rsidR="0004022E" w:rsidRPr="00CB2856" w:rsidTr="00D72949">
        <w:trPr>
          <w:cantSplit/>
          <w:tblHeader/>
        </w:trPr>
        <w:tc>
          <w:tcPr>
            <w:tcW w:w="5406" w:type="dxa"/>
            <w:shd w:val="clear" w:color="auto" w:fill="BFBFBF"/>
          </w:tcPr>
          <w:p w:rsidR="0004022E" w:rsidRPr="00B23862" w:rsidRDefault="0004022E" w:rsidP="00D72949">
            <w:pPr>
              <w:pStyle w:val="NoSpacing"/>
              <w:rPr>
                <w:b/>
              </w:rPr>
            </w:pPr>
            <w:r w:rsidRPr="00B23862">
              <w:rPr>
                <w:b/>
              </w:rPr>
              <w:t>Požadovaná funkcionalita/vlastnost</w:t>
            </w:r>
          </w:p>
        </w:tc>
        <w:tc>
          <w:tcPr>
            <w:tcW w:w="1569" w:type="dxa"/>
            <w:shd w:val="clear" w:color="auto" w:fill="BFBFBF"/>
          </w:tcPr>
          <w:p w:rsidR="0004022E" w:rsidRPr="00B23862" w:rsidRDefault="0004022E" w:rsidP="00D72949">
            <w:pPr>
              <w:pStyle w:val="NoSpacing"/>
              <w:rPr>
                <w:b/>
              </w:rPr>
            </w:pPr>
            <w:r>
              <w:rPr>
                <w:b/>
              </w:rPr>
              <w:t>Požadovaný z</w:t>
            </w:r>
            <w:r w:rsidRPr="00B23862">
              <w:rPr>
                <w:b/>
              </w:rPr>
              <w:t>působ splnění požadované funkcionality/vlastnosti</w:t>
            </w:r>
          </w:p>
        </w:tc>
        <w:tc>
          <w:tcPr>
            <w:tcW w:w="6095" w:type="dxa"/>
            <w:shd w:val="clear" w:color="auto" w:fill="BFBFBF"/>
          </w:tcPr>
          <w:p w:rsidR="0004022E" w:rsidRPr="00B23862" w:rsidRDefault="0004022E" w:rsidP="00D72949">
            <w:pPr>
              <w:pStyle w:val="NoSpacing"/>
              <w:rPr>
                <w:b/>
              </w:rPr>
            </w:pPr>
            <w:r w:rsidRPr="00B23862">
              <w:rPr>
                <w:b/>
              </w:rPr>
              <w:t>Doplní Uchazeč dle nabízeného zařízení</w:t>
            </w:r>
          </w:p>
        </w:tc>
      </w:tr>
      <w:tr w:rsidR="0004022E" w:rsidRPr="00CB2856" w:rsidTr="00D72949">
        <w:trPr>
          <w:cantSplit/>
        </w:trPr>
        <w:tc>
          <w:tcPr>
            <w:tcW w:w="5406" w:type="dxa"/>
            <w:shd w:val="clear" w:color="auto" w:fill="auto"/>
          </w:tcPr>
          <w:p w:rsidR="0004022E" w:rsidRPr="00F243EB" w:rsidRDefault="0004022E" w:rsidP="00D72949">
            <w:pPr>
              <w:spacing w:after="0"/>
            </w:pPr>
            <w:r>
              <w:t xml:space="preserve">Rozšíření pro kompatibilní pro </w:t>
            </w:r>
            <w:r w:rsidRPr="004D19C5">
              <w:t>Catalyst 4500E 10/100/1000(RJ45)</w:t>
            </w:r>
          </w:p>
        </w:tc>
        <w:tc>
          <w:tcPr>
            <w:tcW w:w="1569" w:type="dxa"/>
            <w:shd w:val="clear" w:color="auto" w:fill="auto"/>
          </w:tcPr>
          <w:p w:rsidR="0004022E" w:rsidRPr="00293B8D" w:rsidRDefault="0004022E" w:rsidP="00D72949">
            <w:r>
              <w:t xml:space="preserve">min </w:t>
            </w:r>
            <w:r w:rsidRPr="004D19C5">
              <w:t xml:space="preserve">48-Port </w:t>
            </w: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Pr="00CB2856" w:rsidRDefault="0004022E" w:rsidP="00D72949">
            <w:pPr>
              <w:pStyle w:val="NoSpacing"/>
              <w:rPr>
                <w:szCs w:val="20"/>
              </w:rPr>
            </w:pPr>
            <w:r>
              <w:t>Podpora</w:t>
            </w:r>
            <w:r w:rsidRPr="004D19C5">
              <w:t xml:space="preserve"> napájení</w:t>
            </w:r>
            <w:r>
              <w:t xml:space="preserve"> portů</w:t>
            </w:r>
            <w:r w:rsidRPr="004D19C5">
              <w:t xml:space="preserve"> po datovém síťovém kabelu</w:t>
            </w:r>
            <w:r>
              <w:t xml:space="preserve"> </w:t>
            </w:r>
            <w:r w:rsidRPr="004D19C5">
              <w:t>PoE (Power over Ethernet)</w:t>
            </w:r>
            <w:r>
              <w:t xml:space="preserve"> ve specifikaci 802.3 AT </w:t>
            </w:r>
          </w:p>
        </w:tc>
        <w:tc>
          <w:tcPr>
            <w:tcW w:w="1569" w:type="dxa"/>
            <w:shd w:val="clear" w:color="auto" w:fill="auto"/>
          </w:tcPr>
          <w:p w:rsidR="0004022E" w:rsidRDefault="0004022E" w:rsidP="00D72949">
            <w:pPr>
              <w:pStyle w:val="NoSpacing"/>
              <w:rPr>
                <w:szCs w:val="20"/>
              </w:rPr>
            </w:pPr>
            <w:r>
              <w:rPr>
                <w:szCs w:val="20"/>
              </w:rPr>
              <w:t>ANO</w:t>
            </w:r>
          </w:p>
          <w:p w:rsidR="0004022E" w:rsidRPr="00CB2856" w:rsidRDefault="0004022E" w:rsidP="00D72949">
            <w:pPr>
              <w:pStyle w:val="NoSpacing"/>
              <w:rPr>
                <w:szCs w:val="20"/>
              </w:rPr>
            </w:pP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t xml:space="preserve">Podpora protokolů </w:t>
            </w:r>
            <w:r w:rsidRPr="004D19C5">
              <w:t>IEEE 802.1ae , IEEE 802.3ab , IEEE 802.3ad (LACP) , IEEE 802.3az , IEEE 802.3x , IEEE 802.3z</w:t>
            </w:r>
          </w:p>
        </w:tc>
        <w:tc>
          <w:tcPr>
            <w:tcW w:w="1569" w:type="dxa"/>
            <w:shd w:val="clear" w:color="auto" w:fill="auto"/>
          </w:tcPr>
          <w:p w:rsidR="0004022E" w:rsidRDefault="0004022E" w:rsidP="00D72949">
            <w:pPr>
              <w:pStyle w:val="NoSpacing"/>
              <w:rPr>
                <w:szCs w:val="20"/>
              </w:rPr>
            </w:pPr>
            <w:r>
              <w:rPr>
                <w:szCs w:val="20"/>
              </w:rPr>
              <w:t>ANO</w:t>
            </w:r>
          </w:p>
          <w:p w:rsidR="0004022E" w:rsidRDefault="0004022E" w:rsidP="00D72949">
            <w:pPr>
              <w:pStyle w:val="NoSpacing"/>
              <w:rPr>
                <w:szCs w:val="20"/>
              </w:rPr>
            </w:pP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t>Podpora G</w:t>
            </w:r>
            <w:r w:rsidRPr="004D19C5">
              <w:t>igabit EtherChannel , Jumbo Frames support , Link Aggregation Control Protocol (LACP) , Port Aggregation Protocol (PAgP) support</w:t>
            </w:r>
          </w:p>
        </w:tc>
        <w:tc>
          <w:tcPr>
            <w:tcW w:w="1569" w:type="dxa"/>
            <w:shd w:val="clear" w:color="auto" w:fill="auto"/>
          </w:tcPr>
          <w:p w:rsidR="0004022E" w:rsidRDefault="0004022E" w:rsidP="00D72949">
            <w:pPr>
              <w:pStyle w:val="NoSpacing"/>
              <w:rPr>
                <w:szCs w:val="20"/>
              </w:rPr>
            </w:pPr>
            <w:r>
              <w:rPr>
                <w:szCs w:val="20"/>
              </w:rPr>
              <w:t>ANO</w:t>
            </w:r>
          </w:p>
          <w:p w:rsidR="0004022E" w:rsidRDefault="0004022E" w:rsidP="00D72949">
            <w:pPr>
              <w:pStyle w:val="NoSpacing"/>
              <w:rPr>
                <w:szCs w:val="20"/>
              </w:rPr>
            </w:pP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t>Rozmezí výkonu od 40W od 1440 W</w:t>
            </w:r>
          </w:p>
        </w:tc>
        <w:tc>
          <w:tcPr>
            <w:tcW w:w="1569" w:type="dxa"/>
            <w:shd w:val="clear" w:color="auto" w:fill="auto"/>
          </w:tcPr>
          <w:p w:rsidR="0004022E" w:rsidRDefault="0004022E" w:rsidP="00D72949">
            <w:pPr>
              <w:pStyle w:val="NoSpacing"/>
              <w:rPr>
                <w:szCs w:val="20"/>
              </w:rPr>
            </w:pPr>
            <w:r>
              <w:rPr>
                <w:szCs w:val="20"/>
              </w:rPr>
              <w:t>ANO</w:t>
            </w: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pStyle w:val="NoSpacing"/>
            </w:pPr>
            <w:r w:rsidRPr="00E8215B">
              <w:t>P</w:t>
            </w:r>
            <w:r>
              <w:t>ožaduje se instalace, zapojení a zprovozně</w:t>
            </w:r>
            <w:r w:rsidRPr="00E8215B">
              <w:t>n</w:t>
            </w:r>
            <w:r>
              <w:t>í z místě určeném zadavatelem</w:t>
            </w:r>
            <w:r w:rsidRPr="00E8215B">
              <w:t xml:space="preserve">  - uchazeč v nabídce popíše </w:t>
            </w:r>
            <w:r>
              <w:t>časovou náročnost</w:t>
            </w:r>
          </w:p>
        </w:tc>
        <w:tc>
          <w:tcPr>
            <w:tcW w:w="1569" w:type="dxa"/>
            <w:shd w:val="clear" w:color="auto" w:fill="auto"/>
          </w:tcPr>
          <w:p w:rsidR="0004022E" w:rsidRDefault="0004022E" w:rsidP="00D72949">
            <w:pPr>
              <w:pStyle w:val="NoSpacing"/>
              <w:rPr>
                <w:szCs w:val="20"/>
              </w:rPr>
            </w:pPr>
            <w:r>
              <w:rPr>
                <w:szCs w:val="20"/>
              </w:rPr>
              <w:t>ANO</w:t>
            </w: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Pr="00E8215B" w:rsidRDefault="0004022E" w:rsidP="00D72949">
            <w:pPr>
              <w:pStyle w:val="NoSpacing"/>
            </w:pPr>
            <w:r>
              <w:t xml:space="preserve">Počet požadovaných kusů </w:t>
            </w:r>
          </w:p>
        </w:tc>
        <w:tc>
          <w:tcPr>
            <w:tcW w:w="1569" w:type="dxa"/>
            <w:shd w:val="clear" w:color="auto" w:fill="auto"/>
          </w:tcPr>
          <w:p w:rsidR="0004022E" w:rsidRDefault="0004022E" w:rsidP="00D72949">
            <w:pPr>
              <w:pStyle w:val="NoSpacing"/>
              <w:rPr>
                <w:szCs w:val="20"/>
              </w:rPr>
            </w:pPr>
            <w:r>
              <w:rPr>
                <w:szCs w:val="20"/>
              </w:rPr>
              <w:t>4</w:t>
            </w:r>
          </w:p>
        </w:tc>
        <w:tc>
          <w:tcPr>
            <w:tcW w:w="6095" w:type="dxa"/>
            <w:shd w:val="clear" w:color="auto" w:fill="FFFF99"/>
          </w:tcPr>
          <w:p w:rsidR="0004022E" w:rsidRPr="00CB2856" w:rsidRDefault="0004022E" w:rsidP="00D72949">
            <w:pPr>
              <w:pStyle w:val="NoSpacing"/>
              <w:rPr>
                <w:szCs w:val="20"/>
              </w:rPr>
            </w:pPr>
          </w:p>
        </w:tc>
      </w:tr>
    </w:tbl>
    <w:p w:rsidR="0004022E" w:rsidRDefault="0004022E" w:rsidP="0004022E">
      <w:r>
        <w:br w:type="page"/>
      </w:r>
    </w:p>
    <w:p w:rsidR="0004022E" w:rsidRDefault="0004022E" w:rsidP="0004022E">
      <w:pPr>
        <w:pStyle w:val="Heading1"/>
        <w:spacing w:before="480" w:after="0"/>
        <w:ind w:left="432" w:hanging="432"/>
      </w:pPr>
      <w:r>
        <w:lastRenderedPageBreak/>
        <w:t>Definice podpory</w:t>
      </w:r>
    </w:p>
    <w:p w:rsidR="0004022E" w:rsidRDefault="0004022E" w:rsidP="0004022E"/>
    <w:p w:rsidR="0004022E" w:rsidRDefault="0004022E" w:rsidP="0004022E">
      <w:r>
        <w:t>Všechny uvedené řešení požadujeme s následujícími vlastnostmi a parametry podpory:</w:t>
      </w: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6"/>
        <w:gridCol w:w="1569"/>
        <w:gridCol w:w="6095"/>
      </w:tblGrid>
      <w:tr w:rsidR="0004022E" w:rsidRPr="00CB2856" w:rsidTr="00D72949">
        <w:trPr>
          <w:cantSplit/>
          <w:tblHeader/>
        </w:trPr>
        <w:tc>
          <w:tcPr>
            <w:tcW w:w="5406" w:type="dxa"/>
            <w:shd w:val="clear" w:color="auto" w:fill="BFBFBF"/>
          </w:tcPr>
          <w:p w:rsidR="0004022E" w:rsidRPr="00B23862" w:rsidRDefault="0004022E" w:rsidP="00D72949">
            <w:pPr>
              <w:pStyle w:val="NoSpacing"/>
              <w:rPr>
                <w:b/>
              </w:rPr>
            </w:pPr>
            <w:r w:rsidRPr="00B23862">
              <w:rPr>
                <w:b/>
              </w:rPr>
              <w:t>Požadovaná funkcionalita/vlastnost</w:t>
            </w:r>
          </w:p>
        </w:tc>
        <w:tc>
          <w:tcPr>
            <w:tcW w:w="1569" w:type="dxa"/>
            <w:shd w:val="clear" w:color="auto" w:fill="BFBFBF"/>
          </w:tcPr>
          <w:p w:rsidR="0004022E" w:rsidRPr="00B23862" w:rsidRDefault="0004022E" w:rsidP="00D72949">
            <w:pPr>
              <w:pStyle w:val="NoSpacing"/>
              <w:rPr>
                <w:b/>
              </w:rPr>
            </w:pPr>
            <w:r>
              <w:rPr>
                <w:b/>
              </w:rPr>
              <w:t>Požadovaný z</w:t>
            </w:r>
            <w:r w:rsidRPr="00B23862">
              <w:rPr>
                <w:b/>
              </w:rPr>
              <w:t>působ splnění požadované funkcionality/vlastnosti</w:t>
            </w:r>
          </w:p>
        </w:tc>
        <w:tc>
          <w:tcPr>
            <w:tcW w:w="6095" w:type="dxa"/>
            <w:shd w:val="clear" w:color="auto" w:fill="BFBFBF"/>
          </w:tcPr>
          <w:p w:rsidR="0004022E" w:rsidRPr="00B23862" w:rsidRDefault="0004022E" w:rsidP="00D72949">
            <w:pPr>
              <w:pStyle w:val="NoSpacing"/>
              <w:rPr>
                <w:b/>
              </w:rPr>
            </w:pPr>
            <w:r w:rsidRPr="00B23862">
              <w:rPr>
                <w:b/>
              </w:rPr>
              <w:t>Doplní Uchazeč dle nabízeného zařízení</w:t>
            </w:r>
          </w:p>
        </w:tc>
      </w:tr>
      <w:tr w:rsidR="0004022E" w:rsidRPr="00CB2856" w:rsidTr="00D72949">
        <w:trPr>
          <w:cantSplit/>
        </w:trPr>
        <w:tc>
          <w:tcPr>
            <w:tcW w:w="5406" w:type="dxa"/>
            <w:shd w:val="clear" w:color="auto" w:fill="auto"/>
          </w:tcPr>
          <w:p w:rsidR="0004022E" w:rsidRPr="00F243EB" w:rsidRDefault="0004022E" w:rsidP="00D72949">
            <w:r>
              <w:rPr>
                <w:rFonts w:cs="Calibri"/>
              </w:rPr>
              <w:t xml:space="preserve">Dodavatel musí prokázat odkazem na veřejně dostupné webové stránky výrobce a potvrzením od něj, že výrobce nabízených aktivních síťových prvků má implementován tzv. “SDL - secure development lifecycle “ při vývoji svých produktů a tzv. “SIRT - Security Incident Response Team” pro reportování bezpečnostních incidentů spojených s nabízenými produkty. </w:t>
            </w:r>
          </w:p>
        </w:tc>
        <w:tc>
          <w:tcPr>
            <w:tcW w:w="1569" w:type="dxa"/>
            <w:shd w:val="clear" w:color="auto" w:fill="auto"/>
          </w:tcPr>
          <w:p w:rsidR="0004022E" w:rsidRDefault="0004022E" w:rsidP="00D72949">
            <w:pPr>
              <w:pStyle w:val="NoSpacing"/>
              <w:rPr>
                <w:szCs w:val="20"/>
              </w:rPr>
            </w:pPr>
            <w:r>
              <w:rPr>
                <w:szCs w:val="20"/>
              </w:rPr>
              <w:t>ANO</w:t>
            </w:r>
          </w:p>
          <w:p w:rsidR="0004022E" w:rsidRPr="00293B8D" w:rsidRDefault="0004022E" w:rsidP="00D72949"/>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Pr="00CB2856" w:rsidRDefault="0004022E" w:rsidP="00D72949">
            <w:pPr>
              <w:rPr>
                <w:szCs w:val="20"/>
              </w:rPr>
            </w:pPr>
            <w:r>
              <w:rPr>
                <w:rFonts w:cs="Calibri"/>
              </w:rPr>
              <w:t>Uchazeč poskytne Zadavateli po dobu trvání podpory všechny relevantní SW releases a verze SW nabízené výrobcem tak, aby dodané řešení vyhovovalo zadání Zadavatele a fungovalo bez závad. Uchazeč se zároveň zavazuje informovat Zadavatele o nových verzích SW a funkčnostech, které mohou rozšiřovat dodané řešení způsobem, který Zadavatel shledá ve shodě s potřebami dalšího rozvoje dodaného řešení. Uchazeč se dále zavazuje získat potřebné SW produkty legálním způsobem za podmínek stanovených výrobcem zařízení.</w:t>
            </w:r>
          </w:p>
        </w:tc>
        <w:tc>
          <w:tcPr>
            <w:tcW w:w="1569" w:type="dxa"/>
            <w:shd w:val="clear" w:color="auto" w:fill="auto"/>
          </w:tcPr>
          <w:p w:rsidR="0004022E" w:rsidRDefault="0004022E" w:rsidP="00D72949">
            <w:pPr>
              <w:pStyle w:val="NoSpacing"/>
              <w:rPr>
                <w:szCs w:val="20"/>
              </w:rPr>
            </w:pPr>
            <w:r>
              <w:rPr>
                <w:szCs w:val="20"/>
              </w:rPr>
              <w:t>ANO</w:t>
            </w:r>
          </w:p>
          <w:p w:rsidR="0004022E" w:rsidRPr="00CB2856" w:rsidRDefault="0004022E" w:rsidP="00D72949">
            <w:pPr>
              <w:pStyle w:val="NoSpacing"/>
              <w:rPr>
                <w:szCs w:val="20"/>
              </w:rPr>
            </w:pP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r>
              <w:rPr>
                <w:rFonts w:cs="Calibri"/>
              </w:rPr>
              <w:t>Zároveň je Uchazeč povinen zajistit Zadavateli přistup k dokumentaci výrobce zařízení a znalostní bázi, kterou výrobce v rámci své podpory poskytuje.</w:t>
            </w:r>
          </w:p>
        </w:tc>
        <w:tc>
          <w:tcPr>
            <w:tcW w:w="1569" w:type="dxa"/>
            <w:shd w:val="clear" w:color="auto" w:fill="auto"/>
          </w:tcPr>
          <w:p w:rsidR="0004022E" w:rsidRDefault="0004022E" w:rsidP="00D72949">
            <w:pPr>
              <w:pStyle w:val="NoSpacing"/>
            </w:pPr>
            <w:r>
              <w:t>ANO</w:t>
            </w: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r>
              <w:rPr>
                <w:rFonts w:cs="Calibri"/>
              </w:rPr>
              <w:lastRenderedPageBreak/>
              <w:t>Výše specifikovanou podporu a dostupnost náhradních dílů Zadavatel požaduje po dobu min. 3  let od dodání zařízení s výměnou nebo opravou v případě̌ poruchy nejpozději následující pracovní den od nahlášení.</w:t>
            </w:r>
          </w:p>
        </w:tc>
        <w:tc>
          <w:tcPr>
            <w:tcW w:w="1569" w:type="dxa"/>
            <w:shd w:val="clear" w:color="auto" w:fill="auto"/>
          </w:tcPr>
          <w:p w:rsidR="0004022E" w:rsidRDefault="0004022E" w:rsidP="00D72949">
            <w:pPr>
              <w:pStyle w:val="NoSpacing"/>
            </w:pPr>
            <w:r>
              <w:t>ANO</w:t>
            </w: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rPr>
                <w:rFonts w:cs="Calibri"/>
              </w:rPr>
            </w:pPr>
            <w:r>
              <w:rPr>
                <w:rFonts w:cs="Calibri"/>
              </w:rPr>
              <w:t xml:space="preserve">Zadavatel musí mít možnost se sám zaregistrovat, na stránkách výrobce (uchazeč uvede přímý internetový odkaz) k odběru automatických mailových zpráv týkajících se poptávaných zařízení a upozorňujících s denní frekvencí na </w:t>
            </w:r>
          </w:p>
          <w:p w:rsidR="0004022E" w:rsidRPr="00E8215B" w:rsidRDefault="0004022E" w:rsidP="0004022E">
            <w:pPr>
              <w:pStyle w:val="ListParagraph"/>
              <w:numPr>
                <w:ilvl w:val="0"/>
                <w:numId w:val="36"/>
              </w:numPr>
              <w:spacing w:after="200"/>
              <w:rPr>
                <w:rFonts w:cstheme="minorHAnsi"/>
              </w:rPr>
            </w:pPr>
            <w:r w:rsidRPr="00E8215B">
              <w:rPr>
                <w:rFonts w:cstheme="minorHAnsi"/>
              </w:rPr>
              <w:t xml:space="preserve">bezpečnostní incidenty, které vyžadují od Zadavatele povýšení operačního systému/firmware </w:t>
            </w:r>
            <w:r>
              <w:rPr>
                <w:rFonts w:cstheme="minorHAnsi"/>
              </w:rPr>
              <w:t>nebo</w:t>
            </w:r>
            <w:r w:rsidRPr="00E8215B">
              <w:rPr>
                <w:rFonts w:cstheme="minorHAnsi"/>
              </w:rPr>
              <w:t xml:space="preserve"> aplikování změny konfigurace či záplaty,  </w:t>
            </w:r>
          </w:p>
          <w:p w:rsidR="0004022E" w:rsidRPr="00E8215B" w:rsidRDefault="0004022E" w:rsidP="0004022E">
            <w:pPr>
              <w:pStyle w:val="ListParagraph"/>
              <w:numPr>
                <w:ilvl w:val="0"/>
                <w:numId w:val="36"/>
              </w:numPr>
              <w:spacing w:after="200"/>
              <w:rPr>
                <w:rFonts w:eastAsia="MS Gothic" w:cstheme="minorHAnsi"/>
              </w:rPr>
            </w:pPr>
            <w:r w:rsidRPr="00E8215B">
              <w:rPr>
                <w:rFonts w:cstheme="minorHAnsi"/>
              </w:rPr>
              <w:t xml:space="preserve">konec prodeje </w:t>
            </w:r>
            <w:r>
              <w:rPr>
                <w:rFonts w:cstheme="minorHAnsi"/>
              </w:rPr>
              <w:t>nebo</w:t>
            </w:r>
            <w:r w:rsidRPr="00E8215B">
              <w:rPr>
                <w:rFonts w:cstheme="minorHAnsi"/>
              </w:rPr>
              <w:t xml:space="preserve"> podpory, </w:t>
            </w:r>
            <w:r w:rsidRPr="00E8215B">
              <w:rPr>
                <w:rFonts w:ascii="MS Gothic" w:eastAsia="MS Gothic" w:hAnsi="MS Gothic" w:cs="MS Gothic" w:hint="eastAsia"/>
              </w:rPr>
              <w:t>  </w:t>
            </w:r>
            <w:r w:rsidRPr="00E8215B">
              <w:rPr>
                <w:rFonts w:cstheme="minorHAnsi"/>
              </w:rPr>
              <w:t xml:space="preserve"> </w:t>
            </w:r>
            <w:r w:rsidRPr="00E8215B">
              <w:rPr>
                <w:rFonts w:ascii="MS Gothic" w:eastAsia="MS Gothic" w:hAnsi="MS Gothic" w:cs="MS Gothic" w:hint="eastAsia"/>
              </w:rPr>
              <w:t> </w:t>
            </w:r>
          </w:p>
          <w:p w:rsidR="0004022E" w:rsidRPr="00E8215B" w:rsidRDefault="0004022E" w:rsidP="0004022E">
            <w:pPr>
              <w:pStyle w:val="ListParagraph"/>
              <w:numPr>
                <w:ilvl w:val="0"/>
                <w:numId w:val="36"/>
              </w:numPr>
              <w:spacing w:after="200"/>
              <w:rPr>
                <w:rFonts w:eastAsia="Times New Roman" w:cstheme="minorHAnsi"/>
              </w:rPr>
            </w:pPr>
            <w:r w:rsidRPr="00E8215B">
              <w:rPr>
                <w:rFonts w:eastAsia="Times New Roman" w:cstheme="minorHAnsi"/>
              </w:rPr>
              <w:t>nové verze operačního systému/firmware</w:t>
            </w:r>
          </w:p>
          <w:p w:rsidR="0004022E" w:rsidRPr="00E8215B" w:rsidRDefault="0004022E" w:rsidP="0004022E">
            <w:pPr>
              <w:pStyle w:val="ListParagraph"/>
              <w:numPr>
                <w:ilvl w:val="0"/>
                <w:numId w:val="36"/>
              </w:numPr>
              <w:spacing w:after="200"/>
              <w:rPr>
                <w:rFonts w:eastAsia="Times New Roman" w:cs="Calibri"/>
              </w:rPr>
            </w:pPr>
            <w:r w:rsidRPr="00E8215B">
              <w:rPr>
                <w:rFonts w:eastAsia="Times New Roman" w:cstheme="minorHAnsi"/>
              </w:rPr>
              <w:t>známé chyby operačního systému/firmware.</w:t>
            </w:r>
            <w:r w:rsidRPr="00E8215B">
              <w:rPr>
                <w:rFonts w:eastAsia="Times New Roman" w:cs="Calibri"/>
              </w:rPr>
              <w:t xml:space="preserve"> </w:t>
            </w:r>
            <w:r w:rsidRPr="00E8215B">
              <w:rPr>
                <w:rFonts w:ascii="MS Gothic" w:eastAsia="MS Gothic" w:hAnsi="MS Gothic" w:cs="MS Gothic" w:hint="eastAsia"/>
              </w:rPr>
              <w:t> </w:t>
            </w:r>
          </w:p>
          <w:p w:rsidR="0004022E" w:rsidRDefault="0004022E" w:rsidP="00D72949">
            <w:pPr>
              <w:pStyle w:val="NoSpacing"/>
            </w:pPr>
          </w:p>
        </w:tc>
        <w:tc>
          <w:tcPr>
            <w:tcW w:w="1569" w:type="dxa"/>
            <w:shd w:val="clear" w:color="auto" w:fill="auto"/>
          </w:tcPr>
          <w:p w:rsidR="0004022E" w:rsidRDefault="0004022E" w:rsidP="00D72949">
            <w:pPr>
              <w:pStyle w:val="NoSpacing"/>
            </w:pPr>
            <w:r>
              <w:t>ANO</w:t>
            </w: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rPr>
                <w:rFonts w:cs="Calibri"/>
              </w:rPr>
            </w:pPr>
            <w:r w:rsidRPr="00B02D88">
              <w:rPr>
                <w:rFonts w:cs="Calibri"/>
              </w:rPr>
              <w:t>Zadavatel musí mít právo v rámci záruky na instalaci obrazu virtuálního serveru výrobce, který bude plnit funkci sondy a bude zajištovat automaticky funkce uvedené v předchozím odstavci bez nutnosti zpřístupnit zařízení mimo zabezpečenou část sítě̌.</w:t>
            </w:r>
          </w:p>
        </w:tc>
        <w:tc>
          <w:tcPr>
            <w:tcW w:w="1569" w:type="dxa"/>
            <w:shd w:val="clear" w:color="auto" w:fill="auto"/>
          </w:tcPr>
          <w:p w:rsidR="0004022E" w:rsidRDefault="0004022E" w:rsidP="00D72949">
            <w:pPr>
              <w:pStyle w:val="NoSpacing"/>
            </w:pPr>
            <w:r>
              <w:t>ANO</w:t>
            </w:r>
          </w:p>
        </w:tc>
        <w:tc>
          <w:tcPr>
            <w:tcW w:w="6095" w:type="dxa"/>
            <w:shd w:val="clear" w:color="auto" w:fill="FFFF99"/>
          </w:tcPr>
          <w:p w:rsidR="0004022E" w:rsidRPr="00CB2856" w:rsidRDefault="0004022E" w:rsidP="00D72949">
            <w:pPr>
              <w:pStyle w:val="NoSpacing"/>
              <w:rPr>
                <w:szCs w:val="20"/>
              </w:rPr>
            </w:pPr>
          </w:p>
        </w:tc>
      </w:tr>
      <w:tr w:rsidR="0004022E" w:rsidRPr="00CB2856" w:rsidTr="00D72949">
        <w:trPr>
          <w:cantSplit/>
        </w:trPr>
        <w:tc>
          <w:tcPr>
            <w:tcW w:w="5406" w:type="dxa"/>
            <w:shd w:val="clear" w:color="auto" w:fill="auto"/>
          </w:tcPr>
          <w:p w:rsidR="0004022E" w:rsidRDefault="0004022E" w:rsidP="00D72949">
            <w:pPr>
              <w:rPr>
                <w:rFonts w:cs="Calibri"/>
              </w:rPr>
            </w:pPr>
            <w:r w:rsidRPr="00B02D88">
              <w:rPr>
                <w:rFonts w:cs="Calibri"/>
              </w:rPr>
              <w:lastRenderedPageBreak/>
              <w:t>V databázi výrobce musí být Zadavatel veden jako první uživatel zboží. Zadavatel požaduje originální a nová zařízen</w:t>
            </w:r>
            <w:r>
              <w:rPr>
                <w:rFonts w:cs="Calibri"/>
              </w:rPr>
              <w:t xml:space="preserve">í. </w:t>
            </w:r>
            <w:r w:rsidRPr="00B02D88">
              <w:rPr>
                <w:rFonts w:cs="Calibri"/>
              </w:rPr>
              <w:t>Uchazeč̌ je povinen</w:t>
            </w:r>
            <w:r>
              <w:rPr>
                <w:rFonts w:cs="Calibri"/>
              </w:rPr>
              <w:t xml:space="preserve"> </w:t>
            </w:r>
            <w:r w:rsidRPr="00B02D88">
              <w:rPr>
                <w:rFonts w:cs="Calibri"/>
              </w:rPr>
              <w:t xml:space="preserve">doložit potvrzení od výrobce o určení dodávaného HW pro evropský trh a koncového zákazníka </w:t>
            </w:r>
            <w:r>
              <w:rPr>
                <w:rFonts w:cs="Calibri"/>
              </w:rPr>
              <w:t xml:space="preserve"> </w:t>
            </w:r>
            <w:r w:rsidRPr="001E2397">
              <w:rPr>
                <w:rFonts w:cs="Calibri"/>
              </w:rPr>
              <w:t>Ústav molekulární genetiky AV ČR, v. v. i.</w:t>
            </w:r>
            <w:r w:rsidRPr="00B02D88">
              <w:rPr>
                <w:rFonts w:cs="Calibri"/>
              </w:rPr>
              <w:t xml:space="preserve"> (včetně̌ sériových čísel dodávaných zařízení), pokud ho o to Zadavatel při dodání zařízení požádá.</w:t>
            </w:r>
          </w:p>
        </w:tc>
        <w:tc>
          <w:tcPr>
            <w:tcW w:w="1569" w:type="dxa"/>
            <w:shd w:val="clear" w:color="auto" w:fill="auto"/>
          </w:tcPr>
          <w:p w:rsidR="0004022E" w:rsidRDefault="0004022E" w:rsidP="00D72949">
            <w:pPr>
              <w:pStyle w:val="NoSpacing"/>
            </w:pPr>
            <w:r>
              <w:t>ANO</w:t>
            </w:r>
          </w:p>
        </w:tc>
        <w:tc>
          <w:tcPr>
            <w:tcW w:w="6095" w:type="dxa"/>
            <w:shd w:val="clear" w:color="auto" w:fill="FFFF99"/>
          </w:tcPr>
          <w:p w:rsidR="0004022E" w:rsidRPr="00CB2856" w:rsidRDefault="0004022E" w:rsidP="00D72949">
            <w:pPr>
              <w:pStyle w:val="NoSpacing"/>
              <w:rPr>
                <w:szCs w:val="20"/>
              </w:rPr>
            </w:pPr>
          </w:p>
        </w:tc>
      </w:tr>
    </w:tbl>
    <w:p w:rsidR="0004022E" w:rsidRPr="00D4785A" w:rsidRDefault="0004022E" w:rsidP="0004022E"/>
    <w:p w:rsidR="0004022E" w:rsidRPr="00D4785A" w:rsidRDefault="0004022E" w:rsidP="0004022E"/>
    <w:p w:rsidR="00573884" w:rsidRDefault="00341613" w:rsidP="00380B37">
      <w:pPr>
        <w:tabs>
          <w:tab w:val="left" w:pos="1560"/>
          <w:tab w:val="left" w:pos="6521"/>
        </w:tabs>
        <w:spacing w:after="0"/>
        <w:rPr>
          <w:rFonts w:ascii="Verdana" w:hAnsi="Verdana"/>
          <w:szCs w:val="20"/>
        </w:rPr>
        <w:sectPr w:rsidR="00573884" w:rsidSect="0004022E">
          <w:pgSz w:w="16838" w:h="11906" w:orient="landscape"/>
          <w:pgMar w:top="1134" w:right="2835" w:bottom="1134" w:left="2552" w:header="709" w:footer="0" w:gutter="0"/>
          <w:cols w:space="708"/>
          <w:docGrid w:linePitch="360"/>
        </w:sectPr>
      </w:pPr>
      <w:r>
        <w:rPr>
          <w:rFonts w:ascii="Verdana" w:hAnsi="Verdana"/>
          <w:szCs w:val="20"/>
        </w:rPr>
        <w:br w:type="page"/>
      </w:r>
    </w:p>
    <w:p w:rsidR="00697D05" w:rsidRPr="002264A5" w:rsidRDefault="00697D05" w:rsidP="00380B37">
      <w:pPr>
        <w:tabs>
          <w:tab w:val="left" w:pos="1560"/>
          <w:tab w:val="left" w:pos="6521"/>
        </w:tabs>
        <w:spacing w:after="0"/>
        <w:rPr>
          <w:rFonts w:ascii="Arial Narrow" w:hAnsi="Arial Narrow"/>
          <w:szCs w:val="20"/>
        </w:rPr>
      </w:pPr>
    </w:p>
    <w:p w:rsidR="00697D05" w:rsidRPr="00DB3067" w:rsidRDefault="00697D05" w:rsidP="007741E0">
      <w:pPr>
        <w:pStyle w:val="ListParagraph1"/>
        <w:ind w:left="0"/>
        <w:rPr>
          <w:rFonts w:ascii="Arial Narrow" w:hAnsi="Arial Narrow" w:cs="Arial"/>
          <w:szCs w:val="20"/>
        </w:rPr>
      </w:pPr>
    </w:p>
    <w:p w:rsidR="00F32132" w:rsidRDefault="00573884" w:rsidP="00573884">
      <w:pPr>
        <w:pStyle w:val="ListParagraph1"/>
        <w:rPr>
          <w:rFonts w:ascii="Arial Narrow" w:hAnsi="Arial Narrow"/>
          <w:b/>
          <w:i/>
          <w:spacing w:val="1"/>
          <w:sz w:val="24"/>
        </w:rPr>
      </w:pPr>
      <w:r>
        <w:rPr>
          <w:rFonts w:ascii="Arial Narrow" w:hAnsi="Arial Narrow"/>
          <w:b/>
          <w:i/>
          <w:spacing w:val="1"/>
          <w:sz w:val="24"/>
        </w:rPr>
        <w:t>P</w:t>
      </w:r>
      <w:r w:rsidRPr="00573884">
        <w:rPr>
          <w:rFonts w:ascii="Arial Narrow" w:hAnsi="Arial Narrow"/>
          <w:b/>
          <w:i/>
          <w:spacing w:val="1"/>
          <w:sz w:val="24"/>
        </w:rPr>
        <w:t>říloha č. 2 – Dokumentace k plnění (</w:t>
      </w:r>
      <w:r>
        <w:rPr>
          <w:rFonts w:ascii="Arial Narrow" w:hAnsi="Arial Narrow"/>
          <w:b/>
          <w:i/>
          <w:spacing w:val="1"/>
          <w:sz w:val="24"/>
        </w:rPr>
        <w:t>produktové listy, popis nabízených produktů</w:t>
      </w:r>
      <w:r w:rsidRPr="00573884">
        <w:rPr>
          <w:rFonts w:ascii="Arial Narrow" w:hAnsi="Arial Narrow"/>
          <w:b/>
          <w:i/>
          <w:spacing w:val="1"/>
          <w:sz w:val="24"/>
        </w:rPr>
        <w:t>)</w:t>
      </w:r>
    </w:p>
    <w:p w:rsidR="00573884" w:rsidRDefault="00573884" w:rsidP="00573884">
      <w:pPr>
        <w:pStyle w:val="ListParagraph1"/>
        <w:ind w:left="0"/>
        <w:rPr>
          <w:rFonts w:ascii="Arial Narrow" w:hAnsi="Arial Narrow"/>
          <w:b/>
          <w:i/>
          <w:spacing w:val="1"/>
          <w:sz w:val="24"/>
        </w:rPr>
      </w:pPr>
    </w:p>
    <w:p w:rsidR="00573884" w:rsidRDefault="00573884" w:rsidP="00573884">
      <w:pPr>
        <w:pStyle w:val="ListParagraph1"/>
        <w:ind w:left="0"/>
        <w:rPr>
          <w:rFonts w:ascii="Arial Narrow" w:hAnsi="Arial Narrow"/>
          <w:b/>
          <w:i/>
          <w:spacing w:val="1"/>
          <w:sz w:val="24"/>
        </w:rPr>
      </w:pPr>
    </w:p>
    <w:p w:rsidR="00573884" w:rsidRDefault="00573884" w:rsidP="00573884">
      <w:pPr>
        <w:pStyle w:val="ListParagraph1"/>
        <w:ind w:left="0"/>
        <w:rPr>
          <w:rFonts w:ascii="Arial Narrow" w:hAnsi="Arial Narrow"/>
          <w:b/>
          <w:i/>
          <w:spacing w:val="1"/>
          <w:sz w:val="24"/>
        </w:rPr>
      </w:pPr>
    </w:p>
    <w:p w:rsidR="00573884" w:rsidRDefault="00573884" w:rsidP="00573884">
      <w:pPr>
        <w:pStyle w:val="ListParagraph1"/>
        <w:ind w:left="0"/>
        <w:rPr>
          <w:rFonts w:ascii="Arial Narrow" w:hAnsi="Arial Narrow"/>
          <w:b/>
          <w:i/>
          <w:spacing w:val="1"/>
          <w:sz w:val="24"/>
        </w:rPr>
      </w:pPr>
    </w:p>
    <w:p w:rsidR="00573884" w:rsidRDefault="00573884" w:rsidP="00573884">
      <w:pPr>
        <w:pStyle w:val="ListParagraph1"/>
        <w:ind w:left="0"/>
        <w:rPr>
          <w:rFonts w:ascii="Arial Narrow" w:hAnsi="Arial Narrow"/>
          <w:b/>
          <w:i/>
          <w:spacing w:val="1"/>
          <w:sz w:val="24"/>
        </w:rPr>
      </w:pPr>
    </w:p>
    <w:p w:rsidR="00573884" w:rsidRDefault="00573884">
      <w:pPr>
        <w:spacing w:after="0" w:line="240" w:lineRule="auto"/>
        <w:rPr>
          <w:rFonts w:ascii="Arial Narrow" w:eastAsia="Calibri" w:hAnsi="Arial Narrow"/>
          <w:b/>
          <w:i/>
          <w:spacing w:val="1"/>
          <w:sz w:val="24"/>
        </w:rPr>
      </w:pPr>
      <w:r>
        <w:rPr>
          <w:rFonts w:ascii="Arial Narrow" w:hAnsi="Arial Narrow"/>
          <w:b/>
          <w:i/>
          <w:spacing w:val="1"/>
          <w:sz w:val="24"/>
        </w:rPr>
        <w:br w:type="page"/>
      </w:r>
    </w:p>
    <w:p w:rsidR="00573884" w:rsidRPr="00573884" w:rsidRDefault="00573884" w:rsidP="00573884">
      <w:pPr>
        <w:pStyle w:val="ListParagraph1"/>
        <w:rPr>
          <w:rFonts w:ascii="Arial Narrow" w:hAnsi="Arial Narrow"/>
          <w:b/>
          <w:i/>
          <w:spacing w:val="1"/>
          <w:sz w:val="24"/>
        </w:rPr>
      </w:pPr>
      <w:r w:rsidRPr="00573884">
        <w:rPr>
          <w:rFonts w:ascii="Arial Narrow" w:hAnsi="Arial Narrow"/>
          <w:b/>
          <w:i/>
          <w:spacing w:val="1"/>
          <w:sz w:val="24"/>
        </w:rPr>
        <w:lastRenderedPageBreak/>
        <w:t>příloha č. 3 – Seznam poddodavatelů (příp. prohlášení prodávajícího, že prove</w:t>
      </w:r>
      <w:r>
        <w:rPr>
          <w:rFonts w:ascii="Arial Narrow" w:hAnsi="Arial Narrow"/>
          <w:b/>
          <w:i/>
          <w:spacing w:val="1"/>
          <w:sz w:val="24"/>
        </w:rPr>
        <w:t xml:space="preserve">de předmět této smlouvy bez </w:t>
      </w:r>
      <w:r w:rsidRPr="00573884">
        <w:rPr>
          <w:rFonts w:ascii="Arial Narrow" w:hAnsi="Arial Narrow"/>
          <w:b/>
          <w:i/>
          <w:spacing w:val="1"/>
          <w:sz w:val="24"/>
        </w:rPr>
        <w:t>poddodavatelů)</w:t>
      </w:r>
    </w:p>
    <w:sectPr w:rsidR="00573884" w:rsidRPr="00573884" w:rsidSect="00573884">
      <w:pgSz w:w="11906" w:h="16838"/>
      <w:pgMar w:top="2835" w:right="1134" w:bottom="255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D0" w:rsidRDefault="00A006D0" w:rsidP="00403E69">
      <w:pPr>
        <w:spacing w:after="0" w:line="240" w:lineRule="auto"/>
      </w:pPr>
      <w:r>
        <w:separator/>
      </w:r>
    </w:p>
  </w:endnote>
  <w:endnote w:type="continuationSeparator" w:id="0">
    <w:p w:rsidR="00A006D0" w:rsidRDefault="00A006D0" w:rsidP="00403E69">
      <w:pPr>
        <w:spacing w:after="0" w:line="240" w:lineRule="auto"/>
      </w:pPr>
      <w:r>
        <w:continuationSeparator/>
      </w:r>
    </w:p>
  </w:endnote>
  <w:endnote w:type="continuationNotice" w:id="1">
    <w:p w:rsidR="00A006D0" w:rsidRDefault="00A00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71" w:rsidRDefault="005C4871">
    <w:pPr>
      <w:pStyle w:val="Footer"/>
    </w:pPr>
    <w:r>
      <w:rPr>
        <w:noProof/>
        <w:lang w:val="en-US" w:eastAsia="en-US"/>
      </w:rPr>
      <mc:AlternateContent>
        <mc:Choice Requires="wps">
          <w:drawing>
            <wp:anchor distT="4294967295" distB="4294967295" distL="114300" distR="114300" simplePos="0" relativeHeight="251662336" behindDoc="0" locked="0" layoutInCell="1" allowOverlap="1" wp14:anchorId="38EAC258" wp14:editId="212E84EF">
              <wp:simplePos x="0" y="0"/>
              <wp:positionH relativeFrom="column">
                <wp:posOffset>-3175</wp:posOffset>
              </wp:positionH>
              <wp:positionV relativeFrom="paragraph">
                <wp:posOffset>-390526</wp:posOffset>
              </wp:positionV>
              <wp:extent cx="6122670" cy="0"/>
              <wp:effectExtent l="0" t="0" r="304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670" cy="0"/>
                      </a:xfrm>
                      <a:prstGeom prst="line">
                        <a:avLst/>
                      </a:prstGeom>
                      <a:ln>
                        <a:solidFill>
                          <a:srgbClr val="D7E4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1CE5B03"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0.75pt" to="481.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" strokecolor="#d7e4e9" strokeweight=".5pt">
              <v:stroke joinstyle="miter"/>
              <o:lock v:ext="edit" shapetype="f"/>
            </v:line>
          </w:pict>
        </mc:Fallback>
      </mc:AlternateContent>
    </w:r>
  </w:p>
  <w:p w:rsidR="005C4871" w:rsidRDefault="005C4871">
    <w:pPr>
      <w:pStyle w:val="Footer"/>
    </w:pPr>
  </w:p>
  <w:p w:rsidR="005C4871" w:rsidRDefault="005C4871">
    <w:pPr>
      <w:pStyle w:val="Footer"/>
    </w:pPr>
  </w:p>
  <w:p w:rsidR="005C4871" w:rsidRDefault="005C4871">
    <w:pPr>
      <w:pStyle w:val="Footer"/>
    </w:pPr>
  </w:p>
  <w:p w:rsidR="005C4871" w:rsidRPr="00FB2FD3" w:rsidRDefault="005C4871" w:rsidP="009D7DC0">
    <w:pPr>
      <w:pStyle w:val="Footer"/>
      <w:jc w:val="right"/>
      <w:rPr>
        <w:rFonts w:cs="Arial"/>
        <w:b/>
        <w:color w:val="86AFBC"/>
        <w:sz w:val="16"/>
        <w:szCs w:val="16"/>
      </w:rPr>
    </w:pPr>
    <w:r w:rsidRPr="00FB2FD3">
      <w:rPr>
        <w:rFonts w:cs="Arial"/>
        <w:b/>
        <w:color w:val="86AFBC"/>
        <w:sz w:val="16"/>
        <w:szCs w:val="16"/>
      </w:rPr>
      <w:fldChar w:fldCharType="begin"/>
    </w:r>
    <w:r w:rsidRPr="00FB2FD3">
      <w:rPr>
        <w:rFonts w:cs="Arial"/>
        <w:b/>
        <w:color w:val="86AFBC"/>
        <w:sz w:val="16"/>
        <w:szCs w:val="16"/>
      </w:rPr>
      <w:instrText xml:space="preserve"> PAGE </w:instrText>
    </w:r>
    <w:r w:rsidRPr="00FB2FD3">
      <w:rPr>
        <w:rFonts w:cs="Arial"/>
        <w:b/>
        <w:color w:val="86AFBC"/>
        <w:sz w:val="16"/>
        <w:szCs w:val="16"/>
      </w:rPr>
      <w:fldChar w:fldCharType="separate"/>
    </w:r>
    <w:r w:rsidR="00573884">
      <w:rPr>
        <w:rFonts w:cs="Arial"/>
        <w:b/>
        <w:noProof/>
        <w:color w:val="86AFBC"/>
        <w:sz w:val="16"/>
        <w:szCs w:val="16"/>
      </w:rPr>
      <w:t>18</w:t>
    </w:r>
    <w:r w:rsidRPr="00FB2FD3">
      <w:rPr>
        <w:rFonts w:cs="Arial"/>
        <w:b/>
        <w:color w:val="86AFBC"/>
        <w:sz w:val="16"/>
        <w:szCs w:val="16"/>
      </w:rPr>
      <w:fldChar w:fldCharType="end"/>
    </w:r>
    <w:r w:rsidRPr="00FB2FD3">
      <w:rPr>
        <w:rFonts w:cs="Arial"/>
        <w:b/>
        <w:color w:val="86AFBC"/>
        <w:sz w:val="16"/>
        <w:szCs w:val="16"/>
      </w:rPr>
      <w:t>/</w:t>
    </w:r>
    <w:r w:rsidRPr="00FB2FD3">
      <w:rPr>
        <w:rFonts w:cs="Arial"/>
        <w:b/>
        <w:color w:val="86AFBC"/>
        <w:sz w:val="16"/>
        <w:szCs w:val="16"/>
      </w:rPr>
      <w:fldChar w:fldCharType="begin"/>
    </w:r>
    <w:r w:rsidRPr="00FB2FD3">
      <w:rPr>
        <w:rFonts w:cs="Arial"/>
        <w:b/>
        <w:color w:val="86AFBC"/>
        <w:sz w:val="16"/>
        <w:szCs w:val="16"/>
      </w:rPr>
      <w:instrText xml:space="preserve"> NUMPAGES  </w:instrText>
    </w:r>
    <w:r w:rsidRPr="00FB2FD3">
      <w:rPr>
        <w:rFonts w:cs="Arial"/>
        <w:b/>
        <w:color w:val="86AFBC"/>
        <w:sz w:val="16"/>
        <w:szCs w:val="16"/>
      </w:rPr>
      <w:fldChar w:fldCharType="separate"/>
    </w:r>
    <w:r w:rsidR="00573884">
      <w:rPr>
        <w:rFonts w:cs="Arial"/>
        <w:b/>
        <w:noProof/>
        <w:color w:val="86AFBC"/>
        <w:sz w:val="16"/>
        <w:szCs w:val="16"/>
      </w:rPr>
      <w:t>18</w:t>
    </w:r>
    <w:r w:rsidRPr="00FB2FD3">
      <w:rPr>
        <w:rFonts w:cs="Arial"/>
        <w:b/>
        <w:color w:val="86AFBC"/>
        <w:sz w:val="16"/>
        <w:szCs w:val="16"/>
      </w:rPr>
      <w:fldChar w:fldCharType="end"/>
    </w:r>
  </w:p>
  <w:p w:rsidR="005C4871" w:rsidRDefault="005C4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D0" w:rsidRDefault="00A006D0" w:rsidP="00403E69">
      <w:pPr>
        <w:spacing w:after="0" w:line="240" w:lineRule="auto"/>
      </w:pPr>
      <w:r>
        <w:separator/>
      </w:r>
    </w:p>
  </w:footnote>
  <w:footnote w:type="continuationSeparator" w:id="0">
    <w:p w:rsidR="00A006D0" w:rsidRDefault="00A006D0" w:rsidP="00403E69">
      <w:pPr>
        <w:spacing w:after="0" w:line="240" w:lineRule="auto"/>
      </w:pPr>
      <w:r>
        <w:continuationSeparator/>
      </w:r>
    </w:p>
  </w:footnote>
  <w:footnote w:type="continuationNotice" w:id="1">
    <w:p w:rsidR="00A006D0" w:rsidRDefault="00A006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AD" w:rsidRDefault="00E97BAD" w:rsidP="00E97BAD">
    <w:pPr>
      <w:pStyle w:val="Header"/>
    </w:pPr>
    <w:r>
      <w:rPr>
        <w:noProof/>
        <w:lang w:val="en-US" w:eastAsia="en-US"/>
      </w:rPr>
      <w:drawing>
        <wp:anchor distT="0" distB="0" distL="114300" distR="114300" simplePos="0" relativeHeight="251665408" behindDoc="0" locked="0" layoutInCell="1" allowOverlap="1">
          <wp:simplePos x="0" y="0"/>
          <wp:positionH relativeFrom="margin">
            <wp:posOffset>2840990</wp:posOffset>
          </wp:positionH>
          <wp:positionV relativeFrom="paragraph">
            <wp:posOffset>300990</wp:posOffset>
          </wp:positionV>
          <wp:extent cx="2915920" cy="196215"/>
          <wp:effectExtent l="0" t="0" r="0" b="0"/>
          <wp:wrapNone/>
          <wp:docPr id="1" name="Picture 1" descr="dovetek-nazev-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vetek-nazev-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196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ABF">
      <w:rPr>
        <w:noProof/>
        <w:lang w:val="en-US" w:eastAsia="en-US"/>
      </w:rPr>
      <w:drawing>
        <wp:inline distT="0" distB="0" distL="0" distR="0">
          <wp:extent cx="136207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r>
      <w:rPr>
        <w:noProof/>
        <w:lang w:val="en-US" w:eastAsia="en-US"/>
      </w:rPr>
      <mc:AlternateContent>
        <mc:Choice Requires="wps">
          <w:drawing>
            <wp:anchor distT="4294967295" distB="4294967295" distL="114300" distR="114300" simplePos="0" relativeHeight="251664384" behindDoc="0" locked="0" layoutInCell="1" allowOverlap="1">
              <wp:simplePos x="0" y="0"/>
              <wp:positionH relativeFrom="column">
                <wp:posOffset>6985</wp:posOffset>
              </wp:positionH>
              <wp:positionV relativeFrom="paragraph">
                <wp:posOffset>705484</wp:posOffset>
              </wp:positionV>
              <wp:extent cx="5760085" cy="0"/>
              <wp:effectExtent l="0" t="0" r="3111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A8B981D" id="Straight Connector 2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55.55pt" to="454.1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" strokecolor="#a6a6a6">
              <o:lock v:ext="edit" shapetype="f"/>
            </v:line>
          </w:pict>
        </mc:Fallback>
      </mc:AlternateContent>
    </w:r>
  </w:p>
  <w:p w:rsidR="005C4871" w:rsidRDefault="005C4871" w:rsidP="00464C85">
    <w:pPr>
      <w:pStyle w:val="Header"/>
      <w:tabs>
        <w:tab w:val="clear" w:pos="4536"/>
        <w:tab w:val="clear" w:pos="9072"/>
        <w:tab w:val="center" w:pos="5386"/>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 w15:restartNumberingAfterBreak="0">
    <w:nsid w:val="00000003"/>
    <w:multiLevelType w:val="multilevel"/>
    <w:tmpl w:val="00000003"/>
    <w:name w:val="WW8Num4"/>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2"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ascii="Verdana" w:hAnsi="Verdana" w:cs="Verdana"/>
        <w:szCs w:val="20"/>
      </w:rPr>
    </w:lvl>
  </w:abstractNum>
  <w:abstractNum w:abstractNumId="3" w15:restartNumberingAfterBreak="0">
    <w:nsid w:val="00000006"/>
    <w:multiLevelType w:val="multilevel"/>
    <w:tmpl w:val="00000006"/>
    <w:name w:val="WW8Num1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15:restartNumberingAfterBreak="0">
    <w:nsid w:val="00000007"/>
    <w:multiLevelType w:val="singleLevel"/>
    <w:tmpl w:val="00000007"/>
    <w:name w:val="WW8Num13"/>
    <w:lvl w:ilvl="0">
      <w:start w:val="1"/>
      <w:numFmt w:val="lowerLetter"/>
      <w:lvlText w:val="%1)"/>
      <w:lvlJc w:val="left"/>
      <w:pPr>
        <w:tabs>
          <w:tab w:val="num" w:pos="0"/>
        </w:tabs>
        <w:ind w:left="780" w:hanging="360"/>
      </w:pPr>
    </w:lvl>
  </w:abstractNum>
  <w:abstractNum w:abstractNumId="5" w15:restartNumberingAfterBreak="0">
    <w:nsid w:val="00000008"/>
    <w:multiLevelType w:val="multilevel"/>
    <w:tmpl w:val="00000008"/>
    <w:name w:val="WW8Num1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sz w:val="20"/>
        <w:szCs w:val="20"/>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sz w:val="20"/>
        <w:szCs w:val="20"/>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sz w:val="20"/>
        <w:szCs w:val="20"/>
      </w:rPr>
    </w:lvl>
    <w:lvl w:ilvl="8">
      <w:start w:val="1"/>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00000009"/>
    <w:multiLevelType w:val="multilevel"/>
    <w:tmpl w:val="DF08EC18"/>
    <w:name w:val="WW8Num2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99"/>
        </w:tabs>
        <w:ind w:left="999" w:hanging="432"/>
      </w:pPr>
      <w:rPr>
        <w:rFonts w:ascii="Verdana" w:hAnsi="Verdana" w:cs="Times New Roman"/>
        <w:b w:val="0"/>
        <w:sz w:val="20"/>
        <w:szCs w:val="22"/>
      </w:rPr>
    </w:lvl>
    <w:lvl w:ilvl="2">
      <w:start w:val="1"/>
      <w:numFmt w:val="lowerLetter"/>
      <w:lvlText w:val="%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03A16A41"/>
    <w:multiLevelType w:val="hybridMultilevel"/>
    <w:tmpl w:val="1C322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6E47E94"/>
    <w:multiLevelType w:val="hybridMultilevel"/>
    <w:tmpl w:val="5836A89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0CC515C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F769EE"/>
    <w:multiLevelType w:val="hybridMultilevel"/>
    <w:tmpl w:val="ABB26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E306BFD"/>
    <w:multiLevelType w:val="hybridMultilevel"/>
    <w:tmpl w:val="4D30AC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E5F01AC"/>
    <w:multiLevelType w:val="hybridMultilevel"/>
    <w:tmpl w:val="C9020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F0B4114"/>
    <w:multiLevelType w:val="hybridMultilevel"/>
    <w:tmpl w:val="B7967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31C4D71"/>
    <w:multiLevelType w:val="hybridMultilevel"/>
    <w:tmpl w:val="5D422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47915AF"/>
    <w:multiLevelType w:val="hybridMultilevel"/>
    <w:tmpl w:val="18BEA24A"/>
    <w:lvl w:ilvl="0" w:tplc="5CB028D2">
      <w:start w:val="1"/>
      <w:numFmt w:val="decimal"/>
      <w:lvlText w:val="%1."/>
      <w:lvlJc w:val="left"/>
      <w:pPr>
        <w:ind w:left="363"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66B37C7"/>
    <w:multiLevelType w:val="hybridMultilevel"/>
    <w:tmpl w:val="3A44C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396459"/>
    <w:multiLevelType w:val="hybridMultilevel"/>
    <w:tmpl w:val="CF440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D8B2143"/>
    <w:multiLevelType w:val="hybridMultilevel"/>
    <w:tmpl w:val="90301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E34773C"/>
    <w:multiLevelType w:val="hybridMultilevel"/>
    <w:tmpl w:val="8FFC4E80"/>
    <w:lvl w:ilvl="0" w:tplc="D4FC6B32">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4017201"/>
    <w:multiLevelType w:val="hybridMultilevel"/>
    <w:tmpl w:val="AF060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94B5D45"/>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2BDB2C60"/>
    <w:multiLevelType w:val="hybridMultilevel"/>
    <w:tmpl w:val="2F043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63553D7"/>
    <w:multiLevelType w:val="hybridMultilevel"/>
    <w:tmpl w:val="3A5A1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8F7FAF"/>
    <w:multiLevelType w:val="hybridMultilevel"/>
    <w:tmpl w:val="503465D6"/>
    <w:lvl w:ilvl="0" w:tplc="005049FC">
      <w:start w:val="1"/>
      <w:numFmt w:val="lowerRoman"/>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2819A9"/>
    <w:multiLevelType w:val="hybridMultilevel"/>
    <w:tmpl w:val="58C64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321FAC"/>
    <w:multiLevelType w:val="hybridMultilevel"/>
    <w:tmpl w:val="8F900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05E2945"/>
    <w:multiLevelType w:val="hybridMultilevel"/>
    <w:tmpl w:val="F8DA7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77216CA"/>
    <w:multiLevelType w:val="hybridMultilevel"/>
    <w:tmpl w:val="D3F29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B622A7C"/>
    <w:multiLevelType w:val="hybridMultilevel"/>
    <w:tmpl w:val="13C6E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BD56276"/>
    <w:multiLevelType w:val="hybridMultilevel"/>
    <w:tmpl w:val="2D1CF040"/>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1" w15:restartNumberingAfterBreak="0">
    <w:nsid w:val="4DB97D20"/>
    <w:multiLevelType w:val="hybridMultilevel"/>
    <w:tmpl w:val="FEE06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89329A"/>
    <w:multiLevelType w:val="hybridMultilevel"/>
    <w:tmpl w:val="88744748"/>
    <w:lvl w:ilvl="0" w:tplc="5CB028D2">
      <w:start w:val="1"/>
      <w:numFmt w:val="decimal"/>
      <w:lvlText w:val="%1."/>
      <w:lvlJc w:val="left"/>
      <w:pPr>
        <w:ind w:left="363" w:hanging="360"/>
      </w:pPr>
      <w:rPr>
        <w:rFonts w:cs="Times New Roman" w:hint="default"/>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33" w15:restartNumberingAfterBreak="0">
    <w:nsid w:val="569F6A73"/>
    <w:multiLevelType w:val="hybridMultilevel"/>
    <w:tmpl w:val="20F23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EC1A5E"/>
    <w:multiLevelType w:val="hybridMultilevel"/>
    <w:tmpl w:val="8ADCAE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6" w15:restartNumberingAfterBreak="0">
    <w:nsid w:val="5CB72208"/>
    <w:multiLevelType w:val="hybridMultilevel"/>
    <w:tmpl w:val="7FB84540"/>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37" w15:restartNumberingAfterBreak="0">
    <w:nsid w:val="6A8417C1"/>
    <w:multiLevelType w:val="hybridMultilevel"/>
    <w:tmpl w:val="E95E7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B4152F"/>
    <w:multiLevelType w:val="hybridMultilevel"/>
    <w:tmpl w:val="39888B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11E69FD"/>
    <w:multiLevelType w:val="hybridMultilevel"/>
    <w:tmpl w:val="89C615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241651"/>
    <w:multiLevelType w:val="hybridMultilevel"/>
    <w:tmpl w:val="F02C8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2D7124"/>
    <w:multiLevelType w:val="hybridMultilevel"/>
    <w:tmpl w:val="8DF2095A"/>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num w:numId="1">
    <w:abstractNumId w:val="19"/>
  </w:num>
  <w:num w:numId="2">
    <w:abstractNumId w:val="3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0"/>
  </w:num>
  <w:num w:numId="6">
    <w:abstractNumId w:val="38"/>
  </w:num>
  <w:num w:numId="7">
    <w:abstractNumId w:val="34"/>
  </w:num>
  <w:num w:numId="8">
    <w:abstractNumId w:val="9"/>
  </w:num>
  <w:num w:numId="9">
    <w:abstractNumId w:val="15"/>
  </w:num>
  <w:num w:numId="10">
    <w:abstractNumId w:val="24"/>
  </w:num>
  <w:num w:numId="11">
    <w:abstractNumId w:val="8"/>
  </w:num>
  <w:num w:numId="12">
    <w:abstractNumId w:val="8"/>
  </w:num>
  <w:num w:numId="13">
    <w:abstractNumId w:val="33"/>
  </w:num>
  <w:num w:numId="14">
    <w:abstractNumId w:val="11"/>
  </w:num>
  <w:num w:numId="15">
    <w:abstractNumId w:val="17"/>
  </w:num>
  <w:num w:numId="16">
    <w:abstractNumId w:val="20"/>
  </w:num>
  <w:num w:numId="17">
    <w:abstractNumId w:val="28"/>
  </w:num>
  <w:num w:numId="18">
    <w:abstractNumId w:val="13"/>
  </w:num>
  <w:num w:numId="19">
    <w:abstractNumId w:val="37"/>
  </w:num>
  <w:num w:numId="20">
    <w:abstractNumId w:val="26"/>
  </w:num>
  <w:num w:numId="21">
    <w:abstractNumId w:val="23"/>
  </w:num>
  <w:num w:numId="22">
    <w:abstractNumId w:val="27"/>
  </w:num>
  <w:num w:numId="23">
    <w:abstractNumId w:val="7"/>
  </w:num>
  <w:num w:numId="24">
    <w:abstractNumId w:val="12"/>
  </w:num>
  <w:num w:numId="25">
    <w:abstractNumId w:val="18"/>
  </w:num>
  <w:num w:numId="26">
    <w:abstractNumId w:val="16"/>
  </w:num>
  <w:num w:numId="27">
    <w:abstractNumId w:val="22"/>
  </w:num>
  <w:num w:numId="28">
    <w:abstractNumId w:val="14"/>
  </w:num>
  <w:num w:numId="29">
    <w:abstractNumId w:val="36"/>
  </w:num>
  <w:num w:numId="30">
    <w:abstractNumId w:val="41"/>
  </w:num>
  <w:num w:numId="31">
    <w:abstractNumId w:val="29"/>
  </w:num>
  <w:num w:numId="32">
    <w:abstractNumId w:val="40"/>
  </w:num>
  <w:num w:numId="33">
    <w:abstractNumId w:val="10"/>
  </w:num>
  <w:num w:numId="34">
    <w:abstractNumId w:val="39"/>
  </w:num>
  <w:num w:numId="35">
    <w:abstractNumId w:val="31"/>
  </w:num>
  <w:num w:numId="36">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6B"/>
    <w:rsid w:val="00001C33"/>
    <w:rsid w:val="000023C3"/>
    <w:rsid w:val="00004018"/>
    <w:rsid w:val="00004028"/>
    <w:rsid w:val="00004FF0"/>
    <w:rsid w:val="00006776"/>
    <w:rsid w:val="00006D8E"/>
    <w:rsid w:val="00007FA3"/>
    <w:rsid w:val="000106F6"/>
    <w:rsid w:val="00011108"/>
    <w:rsid w:val="000143EE"/>
    <w:rsid w:val="000147E7"/>
    <w:rsid w:val="00016731"/>
    <w:rsid w:val="00016DCF"/>
    <w:rsid w:val="00020726"/>
    <w:rsid w:val="00024786"/>
    <w:rsid w:val="00030DAC"/>
    <w:rsid w:val="00032F87"/>
    <w:rsid w:val="000333EA"/>
    <w:rsid w:val="00033AC1"/>
    <w:rsid w:val="00033D71"/>
    <w:rsid w:val="00033E54"/>
    <w:rsid w:val="00035609"/>
    <w:rsid w:val="00037F0D"/>
    <w:rsid w:val="0004022E"/>
    <w:rsid w:val="000430C6"/>
    <w:rsid w:val="00043E28"/>
    <w:rsid w:val="000461BE"/>
    <w:rsid w:val="0004630D"/>
    <w:rsid w:val="0005079F"/>
    <w:rsid w:val="00050BAD"/>
    <w:rsid w:val="00051531"/>
    <w:rsid w:val="000538DC"/>
    <w:rsid w:val="00053909"/>
    <w:rsid w:val="00053F5C"/>
    <w:rsid w:val="000546CA"/>
    <w:rsid w:val="00054DC0"/>
    <w:rsid w:val="000564CF"/>
    <w:rsid w:val="00056FFA"/>
    <w:rsid w:val="00057413"/>
    <w:rsid w:val="0006075B"/>
    <w:rsid w:val="00060878"/>
    <w:rsid w:val="00062430"/>
    <w:rsid w:val="00062F0A"/>
    <w:rsid w:val="00063E0D"/>
    <w:rsid w:val="0006428F"/>
    <w:rsid w:val="000649C2"/>
    <w:rsid w:val="00064A02"/>
    <w:rsid w:val="00064E13"/>
    <w:rsid w:val="00066EC8"/>
    <w:rsid w:val="00070738"/>
    <w:rsid w:val="000713B4"/>
    <w:rsid w:val="00071D12"/>
    <w:rsid w:val="00073D85"/>
    <w:rsid w:val="00073FDC"/>
    <w:rsid w:val="000747D7"/>
    <w:rsid w:val="00080FEB"/>
    <w:rsid w:val="0008378E"/>
    <w:rsid w:val="000906BE"/>
    <w:rsid w:val="00091270"/>
    <w:rsid w:val="00092BCF"/>
    <w:rsid w:val="00092F92"/>
    <w:rsid w:val="00093655"/>
    <w:rsid w:val="00095623"/>
    <w:rsid w:val="00096907"/>
    <w:rsid w:val="00097FD2"/>
    <w:rsid w:val="000A1FDB"/>
    <w:rsid w:val="000A29BD"/>
    <w:rsid w:val="000A40EB"/>
    <w:rsid w:val="000A4658"/>
    <w:rsid w:val="000B2B20"/>
    <w:rsid w:val="000B2F58"/>
    <w:rsid w:val="000B3CE8"/>
    <w:rsid w:val="000B42E3"/>
    <w:rsid w:val="000C13B8"/>
    <w:rsid w:val="000C26F0"/>
    <w:rsid w:val="000C2B21"/>
    <w:rsid w:val="000C5672"/>
    <w:rsid w:val="000D08E0"/>
    <w:rsid w:val="000D2E0F"/>
    <w:rsid w:val="000D386C"/>
    <w:rsid w:val="000D4C0F"/>
    <w:rsid w:val="000E03A4"/>
    <w:rsid w:val="000E072A"/>
    <w:rsid w:val="000E3F58"/>
    <w:rsid w:val="000E44A3"/>
    <w:rsid w:val="000E4E9C"/>
    <w:rsid w:val="000E5C67"/>
    <w:rsid w:val="000E63B7"/>
    <w:rsid w:val="000E65CC"/>
    <w:rsid w:val="000E72D2"/>
    <w:rsid w:val="000F37ED"/>
    <w:rsid w:val="000F7A3D"/>
    <w:rsid w:val="00102391"/>
    <w:rsid w:val="00105378"/>
    <w:rsid w:val="001054E0"/>
    <w:rsid w:val="00105BAF"/>
    <w:rsid w:val="00107D8F"/>
    <w:rsid w:val="00120569"/>
    <w:rsid w:val="00125395"/>
    <w:rsid w:val="00125EC5"/>
    <w:rsid w:val="00132592"/>
    <w:rsid w:val="00134599"/>
    <w:rsid w:val="00134AFB"/>
    <w:rsid w:val="00135396"/>
    <w:rsid w:val="0013569D"/>
    <w:rsid w:val="00136754"/>
    <w:rsid w:val="00137179"/>
    <w:rsid w:val="001442E5"/>
    <w:rsid w:val="00144B54"/>
    <w:rsid w:val="00146F66"/>
    <w:rsid w:val="001473E5"/>
    <w:rsid w:val="00152397"/>
    <w:rsid w:val="00161FB7"/>
    <w:rsid w:val="001624B5"/>
    <w:rsid w:val="00162758"/>
    <w:rsid w:val="00162DF0"/>
    <w:rsid w:val="001705DE"/>
    <w:rsid w:val="00170A27"/>
    <w:rsid w:val="00173B14"/>
    <w:rsid w:val="00174CB4"/>
    <w:rsid w:val="00180518"/>
    <w:rsid w:val="00185BCE"/>
    <w:rsid w:val="001865C2"/>
    <w:rsid w:val="001930F9"/>
    <w:rsid w:val="001965F5"/>
    <w:rsid w:val="00197026"/>
    <w:rsid w:val="0019724F"/>
    <w:rsid w:val="001A2103"/>
    <w:rsid w:val="001A68BF"/>
    <w:rsid w:val="001A6917"/>
    <w:rsid w:val="001A74E2"/>
    <w:rsid w:val="001A7530"/>
    <w:rsid w:val="001B4442"/>
    <w:rsid w:val="001B4B46"/>
    <w:rsid w:val="001C15DF"/>
    <w:rsid w:val="001C1C3E"/>
    <w:rsid w:val="001C3F5A"/>
    <w:rsid w:val="001C7FA7"/>
    <w:rsid w:val="001D10AD"/>
    <w:rsid w:val="001E1473"/>
    <w:rsid w:val="001E14C1"/>
    <w:rsid w:val="001E3225"/>
    <w:rsid w:val="001E324B"/>
    <w:rsid w:val="001E373A"/>
    <w:rsid w:val="001E5485"/>
    <w:rsid w:val="001F0186"/>
    <w:rsid w:val="001F0208"/>
    <w:rsid w:val="001F2C6E"/>
    <w:rsid w:val="001F399D"/>
    <w:rsid w:val="001F511D"/>
    <w:rsid w:val="001F62D6"/>
    <w:rsid w:val="001F66A1"/>
    <w:rsid w:val="00203F12"/>
    <w:rsid w:val="00203F57"/>
    <w:rsid w:val="00205E1E"/>
    <w:rsid w:val="00210DC7"/>
    <w:rsid w:val="002128FD"/>
    <w:rsid w:val="00215F38"/>
    <w:rsid w:val="002166CA"/>
    <w:rsid w:val="00217810"/>
    <w:rsid w:val="002228BB"/>
    <w:rsid w:val="00223438"/>
    <w:rsid w:val="00223B0E"/>
    <w:rsid w:val="002249AF"/>
    <w:rsid w:val="00226184"/>
    <w:rsid w:val="002264A5"/>
    <w:rsid w:val="00232000"/>
    <w:rsid w:val="00233008"/>
    <w:rsid w:val="00234006"/>
    <w:rsid w:val="0023573F"/>
    <w:rsid w:val="00241B4C"/>
    <w:rsid w:val="00243DCA"/>
    <w:rsid w:val="002440AA"/>
    <w:rsid w:val="002447E2"/>
    <w:rsid w:val="00244A9E"/>
    <w:rsid w:val="00245A0D"/>
    <w:rsid w:val="002462C5"/>
    <w:rsid w:val="002476AD"/>
    <w:rsid w:val="0025134B"/>
    <w:rsid w:val="002540B4"/>
    <w:rsid w:val="00260C98"/>
    <w:rsid w:val="00261B8F"/>
    <w:rsid w:val="0026308B"/>
    <w:rsid w:val="00264EC1"/>
    <w:rsid w:val="00265409"/>
    <w:rsid w:val="002654CF"/>
    <w:rsid w:val="00266456"/>
    <w:rsid w:val="00270F63"/>
    <w:rsid w:val="00273208"/>
    <w:rsid w:val="00273CC6"/>
    <w:rsid w:val="00274768"/>
    <w:rsid w:val="00274E68"/>
    <w:rsid w:val="00275513"/>
    <w:rsid w:val="00277179"/>
    <w:rsid w:val="002813F7"/>
    <w:rsid w:val="002819E1"/>
    <w:rsid w:val="00281B60"/>
    <w:rsid w:val="00282021"/>
    <w:rsid w:val="002879D3"/>
    <w:rsid w:val="00287DB8"/>
    <w:rsid w:val="00290D2A"/>
    <w:rsid w:val="002925A3"/>
    <w:rsid w:val="00292E85"/>
    <w:rsid w:val="00294686"/>
    <w:rsid w:val="00296B43"/>
    <w:rsid w:val="002A1187"/>
    <w:rsid w:val="002A163E"/>
    <w:rsid w:val="002A49E4"/>
    <w:rsid w:val="002B03C1"/>
    <w:rsid w:val="002B2174"/>
    <w:rsid w:val="002B2ACA"/>
    <w:rsid w:val="002B2F70"/>
    <w:rsid w:val="002B5B34"/>
    <w:rsid w:val="002B6BFE"/>
    <w:rsid w:val="002B7682"/>
    <w:rsid w:val="002B77EF"/>
    <w:rsid w:val="002C0268"/>
    <w:rsid w:val="002C0BCB"/>
    <w:rsid w:val="002C28E7"/>
    <w:rsid w:val="002C2C29"/>
    <w:rsid w:val="002C4635"/>
    <w:rsid w:val="002C5C9C"/>
    <w:rsid w:val="002D0552"/>
    <w:rsid w:val="002D2BD0"/>
    <w:rsid w:val="002D574F"/>
    <w:rsid w:val="002E5AAB"/>
    <w:rsid w:val="002F0FA4"/>
    <w:rsid w:val="002F1B61"/>
    <w:rsid w:val="002F2AE0"/>
    <w:rsid w:val="002F38A1"/>
    <w:rsid w:val="002F3E2F"/>
    <w:rsid w:val="002F5CDD"/>
    <w:rsid w:val="002F786E"/>
    <w:rsid w:val="002F7D8A"/>
    <w:rsid w:val="00311694"/>
    <w:rsid w:val="0031183B"/>
    <w:rsid w:val="00313EBA"/>
    <w:rsid w:val="00314307"/>
    <w:rsid w:val="00316956"/>
    <w:rsid w:val="0032653B"/>
    <w:rsid w:val="003275EE"/>
    <w:rsid w:val="00330CF9"/>
    <w:rsid w:val="00331C07"/>
    <w:rsid w:val="0034068B"/>
    <w:rsid w:val="00341613"/>
    <w:rsid w:val="0034189A"/>
    <w:rsid w:val="00343CFB"/>
    <w:rsid w:val="0034480C"/>
    <w:rsid w:val="0034509D"/>
    <w:rsid w:val="003453BB"/>
    <w:rsid w:val="00355B98"/>
    <w:rsid w:val="003565D2"/>
    <w:rsid w:val="0036039D"/>
    <w:rsid w:val="00360B15"/>
    <w:rsid w:val="00360D43"/>
    <w:rsid w:val="003614F2"/>
    <w:rsid w:val="00361FA1"/>
    <w:rsid w:val="00362086"/>
    <w:rsid w:val="00364B2A"/>
    <w:rsid w:val="00372D81"/>
    <w:rsid w:val="00372F8B"/>
    <w:rsid w:val="003735EF"/>
    <w:rsid w:val="00373B4C"/>
    <w:rsid w:val="00374887"/>
    <w:rsid w:val="00376ABE"/>
    <w:rsid w:val="00380B37"/>
    <w:rsid w:val="00381319"/>
    <w:rsid w:val="0038311D"/>
    <w:rsid w:val="00384D00"/>
    <w:rsid w:val="003868F1"/>
    <w:rsid w:val="00386B80"/>
    <w:rsid w:val="003874A7"/>
    <w:rsid w:val="003933B0"/>
    <w:rsid w:val="00394432"/>
    <w:rsid w:val="00394C6B"/>
    <w:rsid w:val="003957A7"/>
    <w:rsid w:val="00396AD4"/>
    <w:rsid w:val="003A03AE"/>
    <w:rsid w:val="003A0B5E"/>
    <w:rsid w:val="003A14C5"/>
    <w:rsid w:val="003A178C"/>
    <w:rsid w:val="003A3B56"/>
    <w:rsid w:val="003A3F87"/>
    <w:rsid w:val="003A48DB"/>
    <w:rsid w:val="003A5E2D"/>
    <w:rsid w:val="003A7761"/>
    <w:rsid w:val="003B16AB"/>
    <w:rsid w:val="003B688B"/>
    <w:rsid w:val="003C0D1A"/>
    <w:rsid w:val="003C1373"/>
    <w:rsid w:val="003C4BBF"/>
    <w:rsid w:val="003C56A3"/>
    <w:rsid w:val="003C6AF3"/>
    <w:rsid w:val="003C6DBD"/>
    <w:rsid w:val="003C6DC4"/>
    <w:rsid w:val="003D1152"/>
    <w:rsid w:val="003D44DA"/>
    <w:rsid w:val="003D4C8D"/>
    <w:rsid w:val="003D712F"/>
    <w:rsid w:val="003E0AD4"/>
    <w:rsid w:val="003E53BF"/>
    <w:rsid w:val="003F252B"/>
    <w:rsid w:val="003F482F"/>
    <w:rsid w:val="003F5384"/>
    <w:rsid w:val="003F75C3"/>
    <w:rsid w:val="003F7B69"/>
    <w:rsid w:val="003F7D17"/>
    <w:rsid w:val="003F7E7B"/>
    <w:rsid w:val="00400007"/>
    <w:rsid w:val="0040103C"/>
    <w:rsid w:val="00402146"/>
    <w:rsid w:val="00402EE1"/>
    <w:rsid w:val="00403E69"/>
    <w:rsid w:val="00404E43"/>
    <w:rsid w:val="004069F5"/>
    <w:rsid w:val="0040758D"/>
    <w:rsid w:val="00407DB9"/>
    <w:rsid w:val="00412FD4"/>
    <w:rsid w:val="00416C5D"/>
    <w:rsid w:val="0042090B"/>
    <w:rsid w:val="00420D64"/>
    <w:rsid w:val="004259A7"/>
    <w:rsid w:val="004314A4"/>
    <w:rsid w:val="0043435D"/>
    <w:rsid w:val="00436F5F"/>
    <w:rsid w:val="00437971"/>
    <w:rsid w:val="00441EDF"/>
    <w:rsid w:val="00441F4F"/>
    <w:rsid w:val="0044466F"/>
    <w:rsid w:val="004518C8"/>
    <w:rsid w:val="00453C7C"/>
    <w:rsid w:val="004553BA"/>
    <w:rsid w:val="00461D1B"/>
    <w:rsid w:val="00464C59"/>
    <w:rsid w:val="00464C85"/>
    <w:rsid w:val="00465395"/>
    <w:rsid w:val="00466E91"/>
    <w:rsid w:val="00467C28"/>
    <w:rsid w:val="00470500"/>
    <w:rsid w:val="00477972"/>
    <w:rsid w:val="00480E5A"/>
    <w:rsid w:val="0048144A"/>
    <w:rsid w:val="004822C1"/>
    <w:rsid w:val="004853B9"/>
    <w:rsid w:val="00487367"/>
    <w:rsid w:val="004917FC"/>
    <w:rsid w:val="00491A54"/>
    <w:rsid w:val="004944CB"/>
    <w:rsid w:val="0049777F"/>
    <w:rsid w:val="004A0527"/>
    <w:rsid w:val="004A1234"/>
    <w:rsid w:val="004B089B"/>
    <w:rsid w:val="004B0C95"/>
    <w:rsid w:val="004B494D"/>
    <w:rsid w:val="004B78EB"/>
    <w:rsid w:val="004C0668"/>
    <w:rsid w:val="004C10F5"/>
    <w:rsid w:val="004C72E7"/>
    <w:rsid w:val="004D09D7"/>
    <w:rsid w:val="004D1F67"/>
    <w:rsid w:val="004D3DEE"/>
    <w:rsid w:val="004D4F7C"/>
    <w:rsid w:val="004D5016"/>
    <w:rsid w:val="004D608D"/>
    <w:rsid w:val="004E041B"/>
    <w:rsid w:val="004E2CC1"/>
    <w:rsid w:val="004E581D"/>
    <w:rsid w:val="004F2834"/>
    <w:rsid w:val="004F716B"/>
    <w:rsid w:val="0050263D"/>
    <w:rsid w:val="005033B7"/>
    <w:rsid w:val="00505403"/>
    <w:rsid w:val="005061D5"/>
    <w:rsid w:val="00507640"/>
    <w:rsid w:val="00507957"/>
    <w:rsid w:val="00513E35"/>
    <w:rsid w:val="00514142"/>
    <w:rsid w:val="00517DCA"/>
    <w:rsid w:val="00517F85"/>
    <w:rsid w:val="00522884"/>
    <w:rsid w:val="00523E4B"/>
    <w:rsid w:val="00525392"/>
    <w:rsid w:val="0052766F"/>
    <w:rsid w:val="00530D45"/>
    <w:rsid w:val="0053329B"/>
    <w:rsid w:val="005335AD"/>
    <w:rsid w:val="005339A6"/>
    <w:rsid w:val="005352AE"/>
    <w:rsid w:val="00542A93"/>
    <w:rsid w:val="00542AEF"/>
    <w:rsid w:val="00543383"/>
    <w:rsid w:val="0054496C"/>
    <w:rsid w:val="005478BB"/>
    <w:rsid w:val="00551902"/>
    <w:rsid w:val="005521F6"/>
    <w:rsid w:val="0055694E"/>
    <w:rsid w:val="00561A25"/>
    <w:rsid w:val="0056265E"/>
    <w:rsid w:val="00564C6A"/>
    <w:rsid w:val="005652E5"/>
    <w:rsid w:val="00567CC9"/>
    <w:rsid w:val="0057027A"/>
    <w:rsid w:val="005729B6"/>
    <w:rsid w:val="00573884"/>
    <w:rsid w:val="005813CD"/>
    <w:rsid w:val="00583746"/>
    <w:rsid w:val="0058457C"/>
    <w:rsid w:val="00584648"/>
    <w:rsid w:val="00584695"/>
    <w:rsid w:val="005846A4"/>
    <w:rsid w:val="00591450"/>
    <w:rsid w:val="00592A8B"/>
    <w:rsid w:val="0059573B"/>
    <w:rsid w:val="00595A9D"/>
    <w:rsid w:val="005A1F49"/>
    <w:rsid w:val="005A2E15"/>
    <w:rsid w:val="005A39CC"/>
    <w:rsid w:val="005A7B5E"/>
    <w:rsid w:val="005B14C7"/>
    <w:rsid w:val="005B45C7"/>
    <w:rsid w:val="005B5F48"/>
    <w:rsid w:val="005C4455"/>
    <w:rsid w:val="005C4871"/>
    <w:rsid w:val="005D35E9"/>
    <w:rsid w:val="005D55B2"/>
    <w:rsid w:val="005D62A3"/>
    <w:rsid w:val="005D7D02"/>
    <w:rsid w:val="005E3011"/>
    <w:rsid w:val="005E370F"/>
    <w:rsid w:val="005E643E"/>
    <w:rsid w:val="005F3988"/>
    <w:rsid w:val="005F3F26"/>
    <w:rsid w:val="005F4CA1"/>
    <w:rsid w:val="005F6D03"/>
    <w:rsid w:val="005F7C4E"/>
    <w:rsid w:val="006001BB"/>
    <w:rsid w:val="00601755"/>
    <w:rsid w:val="006032FB"/>
    <w:rsid w:val="00605CE9"/>
    <w:rsid w:val="0060635E"/>
    <w:rsid w:val="00611009"/>
    <w:rsid w:val="00611E90"/>
    <w:rsid w:val="006136F7"/>
    <w:rsid w:val="00613D1D"/>
    <w:rsid w:val="00614F14"/>
    <w:rsid w:val="006156FC"/>
    <w:rsid w:val="006162BB"/>
    <w:rsid w:val="006164E9"/>
    <w:rsid w:val="00617716"/>
    <w:rsid w:val="00622CC9"/>
    <w:rsid w:val="006251CF"/>
    <w:rsid w:val="00627CCD"/>
    <w:rsid w:val="00627CE3"/>
    <w:rsid w:val="00630244"/>
    <w:rsid w:val="0063151D"/>
    <w:rsid w:val="0063174E"/>
    <w:rsid w:val="00631D0B"/>
    <w:rsid w:val="00632450"/>
    <w:rsid w:val="00633A51"/>
    <w:rsid w:val="00637F9F"/>
    <w:rsid w:val="00645920"/>
    <w:rsid w:val="00645ACA"/>
    <w:rsid w:val="006473D8"/>
    <w:rsid w:val="0065042E"/>
    <w:rsid w:val="00650B98"/>
    <w:rsid w:val="00650C5C"/>
    <w:rsid w:val="0065107D"/>
    <w:rsid w:val="006537B3"/>
    <w:rsid w:val="006538C2"/>
    <w:rsid w:val="00653BFA"/>
    <w:rsid w:val="006549CB"/>
    <w:rsid w:val="00655438"/>
    <w:rsid w:val="0065698C"/>
    <w:rsid w:val="00656F64"/>
    <w:rsid w:val="006600FD"/>
    <w:rsid w:val="006653F1"/>
    <w:rsid w:val="00665EF4"/>
    <w:rsid w:val="006668FC"/>
    <w:rsid w:val="00667173"/>
    <w:rsid w:val="00670901"/>
    <w:rsid w:val="00671189"/>
    <w:rsid w:val="00671CBA"/>
    <w:rsid w:val="0067239E"/>
    <w:rsid w:val="0067432F"/>
    <w:rsid w:val="0067570A"/>
    <w:rsid w:val="006842A8"/>
    <w:rsid w:val="00686236"/>
    <w:rsid w:val="00687D29"/>
    <w:rsid w:val="00690EBE"/>
    <w:rsid w:val="00691064"/>
    <w:rsid w:val="00694FE5"/>
    <w:rsid w:val="006974B9"/>
    <w:rsid w:val="00697981"/>
    <w:rsid w:val="00697D05"/>
    <w:rsid w:val="00697E34"/>
    <w:rsid w:val="006A0402"/>
    <w:rsid w:val="006A0C7F"/>
    <w:rsid w:val="006A0D32"/>
    <w:rsid w:val="006A2E49"/>
    <w:rsid w:val="006B1FFC"/>
    <w:rsid w:val="006B4B91"/>
    <w:rsid w:val="006B6A85"/>
    <w:rsid w:val="006B6BC5"/>
    <w:rsid w:val="006B707C"/>
    <w:rsid w:val="006C4F22"/>
    <w:rsid w:val="006C5CE5"/>
    <w:rsid w:val="006C613A"/>
    <w:rsid w:val="006C6142"/>
    <w:rsid w:val="006D0AFF"/>
    <w:rsid w:val="006D208E"/>
    <w:rsid w:val="006D552E"/>
    <w:rsid w:val="006E35EC"/>
    <w:rsid w:val="006E6276"/>
    <w:rsid w:val="006E691E"/>
    <w:rsid w:val="006F2099"/>
    <w:rsid w:val="006F3EB9"/>
    <w:rsid w:val="006F6006"/>
    <w:rsid w:val="006F6167"/>
    <w:rsid w:val="006F7A13"/>
    <w:rsid w:val="00701960"/>
    <w:rsid w:val="007028FC"/>
    <w:rsid w:val="007035ED"/>
    <w:rsid w:val="00703ACC"/>
    <w:rsid w:val="00707A1B"/>
    <w:rsid w:val="00710222"/>
    <w:rsid w:val="00710951"/>
    <w:rsid w:val="0071122E"/>
    <w:rsid w:val="00711DAD"/>
    <w:rsid w:val="0071301A"/>
    <w:rsid w:val="0071445D"/>
    <w:rsid w:val="0071452D"/>
    <w:rsid w:val="00714A5D"/>
    <w:rsid w:val="0071675A"/>
    <w:rsid w:val="00717EE1"/>
    <w:rsid w:val="00721B15"/>
    <w:rsid w:val="007234FA"/>
    <w:rsid w:val="00725BF2"/>
    <w:rsid w:val="007310EA"/>
    <w:rsid w:val="007328ED"/>
    <w:rsid w:val="007336C8"/>
    <w:rsid w:val="00734726"/>
    <w:rsid w:val="00735503"/>
    <w:rsid w:val="0074476E"/>
    <w:rsid w:val="007458BA"/>
    <w:rsid w:val="00745F60"/>
    <w:rsid w:val="0075234E"/>
    <w:rsid w:val="0075292D"/>
    <w:rsid w:val="00753027"/>
    <w:rsid w:val="00753F67"/>
    <w:rsid w:val="00754A43"/>
    <w:rsid w:val="007553FC"/>
    <w:rsid w:val="007611CD"/>
    <w:rsid w:val="00763353"/>
    <w:rsid w:val="0076377D"/>
    <w:rsid w:val="00763A62"/>
    <w:rsid w:val="007641BC"/>
    <w:rsid w:val="007701AF"/>
    <w:rsid w:val="00771A02"/>
    <w:rsid w:val="0077334A"/>
    <w:rsid w:val="007741E0"/>
    <w:rsid w:val="00774F72"/>
    <w:rsid w:val="007755BD"/>
    <w:rsid w:val="00792339"/>
    <w:rsid w:val="00792842"/>
    <w:rsid w:val="0079358A"/>
    <w:rsid w:val="00794204"/>
    <w:rsid w:val="0079694F"/>
    <w:rsid w:val="007A1DBC"/>
    <w:rsid w:val="007B0E1D"/>
    <w:rsid w:val="007B1EE4"/>
    <w:rsid w:val="007B73FD"/>
    <w:rsid w:val="007B7B7B"/>
    <w:rsid w:val="007C06E1"/>
    <w:rsid w:val="007C2519"/>
    <w:rsid w:val="007C4CE8"/>
    <w:rsid w:val="007C547D"/>
    <w:rsid w:val="007D0C34"/>
    <w:rsid w:val="007D2852"/>
    <w:rsid w:val="007D5A91"/>
    <w:rsid w:val="007D6302"/>
    <w:rsid w:val="007D7E27"/>
    <w:rsid w:val="007E2F00"/>
    <w:rsid w:val="007E30BD"/>
    <w:rsid w:val="007E433D"/>
    <w:rsid w:val="007E5A2F"/>
    <w:rsid w:val="007E6289"/>
    <w:rsid w:val="007E6374"/>
    <w:rsid w:val="007F04BF"/>
    <w:rsid w:val="007F14AE"/>
    <w:rsid w:val="007F24F2"/>
    <w:rsid w:val="007F3380"/>
    <w:rsid w:val="007F3929"/>
    <w:rsid w:val="008026A7"/>
    <w:rsid w:val="008029AB"/>
    <w:rsid w:val="00803A40"/>
    <w:rsid w:val="00806BF9"/>
    <w:rsid w:val="00810854"/>
    <w:rsid w:val="008112BF"/>
    <w:rsid w:val="0081500A"/>
    <w:rsid w:val="00817764"/>
    <w:rsid w:val="008200A8"/>
    <w:rsid w:val="00820424"/>
    <w:rsid w:val="008225E0"/>
    <w:rsid w:val="00824AD5"/>
    <w:rsid w:val="00825984"/>
    <w:rsid w:val="00830F0A"/>
    <w:rsid w:val="00833405"/>
    <w:rsid w:val="00835010"/>
    <w:rsid w:val="00837564"/>
    <w:rsid w:val="00840081"/>
    <w:rsid w:val="0084320B"/>
    <w:rsid w:val="0084356A"/>
    <w:rsid w:val="008438EE"/>
    <w:rsid w:val="00845E1D"/>
    <w:rsid w:val="00847D2D"/>
    <w:rsid w:val="00850D31"/>
    <w:rsid w:val="00850F4D"/>
    <w:rsid w:val="00853221"/>
    <w:rsid w:val="00854F2E"/>
    <w:rsid w:val="008550A0"/>
    <w:rsid w:val="00855406"/>
    <w:rsid w:val="008555D1"/>
    <w:rsid w:val="00857C89"/>
    <w:rsid w:val="0086368F"/>
    <w:rsid w:val="008648F8"/>
    <w:rsid w:val="00864CD9"/>
    <w:rsid w:val="00870160"/>
    <w:rsid w:val="0087254A"/>
    <w:rsid w:val="00873CE9"/>
    <w:rsid w:val="00874127"/>
    <w:rsid w:val="008744C0"/>
    <w:rsid w:val="00874B35"/>
    <w:rsid w:val="00875C6F"/>
    <w:rsid w:val="00875E5F"/>
    <w:rsid w:val="00877E62"/>
    <w:rsid w:val="008814EB"/>
    <w:rsid w:val="00881880"/>
    <w:rsid w:val="00883D89"/>
    <w:rsid w:val="00885FB3"/>
    <w:rsid w:val="008902DD"/>
    <w:rsid w:val="00891330"/>
    <w:rsid w:val="00892B0B"/>
    <w:rsid w:val="00892D83"/>
    <w:rsid w:val="008937AC"/>
    <w:rsid w:val="008A006F"/>
    <w:rsid w:val="008A1738"/>
    <w:rsid w:val="008A40A4"/>
    <w:rsid w:val="008A4C85"/>
    <w:rsid w:val="008A5904"/>
    <w:rsid w:val="008A5F96"/>
    <w:rsid w:val="008B0EEB"/>
    <w:rsid w:val="008B3BFA"/>
    <w:rsid w:val="008B479F"/>
    <w:rsid w:val="008B5A73"/>
    <w:rsid w:val="008C076B"/>
    <w:rsid w:val="008C1246"/>
    <w:rsid w:val="008C4C09"/>
    <w:rsid w:val="008C7F91"/>
    <w:rsid w:val="008D0647"/>
    <w:rsid w:val="008D0DE8"/>
    <w:rsid w:val="008D42F8"/>
    <w:rsid w:val="008D60A4"/>
    <w:rsid w:val="008D6BD5"/>
    <w:rsid w:val="008E01B7"/>
    <w:rsid w:val="008E0C0C"/>
    <w:rsid w:val="008E5E81"/>
    <w:rsid w:val="008F1824"/>
    <w:rsid w:val="008F3382"/>
    <w:rsid w:val="008F3A1A"/>
    <w:rsid w:val="008F5580"/>
    <w:rsid w:val="008F5CF6"/>
    <w:rsid w:val="008F7AB8"/>
    <w:rsid w:val="008F7E38"/>
    <w:rsid w:val="00900225"/>
    <w:rsid w:val="009006D3"/>
    <w:rsid w:val="00902697"/>
    <w:rsid w:val="00906750"/>
    <w:rsid w:val="00907FE1"/>
    <w:rsid w:val="00910FE1"/>
    <w:rsid w:val="00912602"/>
    <w:rsid w:val="0091287B"/>
    <w:rsid w:val="00922899"/>
    <w:rsid w:val="00924CCC"/>
    <w:rsid w:val="00924CE1"/>
    <w:rsid w:val="00927F4B"/>
    <w:rsid w:val="009312ED"/>
    <w:rsid w:val="009331F9"/>
    <w:rsid w:val="009336C3"/>
    <w:rsid w:val="00934BAC"/>
    <w:rsid w:val="00936BDE"/>
    <w:rsid w:val="0094099A"/>
    <w:rsid w:val="00941272"/>
    <w:rsid w:val="00943EF6"/>
    <w:rsid w:val="0094405F"/>
    <w:rsid w:val="0094418E"/>
    <w:rsid w:val="0094712F"/>
    <w:rsid w:val="00947845"/>
    <w:rsid w:val="00952ACF"/>
    <w:rsid w:val="009562D4"/>
    <w:rsid w:val="00957BE0"/>
    <w:rsid w:val="00961319"/>
    <w:rsid w:val="00962E08"/>
    <w:rsid w:val="00965AAC"/>
    <w:rsid w:val="00965D61"/>
    <w:rsid w:val="00973FCA"/>
    <w:rsid w:val="00974B56"/>
    <w:rsid w:val="009765B8"/>
    <w:rsid w:val="00980173"/>
    <w:rsid w:val="00984CF1"/>
    <w:rsid w:val="00986460"/>
    <w:rsid w:val="00987CAA"/>
    <w:rsid w:val="009900A3"/>
    <w:rsid w:val="00992380"/>
    <w:rsid w:val="0099283C"/>
    <w:rsid w:val="00993D84"/>
    <w:rsid w:val="009A0FF5"/>
    <w:rsid w:val="009A1FB5"/>
    <w:rsid w:val="009A585C"/>
    <w:rsid w:val="009A7E4B"/>
    <w:rsid w:val="009B0841"/>
    <w:rsid w:val="009B329F"/>
    <w:rsid w:val="009C67FA"/>
    <w:rsid w:val="009C6854"/>
    <w:rsid w:val="009C7E6E"/>
    <w:rsid w:val="009D48EF"/>
    <w:rsid w:val="009D7413"/>
    <w:rsid w:val="009D7DC0"/>
    <w:rsid w:val="009E1DA4"/>
    <w:rsid w:val="009E4BFC"/>
    <w:rsid w:val="009F063F"/>
    <w:rsid w:val="009F12C2"/>
    <w:rsid w:val="009F463F"/>
    <w:rsid w:val="00A006D0"/>
    <w:rsid w:val="00A06D54"/>
    <w:rsid w:val="00A07016"/>
    <w:rsid w:val="00A07D45"/>
    <w:rsid w:val="00A1036E"/>
    <w:rsid w:val="00A16ED2"/>
    <w:rsid w:val="00A20512"/>
    <w:rsid w:val="00A20682"/>
    <w:rsid w:val="00A20DC3"/>
    <w:rsid w:val="00A25FCD"/>
    <w:rsid w:val="00A26529"/>
    <w:rsid w:val="00A26565"/>
    <w:rsid w:val="00A277DF"/>
    <w:rsid w:val="00A3084C"/>
    <w:rsid w:val="00A32E77"/>
    <w:rsid w:val="00A33649"/>
    <w:rsid w:val="00A3399B"/>
    <w:rsid w:val="00A40F3B"/>
    <w:rsid w:val="00A42857"/>
    <w:rsid w:val="00A42957"/>
    <w:rsid w:val="00A45F6E"/>
    <w:rsid w:val="00A47A15"/>
    <w:rsid w:val="00A51747"/>
    <w:rsid w:val="00A5396A"/>
    <w:rsid w:val="00A5462D"/>
    <w:rsid w:val="00A547E7"/>
    <w:rsid w:val="00A54AA6"/>
    <w:rsid w:val="00A55CC6"/>
    <w:rsid w:val="00A60DAF"/>
    <w:rsid w:val="00A6129F"/>
    <w:rsid w:val="00A6173D"/>
    <w:rsid w:val="00A61A2F"/>
    <w:rsid w:val="00A6225C"/>
    <w:rsid w:val="00A631CD"/>
    <w:rsid w:val="00A64F01"/>
    <w:rsid w:val="00A70262"/>
    <w:rsid w:val="00A70264"/>
    <w:rsid w:val="00A7116D"/>
    <w:rsid w:val="00A80491"/>
    <w:rsid w:val="00A80956"/>
    <w:rsid w:val="00A839FE"/>
    <w:rsid w:val="00A9033D"/>
    <w:rsid w:val="00A90AC2"/>
    <w:rsid w:val="00A90F5E"/>
    <w:rsid w:val="00A9278C"/>
    <w:rsid w:val="00A93AE7"/>
    <w:rsid w:val="00A974B3"/>
    <w:rsid w:val="00AA01DA"/>
    <w:rsid w:val="00AA39B0"/>
    <w:rsid w:val="00AA41D5"/>
    <w:rsid w:val="00AA69F7"/>
    <w:rsid w:val="00AA72BC"/>
    <w:rsid w:val="00AB44F2"/>
    <w:rsid w:val="00AB69C3"/>
    <w:rsid w:val="00AB7224"/>
    <w:rsid w:val="00AC50A1"/>
    <w:rsid w:val="00AC57A9"/>
    <w:rsid w:val="00AC583A"/>
    <w:rsid w:val="00AD657A"/>
    <w:rsid w:val="00AE10AF"/>
    <w:rsid w:val="00AE1ECF"/>
    <w:rsid w:val="00AE1F94"/>
    <w:rsid w:val="00AE3266"/>
    <w:rsid w:val="00AE5754"/>
    <w:rsid w:val="00AE623C"/>
    <w:rsid w:val="00AE71AB"/>
    <w:rsid w:val="00AF21A2"/>
    <w:rsid w:val="00AF553C"/>
    <w:rsid w:val="00AF637C"/>
    <w:rsid w:val="00B05C38"/>
    <w:rsid w:val="00B12CB8"/>
    <w:rsid w:val="00B12D13"/>
    <w:rsid w:val="00B14E49"/>
    <w:rsid w:val="00B156C6"/>
    <w:rsid w:val="00B16999"/>
    <w:rsid w:val="00B21552"/>
    <w:rsid w:val="00B23CA0"/>
    <w:rsid w:val="00B24B75"/>
    <w:rsid w:val="00B26BD7"/>
    <w:rsid w:val="00B277B7"/>
    <w:rsid w:val="00B3070D"/>
    <w:rsid w:val="00B30D84"/>
    <w:rsid w:val="00B3237D"/>
    <w:rsid w:val="00B34145"/>
    <w:rsid w:val="00B413E4"/>
    <w:rsid w:val="00B4176B"/>
    <w:rsid w:val="00B444DA"/>
    <w:rsid w:val="00B47C3B"/>
    <w:rsid w:val="00B55F8C"/>
    <w:rsid w:val="00B560B1"/>
    <w:rsid w:val="00B56B95"/>
    <w:rsid w:val="00B57527"/>
    <w:rsid w:val="00B60337"/>
    <w:rsid w:val="00B659E8"/>
    <w:rsid w:val="00B67270"/>
    <w:rsid w:val="00B703B5"/>
    <w:rsid w:val="00B70A03"/>
    <w:rsid w:val="00B71BCF"/>
    <w:rsid w:val="00B73AD7"/>
    <w:rsid w:val="00B754AB"/>
    <w:rsid w:val="00B765A9"/>
    <w:rsid w:val="00B82125"/>
    <w:rsid w:val="00B83EAB"/>
    <w:rsid w:val="00B84642"/>
    <w:rsid w:val="00B90E8F"/>
    <w:rsid w:val="00B921FD"/>
    <w:rsid w:val="00B93BC0"/>
    <w:rsid w:val="00B95946"/>
    <w:rsid w:val="00BA015D"/>
    <w:rsid w:val="00BA06CB"/>
    <w:rsid w:val="00BA086B"/>
    <w:rsid w:val="00BA30F1"/>
    <w:rsid w:val="00BA56CE"/>
    <w:rsid w:val="00BB1332"/>
    <w:rsid w:val="00BB31B6"/>
    <w:rsid w:val="00BB5A7B"/>
    <w:rsid w:val="00BB5E35"/>
    <w:rsid w:val="00BB7B62"/>
    <w:rsid w:val="00BC0B02"/>
    <w:rsid w:val="00BC0F29"/>
    <w:rsid w:val="00BC2C05"/>
    <w:rsid w:val="00BC378B"/>
    <w:rsid w:val="00BC3ADF"/>
    <w:rsid w:val="00BC6221"/>
    <w:rsid w:val="00BC7DC2"/>
    <w:rsid w:val="00BD450F"/>
    <w:rsid w:val="00BD4CB9"/>
    <w:rsid w:val="00BD519D"/>
    <w:rsid w:val="00BD63D2"/>
    <w:rsid w:val="00BD7CC8"/>
    <w:rsid w:val="00BE1AE0"/>
    <w:rsid w:val="00BE375C"/>
    <w:rsid w:val="00BE4758"/>
    <w:rsid w:val="00BE67A8"/>
    <w:rsid w:val="00BF0E86"/>
    <w:rsid w:val="00BF0F7A"/>
    <w:rsid w:val="00BF1CC9"/>
    <w:rsid w:val="00BF66BA"/>
    <w:rsid w:val="00BF6703"/>
    <w:rsid w:val="00BF7943"/>
    <w:rsid w:val="00BF7ED5"/>
    <w:rsid w:val="00C0114B"/>
    <w:rsid w:val="00C019B1"/>
    <w:rsid w:val="00C022C1"/>
    <w:rsid w:val="00C049B9"/>
    <w:rsid w:val="00C06A1E"/>
    <w:rsid w:val="00C072E0"/>
    <w:rsid w:val="00C07D92"/>
    <w:rsid w:val="00C127BA"/>
    <w:rsid w:val="00C12B70"/>
    <w:rsid w:val="00C1419A"/>
    <w:rsid w:val="00C14519"/>
    <w:rsid w:val="00C146B7"/>
    <w:rsid w:val="00C2024D"/>
    <w:rsid w:val="00C213CF"/>
    <w:rsid w:val="00C222FF"/>
    <w:rsid w:val="00C253AB"/>
    <w:rsid w:val="00C25C09"/>
    <w:rsid w:val="00C30EBA"/>
    <w:rsid w:val="00C34862"/>
    <w:rsid w:val="00C357E7"/>
    <w:rsid w:val="00C36A3F"/>
    <w:rsid w:val="00C50005"/>
    <w:rsid w:val="00C51577"/>
    <w:rsid w:val="00C52232"/>
    <w:rsid w:val="00C53053"/>
    <w:rsid w:val="00C54D06"/>
    <w:rsid w:val="00C56321"/>
    <w:rsid w:val="00C570DB"/>
    <w:rsid w:val="00C61933"/>
    <w:rsid w:val="00C61B34"/>
    <w:rsid w:val="00C62DA9"/>
    <w:rsid w:val="00C62E60"/>
    <w:rsid w:val="00C63407"/>
    <w:rsid w:val="00C6404C"/>
    <w:rsid w:val="00C658DF"/>
    <w:rsid w:val="00C70D93"/>
    <w:rsid w:val="00C73174"/>
    <w:rsid w:val="00C7337F"/>
    <w:rsid w:val="00C75388"/>
    <w:rsid w:val="00C7699A"/>
    <w:rsid w:val="00C77F19"/>
    <w:rsid w:val="00C833DD"/>
    <w:rsid w:val="00C845C4"/>
    <w:rsid w:val="00C86931"/>
    <w:rsid w:val="00C86B91"/>
    <w:rsid w:val="00C87E9B"/>
    <w:rsid w:val="00C90FB3"/>
    <w:rsid w:val="00C92470"/>
    <w:rsid w:val="00C9659B"/>
    <w:rsid w:val="00C97CE3"/>
    <w:rsid w:val="00CA17F0"/>
    <w:rsid w:val="00CA1801"/>
    <w:rsid w:val="00CA2F8D"/>
    <w:rsid w:val="00CA35A1"/>
    <w:rsid w:val="00CA3BDB"/>
    <w:rsid w:val="00CA5419"/>
    <w:rsid w:val="00CA54C1"/>
    <w:rsid w:val="00CA6919"/>
    <w:rsid w:val="00CA7617"/>
    <w:rsid w:val="00CC21E1"/>
    <w:rsid w:val="00CC4C6B"/>
    <w:rsid w:val="00CC6FAF"/>
    <w:rsid w:val="00CD13C8"/>
    <w:rsid w:val="00CD24AE"/>
    <w:rsid w:val="00CD26EC"/>
    <w:rsid w:val="00CD293D"/>
    <w:rsid w:val="00CD32DF"/>
    <w:rsid w:val="00CD3588"/>
    <w:rsid w:val="00CD41B2"/>
    <w:rsid w:val="00CD42C1"/>
    <w:rsid w:val="00CD6C14"/>
    <w:rsid w:val="00CD6FB1"/>
    <w:rsid w:val="00CE10F2"/>
    <w:rsid w:val="00CE2A8C"/>
    <w:rsid w:val="00CE4732"/>
    <w:rsid w:val="00CE474D"/>
    <w:rsid w:val="00CE47E3"/>
    <w:rsid w:val="00CE5F66"/>
    <w:rsid w:val="00CF1C75"/>
    <w:rsid w:val="00CF7B54"/>
    <w:rsid w:val="00D02908"/>
    <w:rsid w:val="00D031F4"/>
    <w:rsid w:val="00D05C4C"/>
    <w:rsid w:val="00D063B2"/>
    <w:rsid w:val="00D07A12"/>
    <w:rsid w:val="00D10843"/>
    <w:rsid w:val="00D114B4"/>
    <w:rsid w:val="00D11B2E"/>
    <w:rsid w:val="00D11C3C"/>
    <w:rsid w:val="00D1267B"/>
    <w:rsid w:val="00D17815"/>
    <w:rsid w:val="00D212C7"/>
    <w:rsid w:val="00D23704"/>
    <w:rsid w:val="00D26AC8"/>
    <w:rsid w:val="00D31105"/>
    <w:rsid w:val="00D31C9E"/>
    <w:rsid w:val="00D33461"/>
    <w:rsid w:val="00D458BA"/>
    <w:rsid w:val="00D45931"/>
    <w:rsid w:val="00D45FF6"/>
    <w:rsid w:val="00D46F22"/>
    <w:rsid w:val="00D5332B"/>
    <w:rsid w:val="00D53BAC"/>
    <w:rsid w:val="00D577CD"/>
    <w:rsid w:val="00D57DED"/>
    <w:rsid w:val="00D61CDB"/>
    <w:rsid w:val="00D6366F"/>
    <w:rsid w:val="00D65087"/>
    <w:rsid w:val="00D6509D"/>
    <w:rsid w:val="00D662F4"/>
    <w:rsid w:val="00D66799"/>
    <w:rsid w:val="00D6708E"/>
    <w:rsid w:val="00D67125"/>
    <w:rsid w:val="00D678D3"/>
    <w:rsid w:val="00D70D6B"/>
    <w:rsid w:val="00D71014"/>
    <w:rsid w:val="00D71069"/>
    <w:rsid w:val="00D71824"/>
    <w:rsid w:val="00D727CF"/>
    <w:rsid w:val="00D7588C"/>
    <w:rsid w:val="00D771BE"/>
    <w:rsid w:val="00D80F40"/>
    <w:rsid w:val="00D828EC"/>
    <w:rsid w:val="00D82BFD"/>
    <w:rsid w:val="00D83526"/>
    <w:rsid w:val="00D8655A"/>
    <w:rsid w:val="00D877F6"/>
    <w:rsid w:val="00D939D2"/>
    <w:rsid w:val="00D969D2"/>
    <w:rsid w:val="00DA2EFA"/>
    <w:rsid w:val="00DA5017"/>
    <w:rsid w:val="00DA5C58"/>
    <w:rsid w:val="00DB15AB"/>
    <w:rsid w:val="00DB3067"/>
    <w:rsid w:val="00DB4698"/>
    <w:rsid w:val="00DB5DCE"/>
    <w:rsid w:val="00DC14A2"/>
    <w:rsid w:val="00DC3F45"/>
    <w:rsid w:val="00DC6C7B"/>
    <w:rsid w:val="00DC7953"/>
    <w:rsid w:val="00DC7D75"/>
    <w:rsid w:val="00DD2CB6"/>
    <w:rsid w:val="00DD3A0D"/>
    <w:rsid w:val="00DD3D02"/>
    <w:rsid w:val="00DD5844"/>
    <w:rsid w:val="00DD6248"/>
    <w:rsid w:val="00DE1D5F"/>
    <w:rsid w:val="00DE25C6"/>
    <w:rsid w:val="00DE25CB"/>
    <w:rsid w:val="00DE30D6"/>
    <w:rsid w:val="00DE54F5"/>
    <w:rsid w:val="00DE5EEA"/>
    <w:rsid w:val="00DE6575"/>
    <w:rsid w:val="00DF2578"/>
    <w:rsid w:val="00DF55B7"/>
    <w:rsid w:val="00DF7BEB"/>
    <w:rsid w:val="00E02074"/>
    <w:rsid w:val="00E045B6"/>
    <w:rsid w:val="00E04A1A"/>
    <w:rsid w:val="00E07737"/>
    <w:rsid w:val="00E1277B"/>
    <w:rsid w:val="00E12D31"/>
    <w:rsid w:val="00E13044"/>
    <w:rsid w:val="00E137AD"/>
    <w:rsid w:val="00E158E3"/>
    <w:rsid w:val="00E16FF3"/>
    <w:rsid w:val="00E21BB3"/>
    <w:rsid w:val="00E22AC8"/>
    <w:rsid w:val="00E25172"/>
    <w:rsid w:val="00E25420"/>
    <w:rsid w:val="00E25D7A"/>
    <w:rsid w:val="00E279A0"/>
    <w:rsid w:val="00E27F4A"/>
    <w:rsid w:val="00E3269A"/>
    <w:rsid w:val="00E33339"/>
    <w:rsid w:val="00E33704"/>
    <w:rsid w:val="00E3628A"/>
    <w:rsid w:val="00E3769A"/>
    <w:rsid w:val="00E376DE"/>
    <w:rsid w:val="00E37700"/>
    <w:rsid w:val="00E43E00"/>
    <w:rsid w:val="00E44CEB"/>
    <w:rsid w:val="00E45037"/>
    <w:rsid w:val="00E450CD"/>
    <w:rsid w:val="00E46A60"/>
    <w:rsid w:val="00E54A5F"/>
    <w:rsid w:val="00E54BE4"/>
    <w:rsid w:val="00E55D28"/>
    <w:rsid w:val="00E55F5E"/>
    <w:rsid w:val="00E56368"/>
    <w:rsid w:val="00E6017B"/>
    <w:rsid w:val="00E62C78"/>
    <w:rsid w:val="00E64B28"/>
    <w:rsid w:val="00E705AA"/>
    <w:rsid w:val="00E706BA"/>
    <w:rsid w:val="00E708BB"/>
    <w:rsid w:val="00E7277F"/>
    <w:rsid w:val="00E76DA9"/>
    <w:rsid w:val="00E804A1"/>
    <w:rsid w:val="00E81F38"/>
    <w:rsid w:val="00E85EAF"/>
    <w:rsid w:val="00E92C61"/>
    <w:rsid w:val="00E9746C"/>
    <w:rsid w:val="00E97BAD"/>
    <w:rsid w:val="00E97BEB"/>
    <w:rsid w:val="00EA0548"/>
    <w:rsid w:val="00EA0599"/>
    <w:rsid w:val="00EA0C3E"/>
    <w:rsid w:val="00EA2AA4"/>
    <w:rsid w:val="00EA2BFB"/>
    <w:rsid w:val="00EA423E"/>
    <w:rsid w:val="00EB5C99"/>
    <w:rsid w:val="00EB6707"/>
    <w:rsid w:val="00EC24E4"/>
    <w:rsid w:val="00EC2DFC"/>
    <w:rsid w:val="00EC3148"/>
    <w:rsid w:val="00EC45AF"/>
    <w:rsid w:val="00ED090A"/>
    <w:rsid w:val="00ED0D8C"/>
    <w:rsid w:val="00ED1FA2"/>
    <w:rsid w:val="00ED24F5"/>
    <w:rsid w:val="00ED40D6"/>
    <w:rsid w:val="00ED6FA2"/>
    <w:rsid w:val="00ED73CF"/>
    <w:rsid w:val="00ED7424"/>
    <w:rsid w:val="00ED7A1A"/>
    <w:rsid w:val="00EE0665"/>
    <w:rsid w:val="00EE1126"/>
    <w:rsid w:val="00EE2D31"/>
    <w:rsid w:val="00EE3090"/>
    <w:rsid w:val="00EE44CA"/>
    <w:rsid w:val="00EE6699"/>
    <w:rsid w:val="00EE7DEF"/>
    <w:rsid w:val="00F04215"/>
    <w:rsid w:val="00F042B0"/>
    <w:rsid w:val="00F05194"/>
    <w:rsid w:val="00F10981"/>
    <w:rsid w:val="00F14634"/>
    <w:rsid w:val="00F15024"/>
    <w:rsid w:val="00F21EA7"/>
    <w:rsid w:val="00F3155F"/>
    <w:rsid w:val="00F32132"/>
    <w:rsid w:val="00F34086"/>
    <w:rsid w:val="00F34E7F"/>
    <w:rsid w:val="00F34F9A"/>
    <w:rsid w:val="00F364BF"/>
    <w:rsid w:val="00F36CEF"/>
    <w:rsid w:val="00F4183B"/>
    <w:rsid w:val="00F4228F"/>
    <w:rsid w:val="00F4231B"/>
    <w:rsid w:val="00F42594"/>
    <w:rsid w:val="00F42AAD"/>
    <w:rsid w:val="00F440BC"/>
    <w:rsid w:val="00F4590F"/>
    <w:rsid w:val="00F45C85"/>
    <w:rsid w:val="00F51236"/>
    <w:rsid w:val="00F51B75"/>
    <w:rsid w:val="00F5353A"/>
    <w:rsid w:val="00F55930"/>
    <w:rsid w:val="00F562A9"/>
    <w:rsid w:val="00F61A40"/>
    <w:rsid w:val="00F670A6"/>
    <w:rsid w:val="00F6764D"/>
    <w:rsid w:val="00F712E7"/>
    <w:rsid w:val="00F73641"/>
    <w:rsid w:val="00F73DD3"/>
    <w:rsid w:val="00F75634"/>
    <w:rsid w:val="00F75D2A"/>
    <w:rsid w:val="00F7698A"/>
    <w:rsid w:val="00F775F6"/>
    <w:rsid w:val="00F80923"/>
    <w:rsid w:val="00F82A28"/>
    <w:rsid w:val="00F85AC5"/>
    <w:rsid w:val="00F868B4"/>
    <w:rsid w:val="00F96A69"/>
    <w:rsid w:val="00FA0526"/>
    <w:rsid w:val="00FA14AB"/>
    <w:rsid w:val="00FA37C2"/>
    <w:rsid w:val="00FA60CD"/>
    <w:rsid w:val="00FA6CCB"/>
    <w:rsid w:val="00FB2FD3"/>
    <w:rsid w:val="00FB6B54"/>
    <w:rsid w:val="00FB6F1D"/>
    <w:rsid w:val="00FC48F1"/>
    <w:rsid w:val="00FC50A4"/>
    <w:rsid w:val="00FC689F"/>
    <w:rsid w:val="00FC6B2C"/>
    <w:rsid w:val="00FD4281"/>
    <w:rsid w:val="00FD5600"/>
    <w:rsid w:val="00FD6AF6"/>
    <w:rsid w:val="00FE21DC"/>
    <w:rsid w:val="00FE3A5F"/>
    <w:rsid w:val="00FE4624"/>
    <w:rsid w:val="00FE72D4"/>
    <w:rsid w:val="00FF1199"/>
    <w:rsid w:val="00FF19D7"/>
    <w:rsid w:val="00FF51B5"/>
    <w:rsid w:val="00FF5C87"/>
    <w:rsid w:val="00FF6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3BF1B9-0FB5-4E5A-B942-8D6D3CB1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iPriority="99"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D3"/>
    <w:pPr>
      <w:spacing w:after="120" w:line="276" w:lineRule="auto"/>
    </w:pPr>
    <w:rPr>
      <w:rFonts w:ascii="Arial" w:eastAsia="Times New Roman" w:hAnsi="Arial"/>
      <w:color w:val="000000"/>
      <w:szCs w:val="22"/>
      <w:lang w:eastAsia="en-US"/>
    </w:rPr>
  </w:style>
  <w:style w:type="paragraph" w:styleId="Heading1">
    <w:name w:val="heading 1"/>
    <w:aliases w:val="Hlavní nadpis"/>
    <w:basedOn w:val="NoSpacing1"/>
    <w:next w:val="NoSpacing1"/>
    <w:link w:val="Heading1Char"/>
    <w:uiPriority w:val="9"/>
    <w:qFormat/>
    <w:rsid w:val="00FB2FD3"/>
    <w:pPr>
      <w:keepNext/>
      <w:keepLines/>
      <w:spacing w:after="240"/>
      <w:outlineLvl w:val="0"/>
    </w:pPr>
    <w:rPr>
      <w:b/>
      <w:color w:val="1DA7B1"/>
      <w:sz w:val="28"/>
      <w:szCs w:val="20"/>
    </w:rPr>
  </w:style>
  <w:style w:type="paragraph" w:styleId="Heading2">
    <w:name w:val="heading 2"/>
    <w:aliases w:val="Vedlejší nadpis"/>
    <w:basedOn w:val="NoSpacing1"/>
    <w:next w:val="Normal"/>
    <w:link w:val="Heading2Char"/>
    <w:uiPriority w:val="9"/>
    <w:qFormat/>
    <w:rsid w:val="00FB2FD3"/>
    <w:pPr>
      <w:keepNext/>
      <w:keepLines/>
      <w:spacing w:after="240"/>
      <w:outlineLvl w:val="1"/>
    </w:pPr>
    <w:rPr>
      <w:b/>
      <w:color w:val="86AFBC"/>
      <w:sz w:val="26"/>
      <w:szCs w:val="20"/>
      <w:lang w:val="x-none"/>
    </w:rPr>
  </w:style>
  <w:style w:type="paragraph" w:styleId="Heading4">
    <w:name w:val="heading 4"/>
    <w:basedOn w:val="Normal"/>
    <w:next w:val="Normal"/>
    <w:link w:val="Heading4Char"/>
    <w:qFormat/>
    <w:locked/>
    <w:rsid w:val="009336C3"/>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E69"/>
    <w:pPr>
      <w:tabs>
        <w:tab w:val="center" w:pos="4536"/>
        <w:tab w:val="right" w:pos="9072"/>
      </w:tabs>
      <w:spacing w:after="0" w:line="240" w:lineRule="auto"/>
    </w:pPr>
    <w:rPr>
      <w:rFonts w:ascii="Calibri" w:eastAsia="Calibri" w:hAnsi="Calibri"/>
      <w:color w:val="auto"/>
      <w:szCs w:val="20"/>
      <w:lang w:val="x-none" w:eastAsia="x-none"/>
    </w:rPr>
  </w:style>
  <w:style w:type="character" w:customStyle="1" w:styleId="HeaderChar">
    <w:name w:val="Header Char"/>
    <w:link w:val="Header"/>
    <w:uiPriority w:val="99"/>
    <w:locked/>
    <w:rsid w:val="00403E69"/>
    <w:rPr>
      <w:rFonts w:cs="Times New Roman"/>
    </w:rPr>
  </w:style>
  <w:style w:type="paragraph" w:styleId="Footer">
    <w:name w:val="footer"/>
    <w:basedOn w:val="Normal"/>
    <w:link w:val="FooterChar"/>
    <w:uiPriority w:val="99"/>
    <w:rsid w:val="00403E69"/>
    <w:pPr>
      <w:tabs>
        <w:tab w:val="center" w:pos="4536"/>
        <w:tab w:val="right" w:pos="9072"/>
      </w:tabs>
      <w:spacing w:after="0" w:line="240" w:lineRule="auto"/>
    </w:pPr>
    <w:rPr>
      <w:rFonts w:ascii="Calibri" w:eastAsia="Calibri" w:hAnsi="Calibri"/>
      <w:color w:val="auto"/>
      <w:szCs w:val="20"/>
      <w:lang w:val="x-none" w:eastAsia="x-none"/>
    </w:rPr>
  </w:style>
  <w:style w:type="character" w:customStyle="1" w:styleId="FooterChar">
    <w:name w:val="Footer Char"/>
    <w:link w:val="Footer"/>
    <w:uiPriority w:val="99"/>
    <w:locked/>
    <w:rsid w:val="00403E69"/>
    <w:rPr>
      <w:rFonts w:cs="Times New Roman"/>
    </w:rPr>
  </w:style>
  <w:style w:type="paragraph" w:styleId="BalloonText">
    <w:name w:val="Balloon Text"/>
    <w:basedOn w:val="Normal"/>
    <w:link w:val="BalloonTextChar"/>
    <w:uiPriority w:val="99"/>
    <w:semiHidden/>
    <w:rsid w:val="00403E69"/>
    <w:pPr>
      <w:spacing w:after="0" w:line="240" w:lineRule="auto"/>
    </w:pPr>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locked/>
    <w:rsid w:val="00403E69"/>
    <w:rPr>
      <w:rFonts w:ascii="Tahoma" w:hAnsi="Tahoma" w:cs="Tahoma"/>
      <w:sz w:val="16"/>
      <w:szCs w:val="16"/>
    </w:rPr>
  </w:style>
  <w:style w:type="paragraph" w:customStyle="1" w:styleId="NoSpacing1">
    <w:name w:val="No Spacing1"/>
    <w:link w:val="NoSpacingChar1"/>
    <w:qFormat/>
    <w:rsid w:val="00FB2FD3"/>
    <w:rPr>
      <w:rFonts w:ascii="Arial" w:hAnsi="Arial"/>
      <w:color w:val="000000"/>
      <w:sz w:val="22"/>
      <w:szCs w:val="22"/>
      <w:lang w:eastAsia="en-US"/>
    </w:rPr>
  </w:style>
  <w:style w:type="character" w:customStyle="1" w:styleId="Heading1Char">
    <w:name w:val="Heading 1 Char"/>
    <w:aliases w:val="Hlavní nadpis Char"/>
    <w:link w:val="Heading1"/>
    <w:uiPriority w:val="9"/>
    <w:locked/>
    <w:rsid w:val="00FB2FD3"/>
    <w:rPr>
      <w:rFonts w:ascii="Arial" w:hAnsi="Arial"/>
      <w:b/>
      <w:color w:val="1DA7B1"/>
      <w:sz w:val="28"/>
      <w:lang w:val="x-none" w:eastAsia="en-US"/>
    </w:rPr>
  </w:style>
  <w:style w:type="paragraph" w:customStyle="1" w:styleId="ListParagraph1">
    <w:name w:val="List Paragraph1"/>
    <w:basedOn w:val="Normal"/>
    <w:link w:val="ListParagraphChar"/>
    <w:qFormat/>
    <w:rsid w:val="00C52232"/>
    <w:pPr>
      <w:ind w:left="720"/>
      <w:contextualSpacing/>
    </w:pPr>
    <w:rPr>
      <w:rFonts w:eastAsia="Calibri"/>
    </w:rPr>
  </w:style>
  <w:style w:type="paragraph" w:styleId="BodyTextIndent">
    <w:name w:val="Body Text Indent"/>
    <w:basedOn w:val="Normal"/>
    <w:link w:val="BodyTextIndentChar"/>
    <w:rsid w:val="00C52232"/>
    <w:pPr>
      <w:spacing w:before="120" w:after="0" w:line="240" w:lineRule="auto"/>
      <w:ind w:left="1620"/>
      <w:jc w:val="both"/>
    </w:pPr>
    <w:rPr>
      <w:rFonts w:ascii="Times New Roman" w:eastAsia="Calibri" w:hAnsi="Times New Roman"/>
      <w:color w:val="auto"/>
      <w:sz w:val="22"/>
      <w:lang w:val="x-none" w:eastAsia="x-none"/>
    </w:rPr>
  </w:style>
  <w:style w:type="character" w:customStyle="1" w:styleId="BodyTextIndentChar">
    <w:name w:val="Body Text Indent Char"/>
    <w:link w:val="BodyTextIndent"/>
    <w:locked/>
    <w:rsid w:val="00C52232"/>
    <w:rPr>
      <w:rFonts w:ascii="Times New Roman" w:hAnsi="Times New Roman" w:cs="Times New Roman"/>
      <w:sz w:val="22"/>
      <w:szCs w:val="22"/>
    </w:rPr>
  </w:style>
  <w:style w:type="paragraph" w:customStyle="1" w:styleId="BodyText21">
    <w:name w:val="Body Text 21"/>
    <w:basedOn w:val="Normal"/>
    <w:rsid w:val="00C52232"/>
    <w:pPr>
      <w:overflowPunct w:val="0"/>
      <w:autoSpaceDE w:val="0"/>
      <w:autoSpaceDN w:val="0"/>
      <w:adjustRightInd w:val="0"/>
      <w:spacing w:after="0" w:line="220" w:lineRule="atLeast"/>
      <w:jc w:val="both"/>
      <w:textAlignment w:val="baseline"/>
    </w:pPr>
    <w:rPr>
      <w:rFonts w:ascii="Times New Roman" w:eastAsia="Calibri" w:hAnsi="Times New Roman"/>
      <w:szCs w:val="20"/>
      <w:lang w:eastAsia="cs-CZ"/>
    </w:rPr>
  </w:style>
  <w:style w:type="paragraph" w:customStyle="1" w:styleId="BlockText1">
    <w:name w:val="Block Text1"/>
    <w:basedOn w:val="Normal"/>
    <w:rsid w:val="00C52232"/>
    <w:pPr>
      <w:overflowPunct w:val="0"/>
      <w:autoSpaceDE w:val="0"/>
      <w:autoSpaceDN w:val="0"/>
      <w:adjustRightInd w:val="0"/>
      <w:spacing w:after="0" w:line="240" w:lineRule="atLeast"/>
      <w:ind w:left="425" w:right="5478"/>
      <w:textAlignment w:val="baseline"/>
    </w:pPr>
    <w:rPr>
      <w:rFonts w:ascii="Times New Roman" w:eastAsia="Calibri" w:hAnsi="Times New Roman"/>
      <w:b/>
      <w:szCs w:val="20"/>
      <w:lang w:eastAsia="cs-CZ"/>
    </w:rPr>
  </w:style>
  <w:style w:type="paragraph" w:styleId="List">
    <w:name w:val="List"/>
    <w:basedOn w:val="Normal"/>
    <w:rsid w:val="00C52232"/>
    <w:pPr>
      <w:widowControl w:val="0"/>
      <w:overflowPunct w:val="0"/>
      <w:autoSpaceDE w:val="0"/>
      <w:autoSpaceDN w:val="0"/>
      <w:adjustRightInd w:val="0"/>
      <w:spacing w:after="0" w:line="240" w:lineRule="auto"/>
      <w:ind w:left="283" w:hanging="283"/>
      <w:textAlignment w:val="baseline"/>
    </w:pPr>
    <w:rPr>
      <w:rFonts w:ascii="Times New Roman" w:eastAsia="Calibri" w:hAnsi="Times New Roman"/>
      <w:sz w:val="24"/>
      <w:szCs w:val="20"/>
      <w:lang w:eastAsia="cs-CZ"/>
    </w:rPr>
  </w:style>
  <w:style w:type="paragraph" w:customStyle="1" w:styleId="BodyTextIndent31">
    <w:name w:val="Body Text Indent 31"/>
    <w:basedOn w:val="Normal"/>
    <w:rsid w:val="00C52232"/>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sz w:val="24"/>
      <w:szCs w:val="20"/>
      <w:lang w:eastAsia="cs-CZ"/>
    </w:rPr>
  </w:style>
  <w:style w:type="paragraph" w:styleId="BodyText">
    <w:name w:val="Body Text"/>
    <w:basedOn w:val="Normal"/>
    <w:link w:val="BodyTextChar"/>
    <w:uiPriority w:val="99"/>
    <w:rsid w:val="00C52232"/>
    <w:rPr>
      <w:rFonts w:eastAsia="Calibri"/>
      <w:color w:val="auto"/>
      <w:sz w:val="22"/>
      <w:lang w:val="x-none"/>
    </w:rPr>
  </w:style>
  <w:style w:type="character" w:customStyle="1" w:styleId="BodyTextChar">
    <w:name w:val="Body Text Char"/>
    <w:link w:val="BodyText"/>
    <w:uiPriority w:val="99"/>
    <w:locked/>
    <w:rsid w:val="00C52232"/>
    <w:rPr>
      <w:rFonts w:ascii="Arial" w:hAnsi="Arial" w:cs="Times New Roman"/>
      <w:sz w:val="22"/>
      <w:szCs w:val="22"/>
      <w:lang w:val="x-none" w:eastAsia="en-US"/>
    </w:rPr>
  </w:style>
  <w:style w:type="character" w:customStyle="1" w:styleId="NoSpacingChar1">
    <w:name w:val="No Spacing Char1"/>
    <w:link w:val="NoSpacing1"/>
    <w:locked/>
    <w:rsid w:val="00FB2FD3"/>
    <w:rPr>
      <w:rFonts w:ascii="Arial" w:hAnsi="Arial"/>
      <w:color w:val="000000"/>
      <w:sz w:val="22"/>
      <w:szCs w:val="22"/>
      <w:lang w:eastAsia="en-US" w:bidi="ar-SA"/>
    </w:rPr>
  </w:style>
  <w:style w:type="paragraph" w:styleId="BodyTextIndent2">
    <w:name w:val="Body Text Indent 2"/>
    <w:basedOn w:val="Normal"/>
    <w:link w:val="BodyTextIndent2Char"/>
    <w:uiPriority w:val="99"/>
    <w:semiHidden/>
    <w:rsid w:val="004518C8"/>
    <w:pPr>
      <w:spacing w:line="480" w:lineRule="auto"/>
      <w:ind w:left="283"/>
    </w:pPr>
    <w:rPr>
      <w:rFonts w:ascii="Calibri" w:eastAsia="Calibri" w:hAnsi="Calibri"/>
      <w:color w:val="auto"/>
      <w:sz w:val="22"/>
      <w:lang w:eastAsia="x-none"/>
    </w:rPr>
  </w:style>
  <w:style w:type="character" w:customStyle="1" w:styleId="BodyTextIndent2Char">
    <w:name w:val="Body Text Indent 2 Char"/>
    <w:link w:val="BodyTextIndent2"/>
    <w:uiPriority w:val="99"/>
    <w:semiHidden/>
    <w:locked/>
    <w:rsid w:val="004518C8"/>
    <w:rPr>
      <w:rFonts w:cs="Times New Roman"/>
      <w:sz w:val="22"/>
      <w:szCs w:val="22"/>
      <w:lang w:val="cs-CZ" w:eastAsia="x-none"/>
    </w:rPr>
  </w:style>
  <w:style w:type="paragraph" w:styleId="PlainText">
    <w:name w:val="Plain Text"/>
    <w:basedOn w:val="Normal"/>
    <w:link w:val="PlainTextChar"/>
    <w:uiPriority w:val="99"/>
    <w:semiHidden/>
    <w:rsid w:val="004518C8"/>
    <w:pPr>
      <w:spacing w:after="0" w:line="240" w:lineRule="auto"/>
    </w:pPr>
    <w:rPr>
      <w:rFonts w:ascii="Courier New" w:eastAsia="Calibri" w:hAnsi="Courier New"/>
      <w:color w:val="auto"/>
      <w:szCs w:val="20"/>
      <w:lang w:eastAsia="cs-CZ"/>
    </w:rPr>
  </w:style>
  <w:style w:type="character" w:customStyle="1" w:styleId="PlainTextChar">
    <w:name w:val="Plain Text Char"/>
    <w:link w:val="PlainText"/>
    <w:uiPriority w:val="99"/>
    <w:semiHidden/>
    <w:locked/>
    <w:rsid w:val="004518C8"/>
    <w:rPr>
      <w:rFonts w:ascii="Courier New" w:hAnsi="Courier New" w:cs="Courier New"/>
      <w:lang w:val="cs-CZ" w:eastAsia="cs-CZ"/>
    </w:rPr>
  </w:style>
  <w:style w:type="character" w:styleId="Hyperlink">
    <w:name w:val="Hyperlink"/>
    <w:uiPriority w:val="99"/>
    <w:rsid w:val="00B71BCF"/>
    <w:rPr>
      <w:rFonts w:cs="Times New Roman"/>
      <w:color w:val="0000FF"/>
      <w:u w:val="single"/>
    </w:rPr>
  </w:style>
  <w:style w:type="paragraph" w:customStyle="1" w:styleId="Pozdrav">
    <w:name w:val="Pozdrav"/>
    <w:basedOn w:val="Normal"/>
    <w:next w:val="Signature"/>
    <w:rsid w:val="00062430"/>
    <w:pPr>
      <w:keepNext/>
      <w:keepLines/>
      <w:spacing w:before="560" w:after="0" w:line="240" w:lineRule="auto"/>
    </w:pPr>
  </w:style>
  <w:style w:type="paragraph" w:styleId="Signature">
    <w:name w:val="Signature"/>
    <w:basedOn w:val="Normal"/>
    <w:link w:val="SignatureChar"/>
    <w:uiPriority w:val="99"/>
    <w:semiHidden/>
    <w:rsid w:val="00062430"/>
    <w:pPr>
      <w:spacing w:after="0" w:line="240" w:lineRule="auto"/>
      <w:ind w:left="4252"/>
    </w:pPr>
    <w:rPr>
      <w:rFonts w:ascii="Calibri" w:eastAsia="Calibri" w:hAnsi="Calibri"/>
      <w:color w:val="auto"/>
      <w:sz w:val="22"/>
      <w:lang w:val="x-none"/>
    </w:rPr>
  </w:style>
  <w:style w:type="character" w:customStyle="1" w:styleId="SignatureChar">
    <w:name w:val="Signature Char"/>
    <w:link w:val="Signature"/>
    <w:uiPriority w:val="99"/>
    <w:semiHidden/>
    <w:locked/>
    <w:rsid w:val="00062430"/>
    <w:rPr>
      <w:rFonts w:cs="Times New Roman"/>
      <w:sz w:val="22"/>
      <w:szCs w:val="22"/>
      <w:lang w:val="x-none" w:eastAsia="en-US"/>
    </w:rPr>
  </w:style>
  <w:style w:type="character" w:customStyle="1" w:styleId="Heading2Char">
    <w:name w:val="Heading 2 Char"/>
    <w:aliases w:val="Vedlejší nadpis Char"/>
    <w:link w:val="Heading2"/>
    <w:uiPriority w:val="9"/>
    <w:locked/>
    <w:rsid w:val="00FB2FD3"/>
    <w:rPr>
      <w:rFonts w:ascii="Arial" w:hAnsi="Arial"/>
      <w:b/>
      <w:color w:val="86AFBC"/>
      <w:sz w:val="26"/>
      <w:lang w:val="x-none" w:eastAsia="en-US"/>
    </w:rPr>
  </w:style>
  <w:style w:type="paragraph" w:styleId="Title">
    <w:name w:val="Title"/>
    <w:aliases w:val="Černý nadpis"/>
    <w:basedOn w:val="NoSpacing1"/>
    <w:next w:val="NoSpacing1"/>
    <w:link w:val="TitleChar"/>
    <w:uiPriority w:val="10"/>
    <w:qFormat/>
    <w:rsid w:val="00FB2FD3"/>
    <w:pPr>
      <w:spacing w:after="120"/>
      <w:contextualSpacing/>
    </w:pPr>
    <w:rPr>
      <w:spacing w:val="5"/>
      <w:kern w:val="28"/>
      <w:sz w:val="52"/>
      <w:szCs w:val="20"/>
      <w:lang w:val="x-none" w:eastAsia="x-none"/>
    </w:rPr>
  </w:style>
  <w:style w:type="character" w:customStyle="1" w:styleId="TitleChar">
    <w:name w:val="Title Char"/>
    <w:aliases w:val="Černý nadpis Char"/>
    <w:link w:val="Title"/>
    <w:uiPriority w:val="10"/>
    <w:locked/>
    <w:rsid w:val="00FB2FD3"/>
    <w:rPr>
      <w:rFonts w:ascii="Arial" w:hAnsi="Arial"/>
      <w:color w:val="000000"/>
      <w:spacing w:val="5"/>
      <w:kern w:val="28"/>
      <w:sz w:val="52"/>
    </w:rPr>
  </w:style>
  <w:style w:type="table" w:styleId="TableGrid">
    <w:name w:val="Table Grid"/>
    <w:basedOn w:val="TableNormal"/>
    <w:rsid w:val="00AB4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link w:val="NoSpacingChar"/>
    <w:rsid w:val="00AB44F2"/>
    <w:rPr>
      <w:sz w:val="22"/>
      <w:szCs w:val="22"/>
      <w:lang w:eastAsia="en-US"/>
    </w:rPr>
  </w:style>
  <w:style w:type="paragraph" w:customStyle="1" w:styleId="Standardnte">
    <w:name w:val="Standardní te"/>
    <w:rsid w:val="00AB44F2"/>
    <w:pPr>
      <w:autoSpaceDE w:val="0"/>
      <w:autoSpaceDN w:val="0"/>
      <w:adjustRightInd w:val="0"/>
    </w:pPr>
    <w:rPr>
      <w:rFonts w:ascii="Times New Roman" w:hAnsi="Times New Roman"/>
      <w:color w:val="000000"/>
      <w:sz w:val="24"/>
      <w:szCs w:val="24"/>
    </w:rPr>
  </w:style>
  <w:style w:type="character" w:customStyle="1" w:styleId="NoSpacingChar">
    <w:name w:val="No Spacing Char"/>
    <w:link w:val="Bezmezer1"/>
    <w:uiPriority w:val="1"/>
    <w:locked/>
    <w:rsid w:val="00AB44F2"/>
    <w:rPr>
      <w:sz w:val="22"/>
      <w:szCs w:val="22"/>
      <w:lang w:val="cs-CZ" w:eastAsia="en-US" w:bidi="ar-SA"/>
    </w:rPr>
  </w:style>
  <w:style w:type="character" w:styleId="CommentReference">
    <w:name w:val="annotation reference"/>
    <w:rsid w:val="008C7F91"/>
    <w:rPr>
      <w:rFonts w:cs="Times New Roman"/>
      <w:sz w:val="16"/>
      <w:szCs w:val="16"/>
    </w:rPr>
  </w:style>
  <w:style w:type="paragraph" w:styleId="CommentText">
    <w:name w:val="annotation text"/>
    <w:basedOn w:val="Normal"/>
    <w:link w:val="CommentTextChar"/>
    <w:uiPriority w:val="99"/>
    <w:rsid w:val="008C7F91"/>
    <w:pPr>
      <w:spacing w:line="240" w:lineRule="auto"/>
    </w:pPr>
    <w:rPr>
      <w:rFonts w:eastAsia="Calibri"/>
      <w:szCs w:val="20"/>
      <w:lang w:val="x-none"/>
    </w:rPr>
  </w:style>
  <w:style w:type="character" w:customStyle="1" w:styleId="CommentTextChar">
    <w:name w:val="Comment Text Char"/>
    <w:link w:val="CommentText"/>
    <w:uiPriority w:val="99"/>
    <w:locked/>
    <w:rsid w:val="008C7F91"/>
    <w:rPr>
      <w:rFonts w:ascii="Arial" w:hAnsi="Arial" w:cs="Times New Roman"/>
      <w:color w:val="000000"/>
      <w:lang w:val="x-none" w:eastAsia="en-US"/>
    </w:rPr>
  </w:style>
  <w:style w:type="paragraph" w:styleId="CommentSubject">
    <w:name w:val="annotation subject"/>
    <w:basedOn w:val="CommentText"/>
    <w:next w:val="CommentText"/>
    <w:link w:val="CommentSubjectChar"/>
    <w:uiPriority w:val="99"/>
    <w:semiHidden/>
    <w:rsid w:val="008C7F91"/>
    <w:rPr>
      <w:b/>
      <w:bCs/>
    </w:rPr>
  </w:style>
  <w:style w:type="character" w:customStyle="1" w:styleId="CommentSubjectChar">
    <w:name w:val="Comment Subject Char"/>
    <w:link w:val="CommentSubject"/>
    <w:uiPriority w:val="99"/>
    <w:semiHidden/>
    <w:locked/>
    <w:rsid w:val="008C7F91"/>
    <w:rPr>
      <w:rFonts w:ascii="Arial" w:hAnsi="Arial" w:cs="Times New Roman"/>
      <w:b/>
      <w:bCs/>
      <w:color w:val="000000"/>
      <w:lang w:val="x-none" w:eastAsia="en-US"/>
    </w:rPr>
  </w:style>
  <w:style w:type="paragraph" w:customStyle="1" w:styleId="Zkladntextodsazen31">
    <w:name w:val="Základní text odsazený 31"/>
    <w:basedOn w:val="Normal"/>
    <w:rsid w:val="0043435D"/>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color w:val="auto"/>
      <w:sz w:val="24"/>
      <w:szCs w:val="20"/>
      <w:lang w:eastAsia="cs-CZ"/>
    </w:rPr>
  </w:style>
  <w:style w:type="paragraph" w:styleId="BodyText2">
    <w:name w:val="Body Text 2"/>
    <w:basedOn w:val="Normal"/>
    <w:link w:val="BodyText2Char"/>
    <w:rsid w:val="0043435D"/>
    <w:pPr>
      <w:spacing w:line="480" w:lineRule="auto"/>
    </w:pPr>
    <w:rPr>
      <w:rFonts w:eastAsia="Calibri"/>
      <w:sz w:val="22"/>
      <w:lang w:val="x-none"/>
    </w:rPr>
  </w:style>
  <w:style w:type="character" w:customStyle="1" w:styleId="BodyText2Char">
    <w:name w:val="Body Text 2 Char"/>
    <w:link w:val="BodyText2"/>
    <w:locked/>
    <w:rsid w:val="0043435D"/>
    <w:rPr>
      <w:rFonts w:ascii="Arial" w:hAnsi="Arial" w:cs="Times New Roman"/>
      <w:color w:val="000000"/>
      <w:sz w:val="22"/>
      <w:szCs w:val="22"/>
      <w:lang w:val="x-none" w:eastAsia="en-US"/>
    </w:rPr>
  </w:style>
  <w:style w:type="paragraph" w:customStyle="1" w:styleId="Odstavecseseznamem1">
    <w:name w:val="Odstavec se seznamem1"/>
    <w:basedOn w:val="Normal"/>
    <w:qFormat/>
    <w:rsid w:val="00A7116D"/>
    <w:pPr>
      <w:ind w:left="720"/>
      <w:contextualSpacing/>
    </w:pPr>
    <w:rPr>
      <w:rFonts w:eastAsia="Calibri"/>
    </w:rPr>
  </w:style>
  <w:style w:type="numbering" w:styleId="1ai">
    <w:name w:val="Outline List 1"/>
    <w:basedOn w:val="NoList"/>
    <w:rsid w:val="00D771BE"/>
    <w:pPr>
      <w:numPr>
        <w:numId w:val="8"/>
      </w:numPr>
    </w:pPr>
  </w:style>
  <w:style w:type="character" w:customStyle="1" w:styleId="ListParagraphChar">
    <w:name w:val="List Paragraph Char"/>
    <w:link w:val="ListParagraph1"/>
    <w:uiPriority w:val="34"/>
    <w:locked/>
    <w:rsid w:val="0019724F"/>
    <w:rPr>
      <w:rFonts w:ascii="Arial" w:hAnsi="Arial"/>
      <w:color w:val="000000"/>
      <w:szCs w:val="22"/>
      <w:lang w:val="cs-CZ" w:eastAsia="en-US" w:bidi="ar-SA"/>
    </w:rPr>
  </w:style>
  <w:style w:type="character" w:styleId="FollowedHyperlink">
    <w:name w:val="FollowedHyperlink"/>
    <w:rsid w:val="008D6BD5"/>
    <w:rPr>
      <w:color w:val="800080"/>
      <w:u w:val="single"/>
    </w:rPr>
  </w:style>
  <w:style w:type="paragraph" w:styleId="HTMLPreformatted">
    <w:name w:val="HTML Preformatted"/>
    <w:basedOn w:val="Normal"/>
    <w:link w:val="HTMLPreformattedChar"/>
    <w:uiPriority w:val="99"/>
    <w:unhideWhenUsed/>
    <w:rsid w:val="003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auto"/>
      <w:szCs w:val="20"/>
      <w:lang w:val="x-none" w:eastAsia="x-none"/>
    </w:rPr>
  </w:style>
  <w:style w:type="character" w:customStyle="1" w:styleId="HTMLPreformattedChar">
    <w:name w:val="HTML Preformatted Char"/>
    <w:link w:val="HTMLPreformatted"/>
    <w:uiPriority w:val="99"/>
    <w:rsid w:val="00311694"/>
    <w:rPr>
      <w:rFonts w:ascii="Courier New" w:eastAsia="Times New Roman" w:hAnsi="Courier New" w:cs="Courier New"/>
    </w:rPr>
  </w:style>
  <w:style w:type="character" w:customStyle="1" w:styleId="Heading4Char">
    <w:name w:val="Heading 4 Char"/>
    <w:link w:val="Heading4"/>
    <w:rsid w:val="009336C3"/>
    <w:rPr>
      <w:rFonts w:ascii="Calibri" w:eastAsia="Times New Roman" w:hAnsi="Calibri" w:cs="Times New Roman"/>
      <w:b/>
      <w:bCs/>
      <w:color w:val="000000"/>
      <w:sz w:val="28"/>
      <w:szCs w:val="28"/>
      <w:lang w:eastAsia="en-US"/>
    </w:rPr>
  </w:style>
  <w:style w:type="paragraph" w:customStyle="1" w:styleId="Bezmezer2">
    <w:name w:val="Bez mezer2"/>
    <w:link w:val="BezmezerChar"/>
    <w:uiPriority w:val="1"/>
    <w:qFormat/>
    <w:rsid w:val="009336C3"/>
    <w:rPr>
      <w:rFonts w:ascii="Arial" w:hAnsi="Arial"/>
      <w:color w:val="000000"/>
      <w:szCs w:val="22"/>
      <w:lang w:eastAsia="en-US"/>
    </w:rPr>
  </w:style>
  <w:style w:type="character" w:customStyle="1" w:styleId="BezmezerChar">
    <w:name w:val="Bez mezer Char"/>
    <w:link w:val="Bezmezer2"/>
    <w:uiPriority w:val="1"/>
    <w:locked/>
    <w:rsid w:val="009336C3"/>
    <w:rPr>
      <w:rFonts w:ascii="Arial" w:hAnsi="Arial"/>
      <w:color w:val="000000"/>
      <w:szCs w:val="22"/>
      <w:lang w:eastAsia="en-US" w:bidi="ar-SA"/>
    </w:rPr>
  </w:style>
  <w:style w:type="paragraph" w:customStyle="1" w:styleId="WW-Default">
    <w:name w:val="WW-Default"/>
    <w:uiPriority w:val="99"/>
    <w:rsid w:val="009336C3"/>
    <w:pPr>
      <w:suppressAutoHyphens/>
      <w:autoSpaceDE w:val="0"/>
    </w:pPr>
    <w:rPr>
      <w:rFonts w:ascii="Verdana" w:hAnsi="Verdana" w:cs="Verdana"/>
      <w:color w:val="000000"/>
      <w:sz w:val="24"/>
      <w:szCs w:val="24"/>
      <w:lang w:eastAsia="ar-SA"/>
    </w:rPr>
  </w:style>
  <w:style w:type="paragraph" w:customStyle="1" w:styleId="Titulek1">
    <w:name w:val="Titulek1"/>
    <w:basedOn w:val="Normal"/>
    <w:next w:val="Normal"/>
    <w:uiPriority w:val="99"/>
    <w:rsid w:val="009336C3"/>
    <w:pPr>
      <w:widowControl w:val="0"/>
      <w:suppressAutoHyphens/>
      <w:spacing w:after="0" w:line="240" w:lineRule="auto"/>
    </w:pPr>
    <w:rPr>
      <w:rFonts w:ascii="Times New Roman" w:eastAsia="Calibri" w:hAnsi="Times New Roman"/>
      <w:b/>
      <w:bCs/>
      <w:color w:val="auto"/>
      <w:kern w:val="1"/>
      <w:szCs w:val="20"/>
      <w:lang w:eastAsia="ar-SA"/>
    </w:rPr>
  </w:style>
  <w:style w:type="character" w:customStyle="1" w:styleId="CharChar3">
    <w:name w:val="Char Char3"/>
    <w:uiPriority w:val="99"/>
    <w:rsid w:val="009336C3"/>
    <w:rPr>
      <w:rFonts w:ascii="Tahoma" w:hAnsi="Tahoma"/>
      <w:sz w:val="16"/>
    </w:rPr>
  </w:style>
  <w:style w:type="paragraph" w:styleId="NormalWeb">
    <w:name w:val="Normal (Web)"/>
    <w:basedOn w:val="Normal"/>
    <w:uiPriority w:val="99"/>
    <w:unhideWhenUsed/>
    <w:rsid w:val="009336C3"/>
    <w:pPr>
      <w:spacing w:before="100" w:beforeAutospacing="1" w:after="100" w:afterAutospacing="1" w:line="240" w:lineRule="auto"/>
    </w:pPr>
    <w:rPr>
      <w:rFonts w:ascii="Times New Roman" w:hAnsi="Times New Roman"/>
      <w:color w:val="auto"/>
      <w:sz w:val="24"/>
      <w:szCs w:val="24"/>
      <w:lang w:eastAsia="cs-CZ"/>
    </w:rPr>
  </w:style>
  <w:style w:type="paragraph" w:customStyle="1" w:styleId="Revize1">
    <w:name w:val="Revize1"/>
    <w:hidden/>
    <w:uiPriority w:val="99"/>
    <w:semiHidden/>
    <w:rsid w:val="0049777F"/>
    <w:rPr>
      <w:rFonts w:ascii="Arial" w:eastAsia="Times New Roman" w:hAnsi="Arial"/>
      <w:color w:val="000000"/>
      <w:szCs w:val="22"/>
      <w:lang w:eastAsia="en-US"/>
    </w:rPr>
  </w:style>
  <w:style w:type="table" w:styleId="TableColorful2">
    <w:name w:val="Table Colorful 2"/>
    <w:basedOn w:val="TableNormal"/>
    <w:rsid w:val="00146F66"/>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Strong">
    <w:name w:val="Strong"/>
    <w:qFormat/>
    <w:locked/>
    <w:rsid w:val="000713B4"/>
    <w:rPr>
      <w:b/>
      <w:bCs/>
    </w:rPr>
  </w:style>
  <w:style w:type="paragraph" w:styleId="ListParagraph">
    <w:name w:val="List Paragraph"/>
    <w:basedOn w:val="Normal"/>
    <w:uiPriority w:val="34"/>
    <w:qFormat/>
    <w:rsid w:val="00CC4C6B"/>
    <w:pPr>
      <w:ind w:left="720"/>
      <w:contextualSpacing/>
    </w:pPr>
    <w:rPr>
      <w:rFonts w:eastAsia="Calibri"/>
    </w:rPr>
  </w:style>
  <w:style w:type="paragraph" w:customStyle="1" w:styleId="Obsahtabulky">
    <w:name w:val="Obsah tabulky"/>
    <w:basedOn w:val="Normal"/>
    <w:rsid w:val="00F32132"/>
    <w:pPr>
      <w:suppressLineNumbers/>
      <w:suppressAutoHyphens/>
    </w:pPr>
    <w:rPr>
      <w:rFonts w:cs="Arial"/>
      <w:lang w:eastAsia="zh-CN"/>
    </w:rPr>
  </w:style>
  <w:style w:type="paragraph" w:styleId="NoSpacing">
    <w:name w:val="No Spacing"/>
    <w:uiPriority w:val="1"/>
    <w:qFormat/>
    <w:rsid w:val="00B765A9"/>
    <w:rPr>
      <w:rFonts w:ascii="Arial" w:hAnsi="Arial"/>
      <w:color w:val="000000"/>
      <w:szCs w:val="22"/>
      <w:lang w:eastAsia="en-US"/>
    </w:rPr>
  </w:style>
  <w:style w:type="character" w:customStyle="1" w:styleId="Heading1Char1">
    <w:name w:val="Heading 1 Char1"/>
    <w:aliases w:val="Hlavní nadpis Char1"/>
    <w:uiPriority w:val="9"/>
    <w:rsid w:val="00B765A9"/>
    <w:rPr>
      <w:rFonts w:ascii="Cambria" w:eastAsia="Times New Roman" w:hAnsi="Cambria" w:cs="Times New Roman"/>
      <w:color w:val="365F91"/>
      <w:sz w:val="32"/>
      <w:szCs w:val="32"/>
      <w:lang w:eastAsia="en-US"/>
    </w:rPr>
  </w:style>
  <w:style w:type="character" w:customStyle="1" w:styleId="Heading2Char1">
    <w:name w:val="Heading 2 Char1"/>
    <w:aliases w:val="Vedlejší nadpis Char1"/>
    <w:uiPriority w:val="9"/>
    <w:semiHidden/>
    <w:rsid w:val="00B765A9"/>
    <w:rPr>
      <w:rFonts w:ascii="Cambria" w:eastAsia="Times New Roman" w:hAnsi="Cambria" w:cs="Times New Roman"/>
      <w:color w:val="365F91"/>
      <w:sz w:val="26"/>
      <w:szCs w:val="26"/>
      <w:lang w:eastAsia="en-US"/>
    </w:rPr>
  </w:style>
  <w:style w:type="character" w:customStyle="1" w:styleId="TitleChar1">
    <w:name w:val="Title Char1"/>
    <w:aliases w:val="Černý nadpis Char1"/>
    <w:uiPriority w:val="10"/>
    <w:rsid w:val="00B765A9"/>
    <w:rPr>
      <w:rFonts w:ascii="Cambria" w:eastAsia="Times New Roman" w:hAnsi="Cambria" w:cs="Times New Roman"/>
      <w:spacing w:val="-10"/>
      <w:kern w:val="28"/>
      <w:sz w:val="56"/>
      <w:szCs w:val="56"/>
      <w:lang w:eastAsia="en-US"/>
    </w:rPr>
  </w:style>
  <w:style w:type="paragraph" w:styleId="Revision">
    <w:name w:val="Revision"/>
    <w:uiPriority w:val="99"/>
    <w:semiHidden/>
    <w:rsid w:val="00B765A9"/>
    <w:rPr>
      <w:rFonts w:ascii="Arial" w:eastAsia="Times New Roman" w:hAnsi="Arial"/>
      <w:color w:val="000000"/>
      <w:szCs w:val="22"/>
      <w:lang w:eastAsia="en-US"/>
    </w:rPr>
  </w:style>
  <w:style w:type="character" w:customStyle="1" w:styleId="apple-converted-space">
    <w:name w:val="apple-converted-space"/>
    <w:rsid w:val="00B7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6225">
      <w:bodyDiv w:val="1"/>
      <w:marLeft w:val="0"/>
      <w:marRight w:val="0"/>
      <w:marTop w:val="0"/>
      <w:marBottom w:val="0"/>
      <w:divBdr>
        <w:top w:val="none" w:sz="0" w:space="0" w:color="auto"/>
        <w:left w:val="none" w:sz="0" w:space="0" w:color="auto"/>
        <w:bottom w:val="none" w:sz="0" w:space="0" w:color="auto"/>
        <w:right w:val="none" w:sz="0" w:space="0" w:color="auto"/>
      </w:divBdr>
    </w:div>
    <w:div w:id="222908841">
      <w:bodyDiv w:val="1"/>
      <w:marLeft w:val="0"/>
      <w:marRight w:val="0"/>
      <w:marTop w:val="0"/>
      <w:marBottom w:val="0"/>
      <w:divBdr>
        <w:top w:val="none" w:sz="0" w:space="0" w:color="auto"/>
        <w:left w:val="none" w:sz="0" w:space="0" w:color="auto"/>
        <w:bottom w:val="none" w:sz="0" w:space="0" w:color="auto"/>
        <w:right w:val="none" w:sz="0" w:space="0" w:color="auto"/>
      </w:divBdr>
    </w:div>
    <w:div w:id="370954754">
      <w:bodyDiv w:val="1"/>
      <w:marLeft w:val="0"/>
      <w:marRight w:val="0"/>
      <w:marTop w:val="0"/>
      <w:marBottom w:val="0"/>
      <w:divBdr>
        <w:top w:val="none" w:sz="0" w:space="0" w:color="auto"/>
        <w:left w:val="none" w:sz="0" w:space="0" w:color="auto"/>
        <w:bottom w:val="none" w:sz="0" w:space="0" w:color="auto"/>
        <w:right w:val="none" w:sz="0" w:space="0" w:color="auto"/>
      </w:divBdr>
    </w:div>
    <w:div w:id="530344466">
      <w:bodyDiv w:val="1"/>
      <w:marLeft w:val="0"/>
      <w:marRight w:val="0"/>
      <w:marTop w:val="0"/>
      <w:marBottom w:val="0"/>
      <w:divBdr>
        <w:top w:val="none" w:sz="0" w:space="0" w:color="auto"/>
        <w:left w:val="none" w:sz="0" w:space="0" w:color="auto"/>
        <w:bottom w:val="none" w:sz="0" w:space="0" w:color="auto"/>
        <w:right w:val="none" w:sz="0" w:space="0" w:color="auto"/>
      </w:divBdr>
    </w:div>
    <w:div w:id="710107866">
      <w:bodyDiv w:val="1"/>
      <w:marLeft w:val="0"/>
      <w:marRight w:val="0"/>
      <w:marTop w:val="0"/>
      <w:marBottom w:val="0"/>
      <w:divBdr>
        <w:top w:val="none" w:sz="0" w:space="0" w:color="auto"/>
        <w:left w:val="none" w:sz="0" w:space="0" w:color="auto"/>
        <w:bottom w:val="none" w:sz="0" w:space="0" w:color="auto"/>
        <w:right w:val="none" w:sz="0" w:space="0" w:color="auto"/>
      </w:divBdr>
    </w:div>
    <w:div w:id="1103576525">
      <w:bodyDiv w:val="1"/>
      <w:marLeft w:val="0"/>
      <w:marRight w:val="0"/>
      <w:marTop w:val="0"/>
      <w:marBottom w:val="0"/>
      <w:divBdr>
        <w:top w:val="none" w:sz="0" w:space="0" w:color="auto"/>
        <w:left w:val="none" w:sz="0" w:space="0" w:color="auto"/>
        <w:bottom w:val="none" w:sz="0" w:space="0" w:color="auto"/>
        <w:right w:val="none" w:sz="0" w:space="0" w:color="auto"/>
      </w:divBdr>
    </w:div>
    <w:div w:id="1440956450">
      <w:bodyDiv w:val="1"/>
      <w:marLeft w:val="0"/>
      <w:marRight w:val="0"/>
      <w:marTop w:val="0"/>
      <w:marBottom w:val="0"/>
      <w:divBdr>
        <w:top w:val="none" w:sz="0" w:space="0" w:color="auto"/>
        <w:left w:val="none" w:sz="0" w:space="0" w:color="auto"/>
        <w:bottom w:val="none" w:sz="0" w:space="0" w:color="auto"/>
        <w:right w:val="none" w:sz="0" w:space="0" w:color="auto"/>
      </w:divBdr>
    </w:div>
    <w:div w:id="1702583130">
      <w:bodyDiv w:val="1"/>
      <w:marLeft w:val="0"/>
      <w:marRight w:val="0"/>
      <w:marTop w:val="0"/>
      <w:marBottom w:val="0"/>
      <w:divBdr>
        <w:top w:val="none" w:sz="0" w:space="0" w:color="auto"/>
        <w:left w:val="none" w:sz="0" w:space="0" w:color="auto"/>
        <w:bottom w:val="none" w:sz="0" w:space="0" w:color="auto"/>
        <w:right w:val="none" w:sz="0" w:space="0" w:color="auto"/>
      </w:divBdr>
    </w:div>
    <w:div w:id="1946695813">
      <w:bodyDiv w:val="1"/>
      <w:marLeft w:val="0"/>
      <w:marRight w:val="0"/>
      <w:marTop w:val="0"/>
      <w:marBottom w:val="0"/>
      <w:divBdr>
        <w:top w:val="none" w:sz="0" w:space="0" w:color="auto"/>
        <w:left w:val="none" w:sz="0" w:space="0" w:color="auto"/>
        <w:bottom w:val="none" w:sz="0" w:space="0" w:color="auto"/>
        <w:right w:val="none" w:sz="0" w:space="0" w:color="auto"/>
      </w:divBdr>
    </w:div>
    <w:div w:id="20106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Local\Microsoft\Windows\Temporary%20Internet%20Files\Content.Outlook\1CKCC0II\hl%20p%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2EDA-3D40-476E-A6E8-2D5702DA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 p Bio</Template>
  <TotalTime>0</TotalTime>
  <Pages>18</Pages>
  <Words>3890</Words>
  <Characters>22175</Characters>
  <Application>Microsoft Office Word</Application>
  <DocSecurity>0</DocSecurity>
  <Lines>184</Lines>
  <Paragraphs>52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Kupní smlouva</vt:lpstr>
      <vt:lpstr>Kupní smlouva</vt:lpstr>
    </vt:vector>
  </TitlesOfParts>
  <Company>Microsoft</Company>
  <LinksUpToDate>false</LinksUpToDate>
  <CharactersWithSpaces>26013</CharactersWithSpaces>
  <SharedDoc>false</SharedDoc>
  <HLinks>
    <vt:vector size="12" baseType="variant">
      <vt:variant>
        <vt:i4>1572937</vt:i4>
      </vt:variant>
      <vt:variant>
        <vt:i4>3</vt:i4>
      </vt:variant>
      <vt:variant>
        <vt:i4>0</vt:i4>
      </vt:variant>
      <vt:variant>
        <vt:i4>5</vt:i4>
      </vt:variant>
      <vt:variant>
        <vt:lpwstr>http://www.biocev.eu/</vt:lpwstr>
      </vt:variant>
      <vt:variant>
        <vt:lpwstr/>
      </vt:variant>
      <vt:variant>
        <vt:i4>5439600</vt:i4>
      </vt:variant>
      <vt:variant>
        <vt:i4>0</vt:i4>
      </vt:variant>
      <vt:variant>
        <vt:i4>0</vt:i4>
      </vt:variant>
      <vt:variant>
        <vt:i4>5</vt:i4>
      </vt:variant>
      <vt:variant>
        <vt:lpwstr>mailto:biocev@biocev.eu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Petra Roubickova</dc:creator>
  <cp:keywords/>
  <cp:lastModifiedBy>Martin Polák</cp:lastModifiedBy>
  <cp:revision>2</cp:revision>
  <cp:lastPrinted>2015-12-08T14:26:00Z</cp:lastPrinted>
  <dcterms:created xsi:type="dcterms:W3CDTF">2016-11-25T14:39:00Z</dcterms:created>
  <dcterms:modified xsi:type="dcterms:W3CDTF">2016-11-25T14:39:00Z</dcterms:modified>
</cp:coreProperties>
</file>