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24" w:space="0" w:color="auto"/>
          <w:bottom w:val="single" w:sz="8" w:space="0" w:color="auto"/>
          <w:insideH w:val="single" w:sz="4" w:space="0" w:color="auto"/>
          <w:insideV w:val="single" w:sz="4" w:space="0" w:color="auto"/>
        </w:tblBorders>
        <w:tblLook w:val="01E0" w:firstRow="1" w:lastRow="1" w:firstColumn="1" w:lastColumn="1" w:noHBand="0" w:noVBand="0"/>
      </w:tblPr>
      <w:tblGrid>
        <w:gridCol w:w="9212"/>
      </w:tblGrid>
      <w:tr w:rsidR="00501363" w:rsidRPr="007149E9" w14:paraId="41D9ABEC" w14:textId="77777777" w:rsidTr="00810AE1">
        <w:tc>
          <w:tcPr>
            <w:tcW w:w="9212" w:type="dxa"/>
            <w:tcBorders>
              <w:top w:val="single" w:sz="24" w:space="0" w:color="auto"/>
              <w:left w:val="nil"/>
              <w:bottom w:val="single" w:sz="8" w:space="0" w:color="auto"/>
              <w:right w:val="nil"/>
            </w:tcBorders>
          </w:tcPr>
          <w:p w14:paraId="21DD4CD8" w14:textId="6F935C25" w:rsidR="00501363" w:rsidRPr="00003502" w:rsidRDefault="00501363" w:rsidP="00810AE1">
            <w:pPr>
              <w:jc w:val="center"/>
              <w:rPr>
                <w:rFonts w:ascii="Arial Narrow" w:hAnsi="Arial Narrow"/>
                <w:b/>
                <w:sz w:val="32"/>
              </w:rPr>
            </w:pPr>
            <w:r w:rsidRPr="00003502">
              <w:rPr>
                <w:rFonts w:ascii="Arial Narrow" w:hAnsi="Arial Narrow"/>
                <w:b/>
                <w:sz w:val="32"/>
              </w:rPr>
              <w:t>Kupní smlouva</w:t>
            </w:r>
          </w:p>
        </w:tc>
      </w:tr>
    </w:tbl>
    <w:p w14:paraId="56A55214" w14:textId="77777777" w:rsidR="00501363" w:rsidRPr="006B6A85" w:rsidRDefault="00501363" w:rsidP="00501363">
      <w:pPr>
        <w:rPr>
          <w:rFonts w:ascii="Arial Narrow" w:hAnsi="Arial Narrow"/>
        </w:rPr>
      </w:pPr>
    </w:p>
    <w:p w14:paraId="1F4A9ED6" w14:textId="288F3EAC" w:rsidR="00501363" w:rsidRPr="00D65A34" w:rsidRDefault="00501363" w:rsidP="00501363">
      <w:pPr>
        <w:jc w:val="center"/>
        <w:rPr>
          <w:rFonts w:ascii="Arial Narrow" w:hAnsi="Arial Narrow" w:cs="Arial"/>
          <w:sz w:val="22"/>
        </w:rPr>
      </w:pPr>
      <w:r w:rsidRPr="00D65A34">
        <w:rPr>
          <w:rFonts w:ascii="Arial Narrow" w:hAnsi="Arial Narrow" w:cs="Arial"/>
          <w:sz w:val="22"/>
        </w:rPr>
        <w:t xml:space="preserve">uzavřená dle ustanovení § 2079 a násl. zákona č. 89/2012 Sb., občanského zákoníku </w:t>
      </w:r>
    </w:p>
    <w:p w14:paraId="0CBC3BDB" w14:textId="1A6405CF" w:rsidR="00501363" w:rsidRPr="006038B8" w:rsidRDefault="00501363" w:rsidP="00501363">
      <w:pPr>
        <w:jc w:val="center"/>
        <w:rPr>
          <w:rFonts w:ascii="Arial Narrow" w:hAnsi="Arial Narrow" w:cs="Arial"/>
          <w:b/>
          <w:sz w:val="22"/>
        </w:rPr>
      </w:pPr>
    </w:p>
    <w:p w14:paraId="2C50F84F" w14:textId="77777777" w:rsidR="00501363" w:rsidRPr="007149E9" w:rsidRDefault="00501363" w:rsidP="00501363">
      <w:pPr>
        <w:rPr>
          <w:rFonts w:ascii="Arial Narrow" w:hAnsi="Arial Narrow" w:cs="Arial"/>
          <w:sz w:val="22"/>
        </w:rPr>
      </w:pPr>
    </w:p>
    <w:p w14:paraId="3952A792" w14:textId="0A3F87F5" w:rsidR="00501363" w:rsidRPr="007149E9" w:rsidRDefault="00501363" w:rsidP="00501363">
      <w:pPr>
        <w:spacing w:before="120"/>
        <w:rPr>
          <w:rFonts w:ascii="Arial Narrow" w:hAnsi="Arial Narrow" w:cs="Arial"/>
          <w:sz w:val="22"/>
        </w:rPr>
      </w:pPr>
      <w:r w:rsidRPr="007149E9">
        <w:rPr>
          <w:rFonts w:ascii="Arial Narrow" w:hAnsi="Arial Narrow" w:cs="Arial"/>
          <w:sz w:val="22"/>
        </w:rPr>
        <w:t>Níže uvedeného dne, měsíce a roku uzavřel</w:t>
      </w:r>
      <w:r w:rsidR="00432C63">
        <w:rPr>
          <w:rFonts w:ascii="Arial Narrow" w:hAnsi="Arial Narrow" w:cs="Arial"/>
          <w:sz w:val="22"/>
        </w:rPr>
        <w:t>y</w:t>
      </w:r>
      <w:r w:rsidRPr="007149E9">
        <w:rPr>
          <w:rFonts w:ascii="Arial Narrow" w:hAnsi="Arial Narrow" w:cs="Arial"/>
          <w:sz w:val="22"/>
        </w:rPr>
        <w:t>:</w:t>
      </w:r>
    </w:p>
    <w:p w14:paraId="32F360B6" w14:textId="77777777" w:rsidR="00501363" w:rsidRPr="007149E9" w:rsidRDefault="00501363" w:rsidP="00501363">
      <w:pPr>
        <w:pStyle w:val="Heading1"/>
        <w:spacing w:after="0" w:line="276" w:lineRule="auto"/>
        <w:ind w:right="566"/>
        <w:jc w:val="both"/>
        <w:rPr>
          <w:rFonts w:ascii="Arial Narrow" w:hAnsi="Arial Narrow"/>
          <w:color w:val="auto"/>
          <w:sz w:val="22"/>
          <w:szCs w:val="22"/>
        </w:rPr>
      </w:pPr>
      <w:r w:rsidRPr="007149E9">
        <w:rPr>
          <w:rFonts w:ascii="Arial Narrow" w:hAnsi="Arial Narrow"/>
          <w:color w:val="000000"/>
          <w:sz w:val="22"/>
          <w:szCs w:val="22"/>
        </w:rPr>
        <w:t>1.</w:t>
      </w:r>
      <w:r w:rsidRPr="007149E9">
        <w:rPr>
          <w:rFonts w:ascii="Arial Narrow" w:hAnsi="Arial Narrow"/>
          <w:b w:val="0"/>
          <w:sz w:val="22"/>
          <w:szCs w:val="22"/>
        </w:rPr>
        <w:tab/>
      </w:r>
      <w:r w:rsidRPr="007149E9">
        <w:rPr>
          <w:rFonts w:ascii="Arial Narrow" w:hAnsi="Arial Narrow"/>
          <w:color w:val="auto"/>
          <w:sz w:val="22"/>
          <w:szCs w:val="22"/>
        </w:rPr>
        <w:t xml:space="preserve">Ústav molekulární genetiky AV ČR, </w:t>
      </w:r>
      <w:proofErr w:type="spellStart"/>
      <w:proofErr w:type="gramStart"/>
      <w:r w:rsidRPr="007149E9">
        <w:rPr>
          <w:rFonts w:ascii="Arial Narrow" w:hAnsi="Arial Narrow"/>
          <w:color w:val="auto"/>
          <w:sz w:val="22"/>
          <w:szCs w:val="22"/>
        </w:rPr>
        <w:t>v.v.</w:t>
      </w:r>
      <w:proofErr w:type="gramEnd"/>
      <w:r w:rsidRPr="007149E9">
        <w:rPr>
          <w:rFonts w:ascii="Arial Narrow" w:hAnsi="Arial Narrow"/>
          <w:color w:val="auto"/>
          <w:sz w:val="22"/>
          <w:szCs w:val="22"/>
        </w:rPr>
        <w:t>i</w:t>
      </w:r>
      <w:proofErr w:type="spellEnd"/>
      <w:r w:rsidRPr="007149E9">
        <w:rPr>
          <w:rFonts w:ascii="Arial Narrow" w:hAnsi="Arial Narrow"/>
          <w:color w:val="auto"/>
          <w:sz w:val="22"/>
          <w:szCs w:val="22"/>
        </w:rPr>
        <w:t>.</w:t>
      </w:r>
    </w:p>
    <w:p w14:paraId="3DD1E356"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cs="Arial"/>
          <w:sz w:val="22"/>
        </w:rPr>
        <w:t>se sídlem:</w:t>
      </w:r>
      <w:r w:rsidRPr="007149E9">
        <w:rPr>
          <w:rFonts w:ascii="Arial Narrow" w:hAnsi="Arial Narrow" w:cs="Arial"/>
          <w:sz w:val="22"/>
        </w:rPr>
        <w:tab/>
      </w:r>
      <w:r w:rsidRPr="007149E9">
        <w:rPr>
          <w:rFonts w:ascii="Arial Narrow" w:hAnsi="Arial Narrow" w:cs="Arial"/>
          <w:sz w:val="22"/>
        </w:rPr>
        <w:tab/>
        <w:t xml:space="preserve">Vídeňská 1083, Praha 4, PSČ 142 20 </w:t>
      </w:r>
    </w:p>
    <w:p w14:paraId="380B1D14"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cs="Arial"/>
          <w:sz w:val="22"/>
        </w:rPr>
        <w:t>IČO:</w:t>
      </w:r>
      <w:r w:rsidRPr="007149E9">
        <w:rPr>
          <w:rFonts w:ascii="Arial Narrow" w:hAnsi="Arial Narrow" w:cs="Arial"/>
          <w:sz w:val="22"/>
        </w:rPr>
        <w:tab/>
      </w:r>
      <w:r w:rsidRPr="007149E9">
        <w:rPr>
          <w:rFonts w:ascii="Arial Narrow" w:hAnsi="Arial Narrow" w:cs="Arial"/>
          <w:sz w:val="22"/>
        </w:rPr>
        <w:tab/>
      </w:r>
      <w:r w:rsidRPr="007149E9">
        <w:rPr>
          <w:rFonts w:ascii="Arial Narrow" w:hAnsi="Arial Narrow" w:cs="Arial"/>
          <w:sz w:val="22"/>
        </w:rPr>
        <w:tab/>
        <w:t>68378050</w:t>
      </w:r>
    </w:p>
    <w:p w14:paraId="1D676302"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cs="Arial"/>
          <w:sz w:val="22"/>
        </w:rPr>
        <w:t>DIČ:</w:t>
      </w:r>
      <w:r w:rsidRPr="007149E9">
        <w:rPr>
          <w:rFonts w:ascii="Arial Narrow" w:hAnsi="Arial Narrow" w:cs="Arial"/>
          <w:sz w:val="22"/>
        </w:rPr>
        <w:tab/>
      </w:r>
      <w:r w:rsidRPr="007149E9">
        <w:rPr>
          <w:rFonts w:ascii="Arial Narrow" w:hAnsi="Arial Narrow" w:cs="Arial"/>
          <w:sz w:val="22"/>
        </w:rPr>
        <w:tab/>
      </w:r>
      <w:r w:rsidRPr="007149E9">
        <w:rPr>
          <w:rFonts w:ascii="Arial Narrow" w:hAnsi="Arial Narrow" w:cs="Arial"/>
          <w:sz w:val="22"/>
        </w:rPr>
        <w:tab/>
        <w:t>CZ68378050</w:t>
      </w:r>
    </w:p>
    <w:p w14:paraId="224DF5EE" w14:textId="77777777" w:rsidR="00501363" w:rsidRPr="007149E9" w:rsidRDefault="00501363" w:rsidP="00501363">
      <w:pPr>
        <w:spacing w:after="0"/>
        <w:ind w:right="566"/>
        <w:jc w:val="both"/>
        <w:rPr>
          <w:rFonts w:ascii="Arial Narrow" w:hAnsi="Arial Narrow" w:cs="Arial"/>
          <w:sz w:val="22"/>
        </w:rPr>
      </w:pPr>
      <w:r>
        <w:rPr>
          <w:rFonts w:ascii="Arial Narrow" w:hAnsi="Arial Narrow" w:cs="Arial"/>
          <w:sz w:val="22"/>
        </w:rPr>
        <w:t>zastoupená</w:t>
      </w:r>
      <w:r w:rsidRPr="007149E9">
        <w:rPr>
          <w:rFonts w:ascii="Arial Narrow" w:hAnsi="Arial Narrow" w:cs="Arial"/>
          <w:sz w:val="22"/>
        </w:rPr>
        <w:t>:</w:t>
      </w:r>
      <w:r w:rsidRPr="007149E9">
        <w:rPr>
          <w:rFonts w:ascii="Arial Narrow" w:hAnsi="Arial Narrow" w:cs="Arial"/>
          <w:sz w:val="22"/>
        </w:rPr>
        <w:tab/>
      </w:r>
      <w:r w:rsidRPr="007149E9">
        <w:rPr>
          <w:rFonts w:ascii="Arial Narrow" w:hAnsi="Arial Narrow" w:cs="Arial"/>
          <w:sz w:val="22"/>
        </w:rPr>
        <w:tab/>
        <w:t>prof. RNDr. Václav Hořejší, CSc., ředitel ústavu</w:t>
      </w:r>
    </w:p>
    <w:p w14:paraId="23E079C3" w14:textId="77777777" w:rsidR="00501363" w:rsidRPr="007149E9" w:rsidRDefault="00501363" w:rsidP="00501363">
      <w:pPr>
        <w:spacing w:before="120"/>
        <w:ind w:right="567"/>
        <w:jc w:val="both"/>
        <w:rPr>
          <w:rFonts w:ascii="Arial Narrow" w:hAnsi="Arial Narrow" w:cs="Arial"/>
          <w:color w:val="auto"/>
          <w:szCs w:val="20"/>
          <w:lang w:eastAsia="cs-CZ"/>
        </w:rPr>
      </w:pPr>
      <w:r w:rsidRPr="007149E9">
        <w:rPr>
          <w:rFonts w:ascii="Arial Narrow" w:hAnsi="Arial Narrow" w:cs="Arial"/>
          <w:color w:val="auto"/>
          <w:szCs w:val="20"/>
          <w:lang w:eastAsia="cs-CZ"/>
        </w:rPr>
        <w:t>a</w:t>
      </w:r>
    </w:p>
    <w:p w14:paraId="75AC008F" w14:textId="77777777" w:rsidR="00501363" w:rsidRPr="007149E9" w:rsidRDefault="00501363" w:rsidP="00501363">
      <w:pPr>
        <w:spacing w:after="0"/>
        <w:ind w:right="566" w:firstLine="708"/>
        <w:jc w:val="both"/>
        <w:rPr>
          <w:rFonts w:ascii="Arial Narrow" w:hAnsi="Arial Narrow" w:cs="Arial"/>
          <w:b/>
          <w:color w:val="auto"/>
          <w:sz w:val="22"/>
          <w:lang w:eastAsia="cs-CZ"/>
        </w:rPr>
      </w:pPr>
      <w:r w:rsidRPr="007149E9">
        <w:rPr>
          <w:rFonts w:ascii="Arial Narrow" w:hAnsi="Arial Narrow" w:cs="Arial"/>
          <w:b/>
          <w:color w:val="auto"/>
          <w:sz w:val="22"/>
          <w:lang w:eastAsia="cs-CZ"/>
        </w:rPr>
        <w:t>Univerzita Karlova v Praze</w:t>
      </w:r>
    </w:p>
    <w:p w14:paraId="629E5C2B" w14:textId="424F667F" w:rsidR="00501363" w:rsidRPr="007149E9" w:rsidRDefault="00501363" w:rsidP="00501363">
      <w:pPr>
        <w:spacing w:after="0"/>
        <w:ind w:right="566"/>
        <w:jc w:val="both"/>
        <w:rPr>
          <w:rFonts w:ascii="Arial Narrow" w:hAnsi="Arial Narrow" w:cs="Arial"/>
          <w:sz w:val="22"/>
        </w:rPr>
      </w:pPr>
      <w:r>
        <w:rPr>
          <w:rFonts w:ascii="Arial Narrow" w:hAnsi="Arial Narrow" w:cs="Arial"/>
          <w:sz w:val="22"/>
        </w:rPr>
        <w:t xml:space="preserve">se sídlem: </w:t>
      </w:r>
      <w:r>
        <w:rPr>
          <w:rFonts w:ascii="Arial Narrow" w:hAnsi="Arial Narrow" w:cs="Arial"/>
          <w:sz w:val="22"/>
        </w:rPr>
        <w:tab/>
        <w:t xml:space="preserve">             </w:t>
      </w:r>
      <w:r w:rsidRPr="007149E9">
        <w:rPr>
          <w:rFonts w:ascii="Arial Narrow" w:hAnsi="Arial Narrow" w:cs="Arial"/>
          <w:sz w:val="22"/>
        </w:rPr>
        <w:t xml:space="preserve">Ovocný trh </w:t>
      </w:r>
      <w:r w:rsidR="00432C63">
        <w:rPr>
          <w:rFonts w:ascii="Arial Narrow" w:hAnsi="Arial Narrow" w:cs="Arial"/>
          <w:sz w:val="22"/>
        </w:rPr>
        <w:t>560</w:t>
      </w:r>
      <w:r w:rsidRPr="007149E9">
        <w:rPr>
          <w:rFonts w:ascii="Arial Narrow" w:hAnsi="Arial Narrow" w:cs="Arial"/>
          <w:sz w:val="22"/>
        </w:rPr>
        <w:t>/5, Praha 1, PSČ 116 36</w:t>
      </w:r>
    </w:p>
    <w:p w14:paraId="7042BEF3"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cs="Arial"/>
          <w:sz w:val="22"/>
        </w:rPr>
        <w:t xml:space="preserve">IČO: </w:t>
      </w:r>
      <w:r w:rsidRPr="007149E9">
        <w:rPr>
          <w:rFonts w:ascii="Arial Narrow" w:hAnsi="Arial Narrow" w:cs="Arial"/>
          <w:sz w:val="22"/>
        </w:rPr>
        <w:tab/>
      </w:r>
      <w:r w:rsidRPr="007149E9">
        <w:rPr>
          <w:rFonts w:ascii="Arial Narrow" w:hAnsi="Arial Narrow" w:cs="Arial"/>
          <w:sz w:val="22"/>
        </w:rPr>
        <w:tab/>
        <w:t xml:space="preserve">             00216208</w:t>
      </w:r>
    </w:p>
    <w:p w14:paraId="4BA46E9B"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cs="Arial"/>
          <w:sz w:val="22"/>
        </w:rPr>
        <w:t xml:space="preserve">DIČ: </w:t>
      </w:r>
      <w:r w:rsidRPr="007149E9">
        <w:rPr>
          <w:rFonts w:ascii="Arial Narrow" w:hAnsi="Arial Narrow" w:cs="Arial"/>
          <w:sz w:val="22"/>
        </w:rPr>
        <w:tab/>
      </w:r>
      <w:r w:rsidRPr="007149E9">
        <w:rPr>
          <w:rFonts w:ascii="Arial Narrow" w:hAnsi="Arial Narrow" w:cs="Arial"/>
          <w:sz w:val="22"/>
        </w:rPr>
        <w:tab/>
        <w:t xml:space="preserve">             CZ00216208</w:t>
      </w:r>
    </w:p>
    <w:p w14:paraId="7E3413BC" w14:textId="76B5DF50" w:rsidR="00501363" w:rsidRPr="007149E9" w:rsidRDefault="00501363" w:rsidP="00501363">
      <w:pPr>
        <w:spacing w:after="0"/>
        <w:ind w:right="566"/>
        <w:jc w:val="both"/>
        <w:rPr>
          <w:rFonts w:ascii="Arial Narrow" w:hAnsi="Arial Narrow" w:cs="Arial"/>
          <w:sz w:val="22"/>
        </w:rPr>
      </w:pPr>
      <w:r>
        <w:rPr>
          <w:rFonts w:ascii="Arial Narrow" w:hAnsi="Arial Narrow" w:cs="Arial"/>
          <w:sz w:val="22"/>
        </w:rPr>
        <w:t>zastoupená:</w:t>
      </w:r>
      <w:r>
        <w:rPr>
          <w:rFonts w:ascii="Arial Narrow" w:hAnsi="Arial Narrow" w:cs="Arial"/>
          <w:sz w:val="22"/>
        </w:rPr>
        <w:tab/>
        <w:t xml:space="preserve">             </w:t>
      </w:r>
      <w:r w:rsidRPr="00591C4F">
        <w:rPr>
          <w:rFonts w:ascii="Arial Narrow" w:hAnsi="Arial Narrow" w:cs="Arial"/>
          <w:color w:val="auto"/>
          <w:sz w:val="22"/>
        </w:rPr>
        <w:t>prof. MUDr. Tomáš Zim</w:t>
      </w:r>
      <w:r w:rsidR="00EF7079">
        <w:rPr>
          <w:rFonts w:ascii="Arial Narrow" w:hAnsi="Arial Narrow" w:cs="Arial"/>
          <w:color w:val="auto"/>
          <w:sz w:val="22"/>
        </w:rPr>
        <w:t>a</w:t>
      </w:r>
      <w:r w:rsidRPr="00591C4F">
        <w:rPr>
          <w:rFonts w:ascii="Arial Narrow" w:hAnsi="Arial Narrow" w:cs="Arial"/>
          <w:color w:val="auto"/>
          <w:sz w:val="22"/>
        </w:rPr>
        <w:t xml:space="preserve">, DrSc., </w:t>
      </w:r>
      <w:r>
        <w:rPr>
          <w:rFonts w:ascii="Arial Narrow" w:hAnsi="Arial Narrow" w:cs="Arial"/>
          <w:color w:val="auto"/>
          <w:sz w:val="22"/>
        </w:rPr>
        <w:t>rektor</w:t>
      </w:r>
    </w:p>
    <w:p w14:paraId="2EE614ED" w14:textId="77777777" w:rsidR="00501363" w:rsidRPr="007149E9" w:rsidRDefault="00501363" w:rsidP="00501363">
      <w:pPr>
        <w:spacing w:after="0"/>
        <w:ind w:right="566"/>
        <w:jc w:val="both"/>
        <w:rPr>
          <w:rFonts w:ascii="Arial Narrow" w:hAnsi="Arial Narrow" w:cs="Arial"/>
          <w:sz w:val="22"/>
        </w:rPr>
      </w:pPr>
    </w:p>
    <w:p w14:paraId="4BBD84DD" w14:textId="77777777" w:rsidR="00501363" w:rsidRPr="007149E9" w:rsidRDefault="00501363" w:rsidP="00501363">
      <w:pPr>
        <w:spacing w:after="0"/>
        <w:ind w:right="566"/>
        <w:jc w:val="both"/>
        <w:rPr>
          <w:rFonts w:ascii="Arial Narrow" w:hAnsi="Arial Narrow" w:cs="Arial"/>
          <w:sz w:val="22"/>
        </w:rPr>
      </w:pPr>
      <w:r w:rsidRPr="007149E9">
        <w:rPr>
          <w:rFonts w:ascii="Arial Narrow" w:hAnsi="Arial Narrow"/>
          <w:sz w:val="22"/>
        </w:rPr>
        <w:t xml:space="preserve">Ústav molekulární genetiky AV ČR, </w:t>
      </w:r>
      <w:proofErr w:type="spellStart"/>
      <w:r w:rsidRPr="007149E9">
        <w:rPr>
          <w:rFonts w:ascii="Arial Narrow" w:hAnsi="Arial Narrow"/>
          <w:sz w:val="22"/>
        </w:rPr>
        <w:t>v.v.i</w:t>
      </w:r>
      <w:proofErr w:type="spellEnd"/>
      <w:r w:rsidRPr="007149E9">
        <w:rPr>
          <w:rFonts w:ascii="Arial Narrow" w:hAnsi="Arial Narrow"/>
          <w:sz w:val="22"/>
        </w:rPr>
        <w:t>. a Univerzita Karlova v Praze uzavřely dne 26. 3. 2012 smlouvu o sdružení veřejných zadavatelů ve smyslu § 2 odst. 9 zákona č. 137/2006 Sb., o veřejnýc</w:t>
      </w:r>
      <w:r w:rsidR="00472DB9">
        <w:rPr>
          <w:rFonts w:ascii="Arial Narrow" w:hAnsi="Arial Narrow"/>
          <w:sz w:val="22"/>
        </w:rPr>
        <w:t>h zakázkách, v platném znění, a </w:t>
      </w:r>
      <w:r w:rsidRPr="007149E9">
        <w:rPr>
          <w:rFonts w:ascii="Arial Narrow" w:hAnsi="Arial Narrow"/>
          <w:sz w:val="22"/>
        </w:rPr>
        <w:t>podle § 269 odst. 2 zákona č. 513/1991</w:t>
      </w:r>
      <w:r>
        <w:rPr>
          <w:rFonts w:ascii="Arial Narrow" w:hAnsi="Arial Narrow"/>
          <w:sz w:val="22"/>
        </w:rPr>
        <w:t xml:space="preserve"> Sb.</w:t>
      </w:r>
      <w:r w:rsidRPr="007149E9">
        <w:rPr>
          <w:rFonts w:ascii="Arial Narrow" w:hAnsi="Arial Narrow"/>
          <w:sz w:val="22"/>
        </w:rPr>
        <w:t xml:space="preserve">, obchodní zákoník, ve znění </w:t>
      </w:r>
      <w:r>
        <w:rPr>
          <w:rFonts w:ascii="Arial Narrow" w:hAnsi="Arial Narrow"/>
          <w:sz w:val="22"/>
        </w:rPr>
        <w:t>pozdějších dodatků</w:t>
      </w:r>
      <w:r w:rsidRPr="007149E9">
        <w:rPr>
          <w:rFonts w:ascii="Arial Narrow" w:hAnsi="Arial Narrow"/>
          <w:sz w:val="22"/>
        </w:rPr>
        <w:t xml:space="preserve">, přičemž Ústav molekulární genetiky AV ČR, </w:t>
      </w:r>
      <w:proofErr w:type="spellStart"/>
      <w:r w:rsidRPr="007149E9">
        <w:rPr>
          <w:rFonts w:ascii="Arial Narrow" w:hAnsi="Arial Narrow"/>
          <w:sz w:val="22"/>
        </w:rPr>
        <w:t>v.v.i</w:t>
      </w:r>
      <w:proofErr w:type="spellEnd"/>
      <w:r w:rsidRPr="007149E9">
        <w:rPr>
          <w:rFonts w:ascii="Arial Narrow" w:hAnsi="Arial Narrow"/>
          <w:sz w:val="22"/>
        </w:rPr>
        <w:t xml:space="preserve">. a Univerzita Karlova v Praze nabývají vlastnické právo k předmětu koupě podle </w:t>
      </w:r>
      <w:proofErr w:type="spellStart"/>
      <w:r w:rsidRPr="007149E9">
        <w:rPr>
          <w:rFonts w:ascii="Arial Narrow" w:hAnsi="Arial Narrow"/>
          <w:sz w:val="22"/>
        </w:rPr>
        <w:t>ust</w:t>
      </w:r>
      <w:proofErr w:type="spellEnd"/>
      <w:r w:rsidRPr="007149E9">
        <w:rPr>
          <w:rFonts w:ascii="Arial Narrow" w:hAnsi="Arial Narrow"/>
          <w:sz w:val="22"/>
        </w:rPr>
        <w:t xml:space="preserve">. </w:t>
      </w:r>
      <w:proofErr w:type="gramStart"/>
      <w:r w:rsidRPr="007149E9">
        <w:rPr>
          <w:rFonts w:ascii="Arial Narrow" w:hAnsi="Arial Narrow"/>
          <w:sz w:val="22"/>
        </w:rPr>
        <w:t>čl.</w:t>
      </w:r>
      <w:proofErr w:type="gramEnd"/>
      <w:r w:rsidRPr="007149E9">
        <w:rPr>
          <w:rFonts w:ascii="Arial Narrow" w:hAnsi="Arial Narrow"/>
          <w:sz w:val="22"/>
        </w:rPr>
        <w:t xml:space="preserve"> </w:t>
      </w:r>
      <w:r w:rsidR="000C536D">
        <w:rPr>
          <w:rFonts w:ascii="Arial Narrow" w:hAnsi="Arial Narrow"/>
          <w:sz w:val="22"/>
        </w:rPr>
        <w:t>VII</w:t>
      </w:r>
      <w:r w:rsidRPr="007149E9">
        <w:rPr>
          <w:rFonts w:ascii="Arial Narrow" w:hAnsi="Arial Narrow"/>
          <w:sz w:val="22"/>
        </w:rPr>
        <w:t>I. odst. 1</w:t>
      </w:r>
      <w:r w:rsidR="00432C63">
        <w:rPr>
          <w:rFonts w:ascii="Arial Narrow" w:hAnsi="Arial Narrow"/>
          <w:sz w:val="22"/>
        </w:rPr>
        <w:t>.</w:t>
      </w:r>
      <w:r>
        <w:rPr>
          <w:rFonts w:ascii="Arial Narrow" w:hAnsi="Arial Narrow"/>
          <w:sz w:val="22"/>
        </w:rPr>
        <w:t xml:space="preserve"> a </w:t>
      </w:r>
      <w:r w:rsidR="00DE1593">
        <w:rPr>
          <w:rFonts w:ascii="Arial Narrow" w:hAnsi="Arial Narrow"/>
          <w:sz w:val="22"/>
        </w:rPr>
        <w:t xml:space="preserve">odst. </w:t>
      </w:r>
      <w:r>
        <w:rPr>
          <w:rFonts w:ascii="Arial Narrow" w:hAnsi="Arial Narrow"/>
          <w:sz w:val="22"/>
        </w:rPr>
        <w:t>2</w:t>
      </w:r>
      <w:r w:rsidR="00432C63">
        <w:rPr>
          <w:rFonts w:ascii="Arial Narrow" w:hAnsi="Arial Narrow"/>
          <w:sz w:val="22"/>
        </w:rPr>
        <w:t>.</w:t>
      </w:r>
      <w:r w:rsidRPr="007149E9">
        <w:rPr>
          <w:rFonts w:ascii="Arial Narrow" w:hAnsi="Arial Narrow"/>
          <w:sz w:val="22"/>
        </w:rPr>
        <w:t xml:space="preserve"> této kupní smlouvy způsobem stanoveným v </w:t>
      </w:r>
      <w:proofErr w:type="spellStart"/>
      <w:r w:rsidRPr="007149E9">
        <w:rPr>
          <w:rFonts w:ascii="Arial Narrow" w:hAnsi="Arial Narrow"/>
          <w:sz w:val="22"/>
        </w:rPr>
        <w:t>ust</w:t>
      </w:r>
      <w:proofErr w:type="spellEnd"/>
      <w:r w:rsidRPr="007149E9">
        <w:rPr>
          <w:rFonts w:ascii="Arial Narrow" w:hAnsi="Arial Narrow"/>
          <w:sz w:val="22"/>
        </w:rPr>
        <w:t>. čl. I. odst. 3 shora označené smlouvy o sdružení veřejných zadavatelů.</w:t>
      </w:r>
    </w:p>
    <w:p w14:paraId="409EF80A" w14:textId="77777777" w:rsidR="00501363" w:rsidRPr="007149E9" w:rsidRDefault="00501363" w:rsidP="00501363">
      <w:pPr>
        <w:spacing w:before="120"/>
        <w:rPr>
          <w:rFonts w:ascii="Arial Narrow" w:hAnsi="Arial Narrow" w:cs="Arial"/>
          <w:sz w:val="22"/>
        </w:rPr>
      </w:pPr>
      <w:r w:rsidRPr="007149E9">
        <w:rPr>
          <w:rFonts w:ascii="Arial Narrow" w:hAnsi="Arial Narrow" w:cs="Arial"/>
          <w:sz w:val="22"/>
        </w:rPr>
        <w:t>(dále jen „</w:t>
      </w:r>
      <w:r w:rsidRPr="007149E9">
        <w:rPr>
          <w:rFonts w:ascii="Arial Narrow" w:hAnsi="Arial Narrow" w:cs="Arial"/>
          <w:b/>
          <w:sz w:val="22"/>
        </w:rPr>
        <w:t>kupující</w:t>
      </w:r>
      <w:r w:rsidRPr="007149E9">
        <w:rPr>
          <w:rFonts w:ascii="Arial Narrow" w:hAnsi="Arial Narrow" w:cs="Arial"/>
          <w:sz w:val="22"/>
        </w:rPr>
        <w:t>“ na straně jedné)</w:t>
      </w:r>
    </w:p>
    <w:p w14:paraId="2D9E64BC" w14:textId="77777777" w:rsidR="00501363" w:rsidRPr="007149E9" w:rsidRDefault="00501363" w:rsidP="00501363">
      <w:pPr>
        <w:spacing w:before="120"/>
        <w:rPr>
          <w:rFonts w:ascii="Arial Narrow" w:hAnsi="Arial Narrow" w:cs="Arial"/>
          <w:sz w:val="22"/>
        </w:rPr>
      </w:pPr>
    </w:p>
    <w:p w14:paraId="308B569E" w14:textId="77777777" w:rsidR="00501363" w:rsidRPr="007149E9" w:rsidRDefault="00501363" w:rsidP="00501363">
      <w:pPr>
        <w:spacing w:before="120"/>
        <w:rPr>
          <w:rFonts w:ascii="Arial Narrow" w:hAnsi="Arial Narrow" w:cs="Arial"/>
          <w:sz w:val="22"/>
        </w:rPr>
      </w:pPr>
      <w:r w:rsidRPr="007149E9">
        <w:rPr>
          <w:rFonts w:ascii="Arial Narrow" w:hAnsi="Arial Narrow" w:cs="Arial"/>
          <w:sz w:val="22"/>
        </w:rPr>
        <w:t>a</w:t>
      </w:r>
    </w:p>
    <w:p w14:paraId="6C86A876" w14:textId="77777777" w:rsidR="00501363" w:rsidRPr="007149E9" w:rsidRDefault="00501363" w:rsidP="00501363">
      <w:pPr>
        <w:spacing w:before="120"/>
        <w:ind w:left="567" w:hanging="567"/>
        <w:rPr>
          <w:rFonts w:ascii="Arial Narrow" w:hAnsi="Arial Narrow" w:cs="Arial"/>
          <w:b/>
          <w:sz w:val="22"/>
        </w:rPr>
      </w:pPr>
    </w:p>
    <w:p w14:paraId="04F9B87F" w14:textId="77777777" w:rsidR="00501363" w:rsidRPr="007149E9" w:rsidRDefault="00501363" w:rsidP="00501363">
      <w:pPr>
        <w:spacing w:before="120"/>
        <w:ind w:left="567" w:hanging="567"/>
        <w:rPr>
          <w:rFonts w:ascii="Arial Narrow" w:hAnsi="Arial Narrow" w:cs="Arial"/>
          <w:b/>
          <w:sz w:val="22"/>
        </w:rPr>
      </w:pPr>
      <w:r w:rsidRPr="007149E9">
        <w:rPr>
          <w:rFonts w:ascii="Arial Narrow" w:hAnsi="Arial Narrow" w:cs="Arial"/>
          <w:b/>
          <w:sz w:val="22"/>
        </w:rPr>
        <w:t>2.</w:t>
      </w:r>
      <w:r w:rsidRPr="007149E9">
        <w:rPr>
          <w:rFonts w:ascii="Arial Narrow" w:hAnsi="Arial Narrow" w:cs="Arial"/>
          <w:b/>
          <w:sz w:val="22"/>
        </w:rPr>
        <w:tab/>
      </w:r>
      <w:permStart w:id="250682703" w:edGrp="everyone"/>
      <w:r w:rsidRPr="007149E9">
        <w:rPr>
          <w:rFonts w:ascii="Arial Narrow" w:hAnsi="Arial Narrow" w:cs="Arial"/>
          <w:b/>
          <w:sz w:val="22"/>
          <w:highlight w:val="yellow"/>
        </w:rPr>
        <w:t>…………………………………………………………………………</w:t>
      </w:r>
    </w:p>
    <w:p w14:paraId="7B279CE6"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t>se sídlem</w:t>
      </w:r>
      <w:r w:rsidR="00593F2B">
        <w:rPr>
          <w:rFonts w:ascii="Arial Narrow" w:hAnsi="Arial Narrow" w:cs="Arial"/>
          <w:sz w:val="22"/>
        </w:rPr>
        <w:t>:</w:t>
      </w:r>
      <w:r w:rsidRPr="007149E9">
        <w:rPr>
          <w:rFonts w:ascii="Arial Narrow" w:hAnsi="Arial Narrow" w:cs="Arial"/>
          <w:sz w:val="22"/>
        </w:rPr>
        <w:t xml:space="preserve"> </w:t>
      </w:r>
      <w:r w:rsidRPr="00593F2B">
        <w:rPr>
          <w:rFonts w:ascii="Arial Narrow" w:hAnsi="Arial Narrow" w:cs="Arial"/>
          <w:sz w:val="22"/>
          <w:highlight w:val="yellow"/>
        </w:rPr>
        <w:t>……………………………………………</w:t>
      </w:r>
      <w:proofErr w:type="gramStart"/>
      <w:r w:rsidRPr="00593F2B">
        <w:rPr>
          <w:rFonts w:ascii="Arial Narrow" w:hAnsi="Arial Narrow" w:cs="Arial"/>
          <w:sz w:val="22"/>
          <w:highlight w:val="yellow"/>
        </w:rPr>
        <w:t>…</w:t>
      </w:r>
      <w:r w:rsidR="00593F2B" w:rsidRPr="00593F2B">
        <w:rPr>
          <w:rFonts w:ascii="Arial Narrow" w:hAnsi="Arial Narrow" w:cs="Arial"/>
          <w:sz w:val="22"/>
          <w:highlight w:val="yellow"/>
        </w:rPr>
        <w:t>.............................</w:t>
      </w:r>
      <w:proofErr w:type="gramEnd"/>
    </w:p>
    <w:p w14:paraId="39BB2FAC"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t xml:space="preserve">bankovní spojení: </w:t>
      </w:r>
      <w:r w:rsidRPr="00593F2B">
        <w:rPr>
          <w:rFonts w:ascii="Arial Narrow" w:hAnsi="Arial Narrow" w:cs="Arial"/>
          <w:sz w:val="22"/>
          <w:highlight w:val="yellow"/>
        </w:rPr>
        <w:t>……………………………………</w:t>
      </w:r>
      <w:proofErr w:type="gramStart"/>
      <w:r w:rsidRPr="00593F2B">
        <w:rPr>
          <w:rFonts w:ascii="Arial Narrow" w:hAnsi="Arial Narrow" w:cs="Arial"/>
          <w:sz w:val="22"/>
          <w:highlight w:val="yellow"/>
        </w:rPr>
        <w:t>….</w:t>
      </w:r>
      <w:r w:rsidR="00593F2B" w:rsidRPr="00593F2B">
        <w:rPr>
          <w:rFonts w:ascii="Arial Narrow" w:hAnsi="Arial Narrow" w:cs="Arial"/>
          <w:sz w:val="22"/>
          <w:highlight w:val="yellow"/>
        </w:rPr>
        <w:t>...........................</w:t>
      </w:r>
      <w:proofErr w:type="gramEnd"/>
    </w:p>
    <w:p w14:paraId="5D20A6BC"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t xml:space="preserve">č. účtu: </w:t>
      </w:r>
      <w:r w:rsidRPr="007149E9">
        <w:rPr>
          <w:rFonts w:ascii="Arial Narrow" w:hAnsi="Arial Narrow" w:cs="Arial"/>
          <w:sz w:val="22"/>
          <w:highlight w:val="yellow"/>
        </w:rPr>
        <w:t>………………………………………………</w:t>
      </w:r>
      <w:proofErr w:type="gramStart"/>
      <w:r w:rsidRPr="007149E9">
        <w:rPr>
          <w:rFonts w:ascii="Arial Narrow" w:hAnsi="Arial Narrow" w:cs="Arial"/>
          <w:sz w:val="22"/>
          <w:highlight w:val="yellow"/>
        </w:rPr>
        <w:t>….</w:t>
      </w:r>
      <w:r w:rsidRPr="00593F2B">
        <w:rPr>
          <w:rFonts w:ascii="Arial Narrow" w:hAnsi="Arial Narrow" w:cs="Arial"/>
          <w:sz w:val="22"/>
          <w:highlight w:val="yellow"/>
        </w:rPr>
        <w:t>.</w:t>
      </w:r>
      <w:r w:rsidR="00593F2B" w:rsidRPr="00593F2B">
        <w:rPr>
          <w:rFonts w:ascii="Arial Narrow" w:hAnsi="Arial Narrow" w:cs="Arial"/>
          <w:sz w:val="22"/>
          <w:highlight w:val="yellow"/>
        </w:rPr>
        <w:t>............................</w:t>
      </w:r>
      <w:proofErr w:type="gramEnd"/>
    </w:p>
    <w:p w14:paraId="48A95E8D"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lastRenderedPageBreak/>
        <w:t xml:space="preserve">IČO: </w:t>
      </w:r>
      <w:r w:rsidRPr="007149E9">
        <w:rPr>
          <w:rFonts w:ascii="Arial Narrow" w:hAnsi="Arial Narrow" w:cs="Arial"/>
          <w:sz w:val="22"/>
          <w:highlight w:val="yellow"/>
        </w:rPr>
        <w:t>………………</w:t>
      </w:r>
    </w:p>
    <w:p w14:paraId="249D226A"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t xml:space="preserve">DIČ: </w:t>
      </w:r>
      <w:r w:rsidRPr="007149E9">
        <w:rPr>
          <w:rFonts w:ascii="Arial Narrow" w:hAnsi="Arial Narrow" w:cs="Arial"/>
          <w:sz w:val="22"/>
          <w:highlight w:val="yellow"/>
        </w:rPr>
        <w:t>………………</w:t>
      </w:r>
    </w:p>
    <w:p w14:paraId="3B3DF228" w14:textId="77777777" w:rsidR="00501363" w:rsidRPr="007149E9" w:rsidRDefault="00501363" w:rsidP="00501363">
      <w:pPr>
        <w:spacing w:before="120"/>
        <w:ind w:left="567" w:hanging="567"/>
        <w:rPr>
          <w:rFonts w:ascii="Arial Narrow" w:hAnsi="Arial Narrow" w:cs="Arial"/>
          <w:sz w:val="22"/>
        </w:rPr>
      </w:pPr>
      <w:r>
        <w:rPr>
          <w:rFonts w:ascii="Arial Narrow" w:hAnsi="Arial Narrow" w:cs="Arial"/>
          <w:sz w:val="22"/>
        </w:rPr>
        <w:t>zastoupen</w:t>
      </w:r>
      <w:r w:rsidRPr="007149E9">
        <w:rPr>
          <w:rFonts w:ascii="Arial Narrow" w:hAnsi="Arial Narrow" w:cs="Arial"/>
          <w:sz w:val="22"/>
        </w:rPr>
        <w:t xml:space="preserve"> </w:t>
      </w:r>
      <w:r w:rsidRPr="007149E9">
        <w:rPr>
          <w:rFonts w:ascii="Arial Narrow" w:hAnsi="Arial Narrow" w:cs="Arial"/>
          <w:sz w:val="22"/>
          <w:highlight w:val="yellow"/>
        </w:rPr>
        <w:t>…………………………………</w:t>
      </w:r>
      <w:r w:rsidR="00593F2B">
        <w:rPr>
          <w:rFonts w:ascii="Arial Narrow" w:hAnsi="Arial Narrow" w:cs="Arial"/>
          <w:sz w:val="22"/>
          <w:highlight w:val="yellow"/>
        </w:rPr>
        <w:t xml:space="preserve">, </w:t>
      </w:r>
      <w:r w:rsidRPr="007149E9">
        <w:rPr>
          <w:rFonts w:ascii="Arial Narrow" w:hAnsi="Arial Narrow" w:cs="Arial"/>
          <w:sz w:val="22"/>
          <w:highlight w:val="yellow"/>
        </w:rPr>
        <w:t>………………………………….</w:t>
      </w:r>
    </w:p>
    <w:p w14:paraId="527FC478" w14:textId="77777777" w:rsidR="00501363" w:rsidRPr="007149E9" w:rsidRDefault="00501363" w:rsidP="00501363">
      <w:pPr>
        <w:spacing w:before="120"/>
        <w:ind w:left="567" w:hanging="567"/>
        <w:rPr>
          <w:rFonts w:ascii="Arial Narrow" w:hAnsi="Arial Narrow" w:cs="Arial"/>
          <w:sz w:val="22"/>
        </w:rPr>
      </w:pPr>
      <w:r w:rsidRPr="007149E9">
        <w:rPr>
          <w:rFonts w:ascii="Arial Narrow" w:hAnsi="Arial Narrow" w:cs="Arial"/>
          <w:sz w:val="22"/>
        </w:rPr>
        <w:t xml:space="preserve">zapsaný v obchodním rejstříku vedeném </w:t>
      </w:r>
      <w:r w:rsidR="002A393C" w:rsidRPr="007149E9">
        <w:rPr>
          <w:rFonts w:ascii="Arial Narrow" w:hAnsi="Arial Narrow" w:cs="Arial"/>
          <w:sz w:val="22"/>
          <w:highlight w:val="yellow"/>
        </w:rPr>
        <w:t>………………………………….</w:t>
      </w:r>
      <w:r w:rsidRPr="007149E9">
        <w:rPr>
          <w:rFonts w:ascii="Arial Narrow" w:hAnsi="Arial Narrow" w:cs="Arial"/>
          <w:sz w:val="22"/>
        </w:rPr>
        <w:t xml:space="preserve"> </w:t>
      </w:r>
      <w:proofErr w:type="gramStart"/>
      <w:r w:rsidRPr="007149E9">
        <w:rPr>
          <w:rFonts w:ascii="Arial Narrow" w:hAnsi="Arial Narrow" w:cs="Arial"/>
          <w:sz w:val="22"/>
        </w:rPr>
        <w:t>oddíl</w:t>
      </w:r>
      <w:proofErr w:type="gramEnd"/>
      <w:r w:rsidRPr="007149E9">
        <w:rPr>
          <w:rFonts w:ascii="Arial Narrow" w:hAnsi="Arial Narrow" w:cs="Arial"/>
          <w:sz w:val="22"/>
        </w:rPr>
        <w:t xml:space="preserve"> </w:t>
      </w:r>
      <w:r w:rsidR="00593F2B" w:rsidRPr="007149E9">
        <w:rPr>
          <w:rFonts w:ascii="Arial Narrow" w:hAnsi="Arial Narrow" w:cs="Arial"/>
          <w:sz w:val="22"/>
          <w:highlight w:val="yellow"/>
        </w:rPr>
        <w:t>………………</w:t>
      </w:r>
      <w:r w:rsidRPr="007149E9">
        <w:rPr>
          <w:rFonts w:ascii="Arial Narrow" w:hAnsi="Arial Narrow" w:cs="Arial"/>
          <w:sz w:val="22"/>
        </w:rPr>
        <w:t xml:space="preserve"> vložka </w:t>
      </w:r>
      <w:r w:rsidR="00593F2B" w:rsidRPr="007149E9">
        <w:rPr>
          <w:rFonts w:ascii="Arial Narrow" w:hAnsi="Arial Narrow" w:cs="Arial"/>
          <w:sz w:val="22"/>
          <w:highlight w:val="yellow"/>
        </w:rPr>
        <w:t>………………</w:t>
      </w:r>
    </w:p>
    <w:permEnd w:id="250682703"/>
    <w:p w14:paraId="0AA10491" w14:textId="3A44F686" w:rsidR="00501363" w:rsidRPr="007149E9" w:rsidRDefault="00501363" w:rsidP="00593F2B">
      <w:pPr>
        <w:spacing w:before="120"/>
        <w:rPr>
          <w:rFonts w:ascii="Arial Narrow" w:hAnsi="Arial Narrow" w:cs="Arial"/>
          <w:sz w:val="22"/>
        </w:rPr>
      </w:pPr>
      <w:r w:rsidRPr="007149E9">
        <w:rPr>
          <w:rFonts w:ascii="Arial Narrow" w:hAnsi="Arial Narrow" w:cs="Arial"/>
          <w:sz w:val="22"/>
        </w:rPr>
        <w:t xml:space="preserve">(dále </w:t>
      </w:r>
      <w:proofErr w:type="gramStart"/>
      <w:r w:rsidRPr="007149E9">
        <w:rPr>
          <w:rFonts w:ascii="Arial Narrow" w:hAnsi="Arial Narrow" w:cs="Arial"/>
          <w:sz w:val="22"/>
        </w:rPr>
        <w:t xml:space="preserve">jen </w:t>
      </w:r>
      <w:r w:rsidR="00985EC9">
        <w:rPr>
          <w:rFonts w:ascii="Arial Narrow" w:hAnsi="Arial Narrow" w:cs="Arial"/>
          <w:b/>
          <w:sz w:val="22"/>
        </w:rPr>
        <w:t>,,</w:t>
      </w:r>
      <w:r w:rsidRPr="007149E9">
        <w:rPr>
          <w:rFonts w:ascii="Arial Narrow" w:hAnsi="Arial Narrow" w:cs="Arial"/>
          <w:b/>
          <w:sz w:val="22"/>
        </w:rPr>
        <w:t>prodávající</w:t>
      </w:r>
      <w:proofErr w:type="gramEnd"/>
      <w:r w:rsidRPr="007149E9">
        <w:rPr>
          <w:rFonts w:ascii="Arial Narrow" w:hAnsi="Arial Narrow" w:cs="Arial"/>
          <w:sz w:val="22"/>
        </w:rPr>
        <w:t>" na straně druhé)</w:t>
      </w:r>
    </w:p>
    <w:p w14:paraId="5E38E167" w14:textId="77777777" w:rsidR="00501363" w:rsidRDefault="00501363" w:rsidP="00501363">
      <w:pPr>
        <w:spacing w:before="120"/>
        <w:ind w:left="567" w:hanging="567"/>
        <w:rPr>
          <w:rFonts w:ascii="Arial Narrow" w:hAnsi="Arial Narrow" w:cs="Arial"/>
          <w:sz w:val="22"/>
        </w:rPr>
      </w:pPr>
    </w:p>
    <w:p w14:paraId="472C0522" w14:textId="77777777" w:rsidR="00501363" w:rsidRPr="007149E9" w:rsidRDefault="00985EC9" w:rsidP="00501363">
      <w:pPr>
        <w:spacing w:before="120"/>
        <w:ind w:left="567" w:hanging="567"/>
        <w:rPr>
          <w:rFonts w:ascii="Arial Narrow" w:hAnsi="Arial Narrow" w:cs="Arial"/>
          <w:sz w:val="22"/>
        </w:rPr>
      </w:pPr>
      <w:r>
        <w:rPr>
          <w:rFonts w:ascii="Arial Narrow" w:hAnsi="Arial Narrow" w:cs="Arial"/>
          <w:sz w:val="22"/>
        </w:rPr>
        <w:t>(</w:t>
      </w:r>
      <w:r w:rsidR="00501363" w:rsidRPr="007149E9">
        <w:rPr>
          <w:rFonts w:ascii="Arial Narrow" w:hAnsi="Arial Narrow" w:cs="Arial"/>
          <w:sz w:val="22"/>
        </w:rPr>
        <w:t>prodávající a kupující dále též označováni jako „</w:t>
      </w:r>
      <w:r w:rsidR="00501363">
        <w:rPr>
          <w:rFonts w:ascii="Arial Narrow" w:hAnsi="Arial Narrow" w:cs="Arial"/>
          <w:b/>
          <w:sz w:val="22"/>
        </w:rPr>
        <w:t xml:space="preserve">smluvní </w:t>
      </w:r>
      <w:r w:rsidR="00501363" w:rsidRPr="007149E9">
        <w:rPr>
          <w:rFonts w:ascii="Arial Narrow" w:hAnsi="Arial Narrow" w:cs="Arial"/>
          <w:b/>
          <w:sz w:val="22"/>
        </w:rPr>
        <w:t>strany</w:t>
      </w:r>
      <w:r w:rsidR="00501363" w:rsidRPr="007149E9">
        <w:rPr>
          <w:rFonts w:ascii="Arial Narrow" w:hAnsi="Arial Narrow" w:cs="Arial"/>
          <w:sz w:val="22"/>
        </w:rPr>
        <w:t>"</w:t>
      </w:r>
      <w:r>
        <w:rPr>
          <w:rFonts w:ascii="Arial Narrow" w:hAnsi="Arial Narrow" w:cs="Arial"/>
          <w:sz w:val="22"/>
        </w:rPr>
        <w:t>)</w:t>
      </w:r>
    </w:p>
    <w:p w14:paraId="7ECDC596" w14:textId="77777777" w:rsidR="00501363" w:rsidRPr="007149E9" w:rsidRDefault="00501363" w:rsidP="00501363">
      <w:pPr>
        <w:spacing w:before="120"/>
        <w:ind w:left="567" w:hanging="567"/>
        <w:rPr>
          <w:rFonts w:ascii="Arial Narrow" w:hAnsi="Arial Narrow"/>
          <w:sz w:val="22"/>
        </w:rPr>
      </w:pPr>
    </w:p>
    <w:p w14:paraId="3721FC56" w14:textId="666D2148" w:rsidR="00501363" w:rsidRPr="007149E9" w:rsidRDefault="00501363" w:rsidP="00501363">
      <w:pPr>
        <w:spacing w:before="120"/>
        <w:jc w:val="both"/>
        <w:rPr>
          <w:rFonts w:ascii="Arial Narrow" w:hAnsi="Arial Narrow"/>
          <w:sz w:val="22"/>
        </w:rPr>
      </w:pPr>
      <w:r w:rsidRPr="007149E9">
        <w:rPr>
          <w:rFonts w:ascii="Arial Narrow" w:hAnsi="Arial Narrow"/>
          <w:sz w:val="22"/>
        </w:rPr>
        <w:t>na základě výsledku zadávacího řízení k plnění veřejné zakázky s názvem „</w:t>
      </w:r>
      <w:r>
        <w:rPr>
          <w:rFonts w:ascii="Arial Narrow" w:hAnsi="Arial Narrow"/>
          <w:sz w:val="22"/>
        </w:rPr>
        <w:t>Tiskové řešení</w:t>
      </w:r>
      <w:r w:rsidR="00F93C4D">
        <w:rPr>
          <w:rFonts w:ascii="Arial Narrow" w:hAnsi="Arial Narrow"/>
          <w:sz w:val="22"/>
        </w:rPr>
        <w:t xml:space="preserve"> II</w:t>
      </w:r>
      <w:r w:rsidRPr="007149E9">
        <w:rPr>
          <w:rFonts w:ascii="Arial Narrow" w:hAnsi="Arial Narrow"/>
          <w:sz w:val="22"/>
        </w:rPr>
        <w:t xml:space="preserve">“ </w:t>
      </w:r>
    </w:p>
    <w:p w14:paraId="2DDA3800" w14:textId="77777777" w:rsidR="00501363" w:rsidRPr="007149E9" w:rsidRDefault="00501363" w:rsidP="00501363">
      <w:pPr>
        <w:spacing w:before="120"/>
        <w:ind w:left="567" w:hanging="567"/>
        <w:jc w:val="center"/>
        <w:rPr>
          <w:rFonts w:ascii="Arial Narrow" w:hAnsi="Arial Narrow"/>
          <w:sz w:val="22"/>
        </w:rPr>
      </w:pPr>
    </w:p>
    <w:p w14:paraId="27A319CA" w14:textId="77777777" w:rsidR="00501363" w:rsidRDefault="00501363" w:rsidP="00501363">
      <w:pPr>
        <w:spacing w:before="120"/>
        <w:ind w:left="567" w:hanging="567"/>
        <w:jc w:val="center"/>
        <w:rPr>
          <w:rFonts w:ascii="Arial Narrow" w:hAnsi="Arial Narrow"/>
          <w:sz w:val="22"/>
        </w:rPr>
      </w:pPr>
      <w:r w:rsidRPr="007149E9">
        <w:rPr>
          <w:rFonts w:ascii="Arial Narrow" w:hAnsi="Arial Narrow"/>
          <w:sz w:val="22"/>
        </w:rPr>
        <w:t xml:space="preserve">tuto </w:t>
      </w:r>
    </w:p>
    <w:p w14:paraId="3721204B" w14:textId="77777777" w:rsidR="00501363" w:rsidRPr="007149E9" w:rsidRDefault="00501363" w:rsidP="00501363">
      <w:pPr>
        <w:spacing w:before="120"/>
        <w:ind w:left="567" w:hanging="567"/>
        <w:jc w:val="center"/>
        <w:rPr>
          <w:rFonts w:ascii="Arial Narrow" w:hAnsi="Arial Narrow"/>
          <w:b/>
          <w:sz w:val="32"/>
          <w:szCs w:val="32"/>
        </w:rPr>
      </w:pPr>
      <w:r w:rsidRPr="007149E9">
        <w:rPr>
          <w:rFonts w:ascii="Arial Narrow" w:hAnsi="Arial Narrow"/>
          <w:b/>
          <w:sz w:val="32"/>
          <w:szCs w:val="32"/>
        </w:rPr>
        <w:t xml:space="preserve">Kupní smlouvu na nákup </w:t>
      </w:r>
      <w:r>
        <w:rPr>
          <w:rFonts w:ascii="Arial Narrow" w:hAnsi="Arial Narrow"/>
          <w:b/>
          <w:sz w:val="32"/>
          <w:szCs w:val="32"/>
        </w:rPr>
        <w:t>tiskového řešení</w:t>
      </w:r>
      <w:r w:rsidRPr="007149E9">
        <w:rPr>
          <w:rFonts w:ascii="Arial Narrow" w:hAnsi="Arial Narrow"/>
          <w:b/>
          <w:sz w:val="32"/>
          <w:szCs w:val="32"/>
        </w:rPr>
        <w:t>:</w:t>
      </w:r>
    </w:p>
    <w:p w14:paraId="0CE0A2C8" w14:textId="77777777" w:rsidR="00501363" w:rsidRPr="006939C7" w:rsidRDefault="00501363" w:rsidP="00501363">
      <w:pPr>
        <w:spacing w:before="120"/>
        <w:ind w:left="567" w:hanging="567"/>
        <w:jc w:val="center"/>
        <w:rPr>
          <w:rFonts w:ascii="Arial Narrow" w:hAnsi="Arial Narrow"/>
          <w:sz w:val="22"/>
        </w:rPr>
      </w:pPr>
      <w:r w:rsidRPr="006939C7">
        <w:rPr>
          <w:rFonts w:ascii="Arial Narrow" w:hAnsi="Arial Narrow"/>
          <w:sz w:val="22"/>
        </w:rPr>
        <w:t>(dále jen „smlouva“)</w:t>
      </w:r>
    </w:p>
    <w:p w14:paraId="20D19BB7" w14:textId="77777777" w:rsidR="00501363" w:rsidRPr="007149E9" w:rsidRDefault="00501363" w:rsidP="00501363">
      <w:pPr>
        <w:spacing w:before="120"/>
        <w:ind w:left="567" w:hanging="567"/>
        <w:jc w:val="center"/>
        <w:rPr>
          <w:rFonts w:ascii="Arial Narrow" w:hAnsi="Arial Narrow"/>
          <w:b/>
          <w:sz w:val="22"/>
          <w:u w:val="single"/>
        </w:rPr>
      </w:pPr>
    </w:p>
    <w:p w14:paraId="244F72C8" w14:textId="77777777" w:rsidR="00501363" w:rsidRPr="007149E9" w:rsidRDefault="00501363" w:rsidP="00501363">
      <w:pPr>
        <w:spacing w:before="120"/>
        <w:ind w:left="284" w:hanging="284"/>
        <w:jc w:val="center"/>
        <w:rPr>
          <w:rFonts w:ascii="Arial Narrow" w:hAnsi="Arial Narrow"/>
          <w:b/>
          <w:sz w:val="22"/>
          <w:u w:val="single"/>
        </w:rPr>
      </w:pPr>
      <w:r w:rsidRPr="007149E9">
        <w:rPr>
          <w:rFonts w:ascii="Arial Narrow" w:hAnsi="Arial Narrow"/>
          <w:b/>
          <w:sz w:val="22"/>
          <w:u w:val="single"/>
        </w:rPr>
        <w:t>I. Předmět smlouvy</w:t>
      </w:r>
    </w:p>
    <w:p w14:paraId="16F31815" w14:textId="77777777" w:rsidR="00501363" w:rsidRPr="007149E9" w:rsidRDefault="00501363" w:rsidP="00501363">
      <w:pPr>
        <w:pStyle w:val="ListParagraph1"/>
        <w:numPr>
          <w:ilvl w:val="0"/>
          <w:numId w:val="17"/>
        </w:numPr>
        <w:tabs>
          <w:tab w:val="clear" w:pos="360"/>
          <w:tab w:val="num" w:pos="-284"/>
        </w:tabs>
        <w:ind w:left="284" w:hanging="284"/>
        <w:jc w:val="both"/>
        <w:rPr>
          <w:rFonts w:ascii="Arial Narrow" w:hAnsi="Arial Narrow"/>
        </w:rPr>
      </w:pPr>
      <w:r w:rsidRPr="007149E9">
        <w:rPr>
          <w:rFonts w:ascii="Arial Narrow" w:hAnsi="Arial Narrow"/>
        </w:rPr>
        <w:t>Prodávající se zavazuje dodat kupujícímu</w:t>
      </w:r>
      <w:r>
        <w:rPr>
          <w:rFonts w:ascii="Arial Narrow" w:hAnsi="Arial Narrow"/>
        </w:rPr>
        <w:t xml:space="preserve"> řešení obsahující: </w:t>
      </w:r>
      <w:r w:rsidRPr="00E06DBC">
        <w:rPr>
          <w:rFonts w:ascii="Arial Narrow" w:hAnsi="Arial Narrow"/>
        </w:rPr>
        <w:t xml:space="preserve">barevná multifunkční zařízení formátu A3, barevná multifunkční </w:t>
      </w:r>
      <w:r w:rsidR="009C1367">
        <w:rPr>
          <w:rFonts w:ascii="Arial Narrow" w:hAnsi="Arial Narrow"/>
        </w:rPr>
        <w:t xml:space="preserve">a </w:t>
      </w:r>
      <w:r w:rsidR="00A62A6D">
        <w:rPr>
          <w:rFonts w:ascii="Arial Narrow" w:hAnsi="Arial Narrow"/>
        </w:rPr>
        <w:t xml:space="preserve">tisková zařízení </w:t>
      </w:r>
      <w:r w:rsidR="00210FAD">
        <w:rPr>
          <w:rFonts w:ascii="Arial Narrow" w:hAnsi="Arial Narrow"/>
        </w:rPr>
        <w:t>formátu A4</w:t>
      </w:r>
      <w:r w:rsidR="002F01B5">
        <w:rPr>
          <w:rFonts w:ascii="Arial Narrow" w:hAnsi="Arial Narrow"/>
        </w:rPr>
        <w:t xml:space="preserve"> a</w:t>
      </w:r>
      <w:r w:rsidRPr="00E06DBC">
        <w:rPr>
          <w:rFonts w:ascii="Arial Narrow" w:hAnsi="Arial Narrow"/>
        </w:rPr>
        <w:t xml:space="preserve"> centrální systém řízení pro správu celého tiskového řešení</w:t>
      </w:r>
      <w:r w:rsidRPr="007149E9">
        <w:rPr>
          <w:rFonts w:ascii="Arial Narrow" w:hAnsi="Arial Narrow"/>
        </w:rPr>
        <w:t>, to vše nové, plně funkční a kvantitativně i kvalitativně odpovídající technické dokumentaci a specifikaci</w:t>
      </w:r>
      <w:r w:rsidR="00D5448F">
        <w:rPr>
          <w:rFonts w:ascii="Arial Narrow" w:hAnsi="Arial Narrow"/>
        </w:rPr>
        <w:t xml:space="preserve"> </w:t>
      </w:r>
      <w:r w:rsidRPr="007149E9">
        <w:rPr>
          <w:rFonts w:ascii="Arial Narrow" w:hAnsi="Arial Narrow"/>
        </w:rPr>
        <w:t>dle odst. 3</w:t>
      </w:r>
      <w:r w:rsidR="00432C63">
        <w:rPr>
          <w:rFonts w:ascii="Arial Narrow" w:hAnsi="Arial Narrow"/>
        </w:rPr>
        <w:t>.</w:t>
      </w:r>
      <w:r w:rsidRPr="007149E9">
        <w:rPr>
          <w:rFonts w:ascii="Arial Narrow" w:hAnsi="Arial Narrow"/>
        </w:rPr>
        <w:t xml:space="preserve"> tohoto článku (dále jen „předmět koupě“), posk</w:t>
      </w:r>
      <w:r w:rsidR="004A7726">
        <w:rPr>
          <w:rFonts w:ascii="Arial Narrow" w:hAnsi="Arial Narrow"/>
        </w:rPr>
        <w:t>ytnout mu související plnění</w:t>
      </w:r>
      <w:r w:rsidRPr="007149E9">
        <w:rPr>
          <w:rFonts w:ascii="Arial Narrow" w:hAnsi="Arial Narrow"/>
        </w:rPr>
        <w:t xml:space="preserve"> v rozsahu dle </w:t>
      </w:r>
      <w:proofErr w:type="spellStart"/>
      <w:r w:rsidRPr="007149E9">
        <w:rPr>
          <w:rFonts w:ascii="Arial Narrow" w:hAnsi="Arial Narrow"/>
        </w:rPr>
        <w:t>ust</w:t>
      </w:r>
      <w:proofErr w:type="spellEnd"/>
      <w:r w:rsidRPr="007149E9">
        <w:rPr>
          <w:rFonts w:ascii="Arial Narrow" w:hAnsi="Arial Narrow"/>
        </w:rPr>
        <w:t xml:space="preserve">. </w:t>
      </w:r>
      <w:proofErr w:type="gramStart"/>
      <w:r w:rsidRPr="007149E9">
        <w:rPr>
          <w:rFonts w:ascii="Arial Narrow" w:hAnsi="Arial Narrow"/>
        </w:rPr>
        <w:t>čl.</w:t>
      </w:r>
      <w:proofErr w:type="gramEnd"/>
      <w:r w:rsidRPr="007149E9">
        <w:rPr>
          <w:rFonts w:ascii="Arial Narrow" w:hAnsi="Arial Narrow"/>
        </w:rPr>
        <w:t xml:space="preserve"> II. odst. 3</w:t>
      </w:r>
      <w:r w:rsidR="00432C63">
        <w:rPr>
          <w:rFonts w:ascii="Arial Narrow" w:hAnsi="Arial Narrow"/>
        </w:rPr>
        <w:t>.</w:t>
      </w:r>
      <w:r w:rsidRPr="007149E9">
        <w:rPr>
          <w:rFonts w:ascii="Arial Narrow" w:hAnsi="Arial Narrow"/>
        </w:rPr>
        <w:t xml:space="preserve"> této smlouvy</w:t>
      </w:r>
      <w:r w:rsidR="002F01B5">
        <w:rPr>
          <w:rFonts w:ascii="Arial Narrow" w:hAnsi="Arial Narrow"/>
        </w:rPr>
        <w:t xml:space="preserve">, </w:t>
      </w:r>
      <w:r w:rsidR="00DE1593">
        <w:rPr>
          <w:rFonts w:ascii="Arial Narrow" w:hAnsi="Arial Narrow"/>
        </w:rPr>
        <w:t>zaji</w:t>
      </w:r>
      <w:r w:rsidR="00D5448F">
        <w:rPr>
          <w:rFonts w:ascii="Arial Narrow" w:hAnsi="Arial Narrow"/>
        </w:rPr>
        <w:t>stit</w:t>
      </w:r>
      <w:r w:rsidR="00DE1593">
        <w:rPr>
          <w:rFonts w:ascii="Arial Narrow" w:hAnsi="Arial Narrow"/>
        </w:rPr>
        <w:t xml:space="preserve"> </w:t>
      </w:r>
      <w:r w:rsidR="006C19A5">
        <w:rPr>
          <w:rFonts w:ascii="Arial Narrow" w:hAnsi="Arial Narrow"/>
        </w:rPr>
        <w:t xml:space="preserve">provoz </w:t>
      </w:r>
      <w:r w:rsidR="002F01B5">
        <w:rPr>
          <w:rFonts w:ascii="Arial Narrow" w:hAnsi="Arial Narrow"/>
        </w:rPr>
        <w:t xml:space="preserve">zařízení </w:t>
      </w:r>
      <w:r w:rsidR="006C19A5">
        <w:rPr>
          <w:rFonts w:ascii="Arial Narrow" w:hAnsi="Arial Narrow"/>
        </w:rPr>
        <w:t>dle</w:t>
      </w:r>
      <w:r w:rsidR="009C1367">
        <w:rPr>
          <w:rFonts w:ascii="Arial Narrow" w:hAnsi="Arial Narrow"/>
        </w:rPr>
        <w:t xml:space="preserve"> </w:t>
      </w:r>
      <w:proofErr w:type="spellStart"/>
      <w:r w:rsidR="009C1367">
        <w:rPr>
          <w:rFonts w:ascii="Arial Narrow" w:hAnsi="Arial Narrow"/>
        </w:rPr>
        <w:t>ust</w:t>
      </w:r>
      <w:proofErr w:type="spellEnd"/>
      <w:r w:rsidR="009C1367">
        <w:rPr>
          <w:rFonts w:ascii="Arial Narrow" w:hAnsi="Arial Narrow"/>
        </w:rPr>
        <w:t>.</w:t>
      </w:r>
      <w:r w:rsidR="006C19A5">
        <w:rPr>
          <w:rFonts w:ascii="Arial Narrow" w:hAnsi="Arial Narrow"/>
        </w:rPr>
        <w:t xml:space="preserve"> čl. II. odst. 7</w:t>
      </w:r>
      <w:r w:rsidR="00432C63">
        <w:rPr>
          <w:rFonts w:ascii="Arial Narrow" w:hAnsi="Arial Narrow"/>
        </w:rPr>
        <w:t>.</w:t>
      </w:r>
      <w:r w:rsidR="006C19A5">
        <w:rPr>
          <w:rFonts w:ascii="Arial Narrow" w:hAnsi="Arial Narrow"/>
        </w:rPr>
        <w:t xml:space="preserve"> této smlouvy </w:t>
      </w:r>
      <w:r w:rsidRPr="007149E9">
        <w:rPr>
          <w:rFonts w:ascii="Arial Narrow" w:hAnsi="Arial Narrow"/>
        </w:rPr>
        <w:t xml:space="preserve">a </w:t>
      </w:r>
      <w:r>
        <w:rPr>
          <w:rFonts w:ascii="Arial Narrow" w:hAnsi="Arial Narrow"/>
        </w:rPr>
        <w:t xml:space="preserve">umožnit nabýt kupujícímu </w:t>
      </w:r>
      <w:r w:rsidRPr="007149E9">
        <w:rPr>
          <w:rFonts w:ascii="Arial Narrow" w:hAnsi="Arial Narrow"/>
        </w:rPr>
        <w:t>neomezené vlastnické právo k předmětu koupě. Všechny licence na software</w:t>
      </w:r>
      <w:r w:rsidR="00F7394A">
        <w:rPr>
          <w:rFonts w:ascii="Arial Narrow" w:hAnsi="Arial Narrow"/>
        </w:rPr>
        <w:t xml:space="preserve"> (firmware)</w:t>
      </w:r>
      <w:r w:rsidRPr="007149E9">
        <w:rPr>
          <w:rFonts w:ascii="Arial Narrow" w:hAnsi="Arial Narrow"/>
        </w:rPr>
        <w:t xml:space="preserve"> dodané v rámci předmětu koupě jsou časově neomezené (bez ex</w:t>
      </w:r>
      <w:r>
        <w:rPr>
          <w:rFonts w:ascii="Arial Narrow" w:hAnsi="Arial Narrow"/>
        </w:rPr>
        <w:t>s</w:t>
      </w:r>
      <w:r w:rsidRPr="007149E9">
        <w:rPr>
          <w:rFonts w:ascii="Arial Narrow" w:hAnsi="Arial Narrow"/>
        </w:rPr>
        <w:t>pirace).</w:t>
      </w:r>
    </w:p>
    <w:p w14:paraId="06EFA4AA" w14:textId="02B25344" w:rsidR="00501363" w:rsidRPr="007149E9" w:rsidRDefault="00501363" w:rsidP="00501363">
      <w:pPr>
        <w:pStyle w:val="ListParagraph1"/>
        <w:numPr>
          <w:ilvl w:val="0"/>
          <w:numId w:val="17"/>
        </w:numPr>
        <w:tabs>
          <w:tab w:val="clear" w:pos="360"/>
        </w:tabs>
        <w:ind w:left="284" w:hanging="284"/>
        <w:jc w:val="both"/>
        <w:rPr>
          <w:rFonts w:ascii="Arial Narrow" w:hAnsi="Arial Narrow"/>
        </w:rPr>
      </w:pPr>
      <w:r w:rsidRPr="007149E9">
        <w:rPr>
          <w:rFonts w:ascii="Arial Narrow" w:hAnsi="Arial Narrow"/>
        </w:rPr>
        <w:t>Kupující se zavazuje převzít řádně a včas dodaný předmět koupě</w:t>
      </w:r>
      <w:r w:rsidR="006241DB">
        <w:rPr>
          <w:rFonts w:ascii="Arial Narrow" w:hAnsi="Arial Narrow"/>
        </w:rPr>
        <w:t xml:space="preserve"> </w:t>
      </w:r>
      <w:r w:rsidR="006241DB" w:rsidRPr="0038697D">
        <w:rPr>
          <w:rFonts w:ascii="Arial Narrow" w:hAnsi="Arial Narrow"/>
        </w:rPr>
        <w:t>bez vad</w:t>
      </w:r>
      <w:r w:rsidRPr="007149E9">
        <w:rPr>
          <w:rFonts w:ascii="Arial Narrow" w:hAnsi="Arial Narrow"/>
        </w:rPr>
        <w:t xml:space="preserve"> a uhradit za něj sjednanou kupní cenu dle čl. II. této smlouvy.</w:t>
      </w:r>
    </w:p>
    <w:p w14:paraId="328CC8BA" w14:textId="77777777" w:rsidR="00501363" w:rsidRDefault="00501363" w:rsidP="00B647ED">
      <w:pPr>
        <w:pStyle w:val="ListParagraph1"/>
        <w:numPr>
          <w:ilvl w:val="0"/>
          <w:numId w:val="17"/>
        </w:numPr>
        <w:tabs>
          <w:tab w:val="clear" w:pos="360"/>
          <w:tab w:val="num" w:pos="-142"/>
        </w:tabs>
        <w:ind w:left="284" w:hanging="284"/>
        <w:jc w:val="both"/>
        <w:rPr>
          <w:rFonts w:ascii="Arial Narrow" w:hAnsi="Arial Narrow"/>
        </w:rPr>
      </w:pPr>
      <w:r w:rsidRPr="007149E9">
        <w:rPr>
          <w:rFonts w:ascii="Arial Narrow" w:hAnsi="Arial Narrow"/>
        </w:rPr>
        <w:t>Podrobná technická dokumentace a specifikace je uvedena v příloze č. 1</w:t>
      </w:r>
      <w:r>
        <w:rPr>
          <w:rFonts w:ascii="Arial Narrow" w:hAnsi="Arial Narrow"/>
        </w:rPr>
        <w:t xml:space="preserve"> a v příloze č. 2</w:t>
      </w:r>
      <w:r w:rsidRPr="007149E9">
        <w:rPr>
          <w:rFonts w:ascii="Arial Narrow" w:hAnsi="Arial Narrow"/>
        </w:rPr>
        <w:t>, kter</w:t>
      </w:r>
      <w:r>
        <w:rPr>
          <w:rFonts w:ascii="Arial Narrow" w:hAnsi="Arial Narrow"/>
        </w:rPr>
        <w:t>é</w:t>
      </w:r>
      <w:r w:rsidRPr="007149E9">
        <w:rPr>
          <w:rFonts w:ascii="Arial Narrow" w:hAnsi="Arial Narrow"/>
        </w:rPr>
        <w:t xml:space="preserve"> tvoří nedílnou součást této smlouvy.</w:t>
      </w:r>
      <w:r w:rsidR="00DE1593">
        <w:rPr>
          <w:rFonts w:ascii="Arial Narrow" w:hAnsi="Arial Narrow"/>
        </w:rPr>
        <w:t xml:space="preserve"> </w:t>
      </w:r>
      <w:r w:rsidR="00DE1593" w:rsidRPr="00DE1593">
        <w:rPr>
          <w:rFonts w:ascii="Arial Narrow" w:hAnsi="Arial Narrow"/>
        </w:rPr>
        <w:t>Pro případ, že by prodávající v příloze č. 2 této smlouvy nabídl kupujícímu lepší technické parametry, než jsou uvedeny v příloze č. 1 této smlouvy, použijí se pro účely této smlouvy tyto lepší technické parametry.</w:t>
      </w:r>
    </w:p>
    <w:p w14:paraId="5DFD5F89" w14:textId="77777777" w:rsidR="00501363" w:rsidRDefault="00501363" w:rsidP="00501363">
      <w:pPr>
        <w:pStyle w:val="ListParagraph1"/>
        <w:ind w:left="284"/>
        <w:jc w:val="both"/>
        <w:rPr>
          <w:rFonts w:ascii="Arial Narrow" w:hAnsi="Arial Narrow"/>
        </w:rPr>
      </w:pPr>
    </w:p>
    <w:p w14:paraId="5C46EE0C" w14:textId="77777777" w:rsidR="00B647ED" w:rsidRDefault="00B647ED" w:rsidP="00501363">
      <w:pPr>
        <w:pStyle w:val="ListParagraph1"/>
        <w:ind w:left="284"/>
        <w:jc w:val="both"/>
        <w:rPr>
          <w:rFonts w:ascii="Arial Narrow" w:hAnsi="Arial Narrow"/>
        </w:rPr>
      </w:pPr>
    </w:p>
    <w:p w14:paraId="2827360D" w14:textId="77777777" w:rsidR="00B647ED" w:rsidRDefault="00B647ED" w:rsidP="00501363">
      <w:pPr>
        <w:pStyle w:val="ListParagraph1"/>
        <w:ind w:left="284"/>
        <w:jc w:val="both"/>
        <w:rPr>
          <w:rFonts w:ascii="Arial Narrow" w:hAnsi="Arial Narrow"/>
        </w:rPr>
      </w:pPr>
    </w:p>
    <w:p w14:paraId="03515596" w14:textId="77777777" w:rsidR="00B647ED" w:rsidRDefault="00B647ED" w:rsidP="00501363">
      <w:pPr>
        <w:pStyle w:val="ListParagraph1"/>
        <w:ind w:left="284"/>
        <w:jc w:val="both"/>
        <w:rPr>
          <w:rFonts w:ascii="Arial Narrow" w:hAnsi="Arial Narrow"/>
        </w:rPr>
      </w:pPr>
    </w:p>
    <w:p w14:paraId="624D0C32" w14:textId="77777777" w:rsidR="00F03D53" w:rsidRDefault="00F03D53" w:rsidP="00501363">
      <w:pPr>
        <w:pStyle w:val="ListParagraph1"/>
        <w:ind w:left="284"/>
        <w:jc w:val="both"/>
        <w:rPr>
          <w:rFonts w:ascii="Arial Narrow" w:hAnsi="Arial Narrow"/>
        </w:rPr>
      </w:pPr>
    </w:p>
    <w:p w14:paraId="40D9B68E" w14:textId="77777777" w:rsidR="00501363" w:rsidRPr="007149E9" w:rsidRDefault="00501363" w:rsidP="00501363">
      <w:pPr>
        <w:jc w:val="center"/>
        <w:rPr>
          <w:rFonts w:ascii="Arial Narrow" w:hAnsi="Arial Narrow"/>
          <w:b/>
          <w:sz w:val="22"/>
          <w:u w:val="single"/>
        </w:rPr>
      </w:pPr>
      <w:r w:rsidRPr="007149E9">
        <w:rPr>
          <w:rFonts w:ascii="Arial Narrow" w:hAnsi="Arial Narrow"/>
          <w:b/>
          <w:sz w:val="22"/>
          <w:u w:val="single"/>
        </w:rPr>
        <w:lastRenderedPageBreak/>
        <w:t>II. Kupní cena a platební podmínky</w:t>
      </w:r>
    </w:p>
    <w:p w14:paraId="7B3D2EA3" w14:textId="77777777" w:rsidR="00AE1132" w:rsidRDefault="007A5A4F" w:rsidP="007A5A4F">
      <w:pPr>
        <w:pStyle w:val="ListParagraph"/>
        <w:numPr>
          <w:ilvl w:val="0"/>
          <w:numId w:val="21"/>
        </w:numPr>
        <w:tabs>
          <w:tab w:val="clear" w:pos="360"/>
          <w:tab w:val="num" w:pos="-284"/>
        </w:tabs>
        <w:ind w:left="284" w:hanging="284"/>
        <w:jc w:val="both"/>
        <w:rPr>
          <w:rFonts w:ascii="Arial Narrow" w:hAnsi="Arial Narrow"/>
          <w:sz w:val="22"/>
        </w:rPr>
      </w:pPr>
      <w:r>
        <w:rPr>
          <w:rFonts w:ascii="Arial Narrow" w:hAnsi="Arial Narrow"/>
          <w:sz w:val="22"/>
        </w:rPr>
        <w:t>Kupní c</w:t>
      </w:r>
      <w:r w:rsidR="000F076F" w:rsidRPr="000F076F">
        <w:rPr>
          <w:rFonts w:ascii="Arial Narrow" w:hAnsi="Arial Narrow"/>
          <w:sz w:val="22"/>
        </w:rPr>
        <w:t xml:space="preserve">ena za </w:t>
      </w:r>
      <w:r w:rsidR="000F076F">
        <w:rPr>
          <w:rFonts w:ascii="Arial Narrow" w:hAnsi="Arial Narrow"/>
          <w:sz w:val="22"/>
        </w:rPr>
        <w:t>předmět koupě</w:t>
      </w:r>
      <w:r w:rsidR="000F076F" w:rsidRPr="000F076F">
        <w:rPr>
          <w:rFonts w:ascii="Arial Narrow" w:hAnsi="Arial Narrow"/>
          <w:sz w:val="22"/>
        </w:rPr>
        <w:t xml:space="preserve"> </w:t>
      </w:r>
      <w:r w:rsidR="002F01B5">
        <w:rPr>
          <w:rFonts w:ascii="Arial Narrow" w:hAnsi="Arial Narrow"/>
          <w:sz w:val="22"/>
        </w:rPr>
        <w:t>je</w:t>
      </w:r>
      <w:r w:rsidR="000F076F" w:rsidRPr="000F076F">
        <w:rPr>
          <w:rFonts w:ascii="Arial Narrow" w:hAnsi="Arial Narrow"/>
          <w:sz w:val="22"/>
        </w:rPr>
        <w:t xml:space="preserve"> stanove</w:t>
      </w:r>
      <w:r w:rsidR="000F076F">
        <w:rPr>
          <w:rFonts w:ascii="Arial Narrow" w:hAnsi="Arial Narrow"/>
          <w:sz w:val="22"/>
        </w:rPr>
        <w:t xml:space="preserve">na na základě </w:t>
      </w:r>
      <w:r w:rsidR="000F076F" w:rsidRPr="000F076F">
        <w:rPr>
          <w:rFonts w:ascii="Arial Narrow" w:hAnsi="Arial Narrow"/>
          <w:sz w:val="22"/>
        </w:rPr>
        <w:t xml:space="preserve">cen </w:t>
      </w:r>
      <w:r>
        <w:rPr>
          <w:rFonts w:ascii="Arial Narrow" w:hAnsi="Arial Narrow"/>
          <w:sz w:val="22"/>
        </w:rPr>
        <w:t>za požadovaný počet jednotlivých typů zařízení</w:t>
      </w:r>
      <w:r w:rsidR="00C360B6">
        <w:rPr>
          <w:rFonts w:ascii="Arial Narrow" w:hAnsi="Arial Narrow"/>
          <w:sz w:val="22"/>
        </w:rPr>
        <w:t>, jež zahrnují i cenu</w:t>
      </w:r>
      <w:r>
        <w:rPr>
          <w:rFonts w:ascii="Arial Narrow" w:hAnsi="Arial Narrow"/>
          <w:sz w:val="22"/>
        </w:rPr>
        <w:t xml:space="preserve"> </w:t>
      </w:r>
      <w:r w:rsidR="00FD4FCA">
        <w:rPr>
          <w:rFonts w:ascii="Arial Narrow" w:hAnsi="Arial Narrow"/>
          <w:sz w:val="22"/>
        </w:rPr>
        <w:t xml:space="preserve">software pro </w:t>
      </w:r>
      <w:r w:rsidR="0051796B">
        <w:rPr>
          <w:rFonts w:ascii="Arial Narrow" w:hAnsi="Arial Narrow"/>
          <w:sz w:val="22"/>
        </w:rPr>
        <w:t>centrální systém řízení pro správu celého tiskového řešení</w:t>
      </w:r>
      <w:r w:rsidR="00AE1132">
        <w:rPr>
          <w:rFonts w:ascii="Arial Narrow" w:hAnsi="Arial Narrow"/>
          <w:sz w:val="22"/>
        </w:rPr>
        <w:t>:</w:t>
      </w:r>
    </w:p>
    <w:tbl>
      <w:tblPr>
        <w:tblW w:w="94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5"/>
        <w:gridCol w:w="3119"/>
        <w:gridCol w:w="3374"/>
      </w:tblGrid>
      <w:tr w:rsidR="009C4AF8" w:rsidRPr="002F01B5" w14:paraId="4DCD32AF" w14:textId="77777777" w:rsidTr="006E476F">
        <w:trPr>
          <w:trHeight w:val="905"/>
        </w:trPr>
        <w:tc>
          <w:tcPr>
            <w:tcW w:w="3005" w:type="dxa"/>
            <w:tcBorders>
              <w:top w:val="single" w:sz="4" w:space="0" w:color="auto"/>
              <w:left w:val="single" w:sz="4" w:space="0" w:color="auto"/>
              <w:bottom w:val="single" w:sz="4" w:space="0" w:color="auto"/>
              <w:right w:val="single" w:sz="4" w:space="0" w:color="auto"/>
            </w:tcBorders>
            <w:shd w:val="clear" w:color="auto" w:fill="FFFFFF"/>
            <w:vAlign w:val="center"/>
          </w:tcPr>
          <w:p w14:paraId="7533273C" w14:textId="77777777" w:rsidR="00AE1132" w:rsidRPr="002F01B5" w:rsidRDefault="00AE1132" w:rsidP="00C360B6">
            <w:pPr>
              <w:jc w:val="center"/>
              <w:rPr>
                <w:rFonts w:ascii="Arial Narrow" w:hAnsi="Arial Narrow"/>
                <w:b/>
                <w:sz w:val="22"/>
              </w:rPr>
            </w:pPr>
            <w:r w:rsidRPr="002F01B5">
              <w:rPr>
                <w:rFonts w:ascii="Arial Narrow" w:hAnsi="Arial Narrow"/>
                <w:b/>
                <w:sz w:val="22"/>
              </w:rPr>
              <w:t>Jednotlivé typy</w:t>
            </w:r>
            <w:r w:rsidR="009C4AF8" w:rsidRPr="002F01B5">
              <w:rPr>
                <w:rFonts w:ascii="Arial Narrow" w:hAnsi="Arial Narrow"/>
                <w:b/>
                <w:sz w:val="22"/>
              </w:rPr>
              <w:t xml:space="preserve"> </w:t>
            </w:r>
            <w:r w:rsidRPr="002F01B5">
              <w:rPr>
                <w:rFonts w:ascii="Arial Narrow" w:hAnsi="Arial Narrow"/>
                <w:b/>
                <w:sz w:val="22"/>
              </w:rPr>
              <w:t>za</w:t>
            </w:r>
            <w:r w:rsidR="009C4AF8" w:rsidRPr="002F01B5">
              <w:rPr>
                <w:rFonts w:ascii="Arial Narrow" w:hAnsi="Arial Narrow"/>
                <w:b/>
                <w:sz w:val="22"/>
              </w:rPr>
              <w:t xml:space="preserve">řízení </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6752B19" w14:textId="0E31105A" w:rsidR="00AE1132" w:rsidRPr="002F01B5" w:rsidRDefault="00AE1132" w:rsidP="00985EC9">
            <w:pPr>
              <w:jc w:val="center"/>
              <w:rPr>
                <w:rFonts w:ascii="Arial Narrow" w:hAnsi="Arial Narrow"/>
                <w:b/>
                <w:sz w:val="22"/>
              </w:rPr>
            </w:pPr>
            <w:r w:rsidRPr="002F01B5">
              <w:rPr>
                <w:rFonts w:ascii="Arial Narrow" w:hAnsi="Arial Narrow"/>
                <w:b/>
                <w:sz w:val="22"/>
              </w:rPr>
              <w:t xml:space="preserve">Kupní cena za 1 kus </w:t>
            </w:r>
          </w:p>
        </w:tc>
        <w:tc>
          <w:tcPr>
            <w:tcW w:w="3374" w:type="dxa"/>
            <w:tcBorders>
              <w:top w:val="single" w:sz="4" w:space="0" w:color="auto"/>
              <w:left w:val="single" w:sz="4" w:space="0" w:color="auto"/>
              <w:bottom w:val="single" w:sz="4" w:space="0" w:color="auto"/>
              <w:right w:val="single" w:sz="4" w:space="0" w:color="auto"/>
            </w:tcBorders>
            <w:shd w:val="clear" w:color="auto" w:fill="FFFFFF"/>
            <w:vAlign w:val="center"/>
          </w:tcPr>
          <w:p w14:paraId="18033321" w14:textId="0B4D0C77" w:rsidR="00AE1132" w:rsidRPr="002F01B5" w:rsidRDefault="00AE1132" w:rsidP="00985EC9">
            <w:pPr>
              <w:jc w:val="center"/>
              <w:rPr>
                <w:rFonts w:ascii="Arial Narrow" w:hAnsi="Arial Narrow"/>
                <w:b/>
                <w:sz w:val="22"/>
              </w:rPr>
            </w:pPr>
            <w:r w:rsidRPr="002F01B5">
              <w:rPr>
                <w:rFonts w:ascii="Arial Narrow" w:hAnsi="Arial Narrow"/>
                <w:b/>
                <w:sz w:val="22"/>
              </w:rPr>
              <w:t xml:space="preserve">Kupní cena za </w:t>
            </w:r>
            <w:r w:rsidR="009C4AF8" w:rsidRPr="002F01B5">
              <w:rPr>
                <w:rFonts w:ascii="Arial Narrow" w:hAnsi="Arial Narrow"/>
                <w:b/>
                <w:sz w:val="22"/>
              </w:rPr>
              <w:t xml:space="preserve">požadovaný počet kusů </w:t>
            </w:r>
          </w:p>
        </w:tc>
      </w:tr>
      <w:tr w:rsidR="009C4AF8" w:rsidRPr="00E55AC9" w14:paraId="4A3F507A" w14:textId="77777777" w:rsidTr="006E476F">
        <w:trPr>
          <w:trHeight w:val="566"/>
        </w:trPr>
        <w:tc>
          <w:tcPr>
            <w:tcW w:w="3005" w:type="dxa"/>
            <w:shd w:val="clear" w:color="auto" w:fill="FFFFFF"/>
          </w:tcPr>
          <w:p w14:paraId="541E382B" w14:textId="77777777" w:rsidR="00AE1132" w:rsidRPr="00DC4C33" w:rsidRDefault="009C4AF8" w:rsidP="009C4AF8">
            <w:pPr>
              <w:rPr>
                <w:rFonts w:ascii="Arial Narrow" w:hAnsi="Arial Narrow"/>
                <w:sz w:val="22"/>
              </w:rPr>
            </w:pPr>
            <w:r>
              <w:rPr>
                <w:rFonts w:ascii="Arial Narrow" w:hAnsi="Arial Narrow"/>
                <w:sz w:val="22"/>
              </w:rPr>
              <w:t>1A</w:t>
            </w:r>
            <w:r w:rsidR="00D54E58">
              <w:rPr>
                <w:rFonts w:ascii="Arial Narrow" w:hAnsi="Arial Narrow"/>
                <w:sz w:val="22"/>
              </w:rPr>
              <w:t xml:space="preserve"> (1 ks)</w:t>
            </w:r>
          </w:p>
        </w:tc>
        <w:tc>
          <w:tcPr>
            <w:tcW w:w="3119" w:type="dxa"/>
            <w:shd w:val="clear" w:color="auto" w:fill="FFFFFF"/>
            <w:vAlign w:val="center"/>
          </w:tcPr>
          <w:p w14:paraId="265DA63C" w14:textId="77777777" w:rsidR="00AE1132" w:rsidRPr="00E55AC9" w:rsidRDefault="00AE1132" w:rsidP="006E476F">
            <w:pPr>
              <w:ind w:firstLine="284"/>
              <w:jc w:val="center"/>
              <w:rPr>
                <w:rFonts w:ascii="Arial Narrow" w:hAnsi="Arial Narrow"/>
                <w:sz w:val="22"/>
              </w:rPr>
            </w:pPr>
            <w:permStart w:id="260340957"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260340957"/>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c>
          <w:tcPr>
            <w:tcW w:w="3374" w:type="dxa"/>
            <w:shd w:val="clear" w:color="auto" w:fill="FFFFFF"/>
            <w:vAlign w:val="center"/>
          </w:tcPr>
          <w:p w14:paraId="71BF12C0" w14:textId="77777777" w:rsidR="00AE1132" w:rsidRPr="00E55AC9" w:rsidRDefault="00AE1132" w:rsidP="006E476F">
            <w:pPr>
              <w:ind w:firstLine="284"/>
              <w:jc w:val="center"/>
              <w:rPr>
                <w:rFonts w:ascii="Arial Narrow" w:hAnsi="Arial Narrow"/>
                <w:sz w:val="22"/>
                <w:highlight w:val="yellow"/>
              </w:rPr>
            </w:pPr>
            <w:permStart w:id="365322246"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365322246"/>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9C4AF8" w:rsidRPr="00E55AC9" w14:paraId="44B404A1" w14:textId="77777777" w:rsidTr="006E476F">
        <w:trPr>
          <w:trHeight w:val="561"/>
        </w:trPr>
        <w:tc>
          <w:tcPr>
            <w:tcW w:w="3005" w:type="dxa"/>
            <w:shd w:val="clear" w:color="auto" w:fill="FFFFFF"/>
          </w:tcPr>
          <w:p w14:paraId="79FF348E" w14:textId="77777777" w:rsidR="00AE1132" w:rsidRPr="009C4AF8" w:rsidRDefault="009C4AF8" w:rsidP="009C4AF8">
            <w:pPr>
              <w:rPr>
                <w:rFonts w:ascii="Arial Narrow" w:hAnsi="Arial Narrow"/>
                <w:sz w:val="22"/>
              </w:rPr>
            </w:pPr>
            <w:r>
              <w:rPr>
                <w:rFonts w:ascii="Arial Narrow" w:hAnsi="Arial Narrow"/>
                <w:sz w:val="22"/>
              </w:rPr>
              <w:t>2A</w:t>
            </w:r>
            <w:r w:rsidR="00D54E58">
              <w:rPr>
                <w:rFonts w:ascii="Arial Narrow" w:hAnsi="Arial Narrow"/>
                <w:sz w:val="22"/>
              </w:rPr>
              <w:t xml:space="preserve"> (1 ks)</w:t>
            </w:r>
          </w:p>
        </w:tc>
        <w:tc>
          <w:tcPr>
            <w:tcW w:w="3119" w:type="dxa"/>
            <w:shd w:val="clear" w:color="auto" w:fill="FFFFFF"/>
            <w:vAlign w:val="center"/>
          </w:tcPr>
          <w:p w14:paraId="4E901C6D" w14:textId="77777777" w:rsidR="00AE1132" w:rsidRPr="00E55AC9" w:rsidRDefault="00AE1132" w:rsidP="006E476F">
            <w:pPr>
              <w:ind w:firstLine="284"/>
              <w:jc w:val="center"/>
              <w:rPr>
                <w:rFonts w:ascii="Arial Narrow" w:hAnsi="Arial Narrow"/>
                <w:sz w:val="22"/>
              </w:rPr>
            </w:pPr>
            <w:permStart w:id="1996512858"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996512858"/>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c>
          <w:tcPr>
            <w:tcW w:w="3374" w:type="dxa"/>
            <w:shd w:val="clear" w:color="auto" w:fill="FFFFFF"/>
            <w:vAlign w:val="center"/>
          </w:tcPr>
          <w:p w14:paraId="099F70B8" w14:textId="77777777" w:rsidR="00AE1132" w:rsidRPr="00E55AC9" w:rsidRDefault="00AE1132" w:rsidP="006E476F">
            <w:pPr>
              <w:ind w:firstLine="284"/>
              <w:jc w:val="center"/>
              <w:rPr>
                <w:rFonts w:ascii="Arial Narrow" w:hAnsi="Arial Narrow"/>
                <w:sz w:val="22"/>
                <w:highlight w:val="yellow"/>
              </w:rPr>
            </w:pPr>
            <w:permStart w:id="653203027"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653203027"/>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9C4AF8" w:rsidRPr="00E55AC9" w14:paraId="349C151F" w14:textId="77777777" w:rsidTr="006E476F">
        <w:trPr>
          <w:trHeight w:val="551"/>
        </w:trPr>
        <w:tc>
          <w:tcPr>
            <w:tcW w:w="3005" w:type="dxa"/>
            <w:shd w:val="clear" w:color="auto" w:fill="FFFFFF"/>
          </w:tcPr>
          <w:p w14:paraId="492280C2" w14:textId="77777777" w:rsidR="00AE1132" w:rsidRPr="009C4AF8" w:rsidRDefault="009C4AF8" w:rsidP="009C4AF8">
            <w:pPr>
              <w:rPr>
                <w:rFonts w:ascii="Arial Narrow" w:hAnsi="Arial Narrow"/>
                <w:sz w:val="22"/>
              </w:rPr>
            </w:pPr>
            <w:r>
              <w:rPr>
                <w:rFonts w:ascii="Arial Narrow" w:hAnsi="Arial Narrow"/>
                <w:sz w:val="22"/>
              </w:rPr>
              <w:t>1B</w:t>
            </w:r>
            <w:r w:rsidR="00D54E58">
              <w:rPr>
                <w:rFonts w:ascii="Arial Narrow" w:hAnsi="Arial Narrow"/>
                <w:sz w:val="22"/>
              </w:rPr>
              <w:t xml:space="preserve"> (</w:t>
            </w:r>
            <w:r w:rsidR="00121735">
              <w:rPr>
                <w:rFonts w:ascii="Arial Narrow" w:hAnsi="Arial Narrow"/>
                <w:sz w:val="22"/>
              </w:rPr>
              <w:t>12</w:t>
            </w:r>
            <w:r w:rsidR="00AC51A9">
              <w:rPr>
                <w:rFonts w:ascii="Arial Narrow" w:hAnsi="Arial Narrow"/>
                <w:sz w:val="22"/>
              </w:rPr>
              <w:t xml:space="preserve"> </w:t>
            </w:r>
            <w:r w:rsidR="00121735">
              <w:rPr>
                <w:rFonts w:ascii="Arial Narrow" w:hAnsi="Arial Narrow"/>
                <w:sz w:val="22"/>
              </w:rPr>
              <w:t>k</w:t>
            </w:r>
            <w:r w:rsidR="00D54E58">
              <w:rPr>
                <w:rFonts w:ascii="Arial Narrow" w:hAnsi="Arial Narrow"/>
                <w:sz w:val="22"/>
              </w:rPr>
              <w:t>s)</w:t>
            </w:r>
          </w:p>
        </w:tc>
        <w:tc>
          <w:tcPr>
            <w:tcW w:w="3119" w:type="dxa"/>
            <w:shd w:val="clear" w:color="auto" w:fill="FFFFFF"/>
            <w:vAlign w:val="center"/>
          </w:tcPr>
          <w:p w14:paraId="4BB27E5F" w14:textId="77777777" w:rsidR="00AE1132" w:rsidRPr="00E55AC9" w:rsidRDefault="00AE1132" w:rsidP="006E476F">
            <w:pPr>
              <w:ind w:firstLine="284"/>
              <w:jc w:val="center"/>
              <w:rPr>
                <w:rFonts w:ascii="Arial Narrow" w:hAnsi="Arial Narrow"/>
                <w:sz w:val="22"/>
                <w:highlight w:val="yellow"/>
              </w:rPr>
            </w:pPr>
            <w:permStart w:id="790039349"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790039349"/>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c>
          <w:tcPr>
            <w:tcW w:w="3374" w:type="dxa"/>
            <w:shd w:val="clear" w:color="auto" w:fill="FFFFFF"/>
            <w:vAlign w:val="center"/>
          </w:tcPr>
          <w:p w14:paraId="19A6F1EF" w14:textId="77777777" w:rsidR="00AE1132" w:rsidRPr="00E55AC9" w:rsidRDefault="00AE1132" w:rsidP="006E476F">
            <w:pPr>
              <w:ind w:firstLine="284"/>
              <w:jc w:val="center"/>
              <w:rPr>
                <w:rFonts w:ascii="Arial Narrow" w:hAnsi="Arial Narrow"/>
                <w:sz w:val="22"/>
                <w:highlight w:val="yellow"/>
              </w:rPr>
            </w:pPr>
            <w:permStart w:id="1900706850"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900706850"/>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9C4AF8" w:rsidRPr="00E55AC9" w14:paraId="38DF5161" w14:textId="77777777" w:rsidTr="006E476F">
        <w:trPr>
          <w:trHeight w:val="569"/>
        </w:trPr>
        <w:tc>
          <w:tcPr>
            <w:tcW w:w="3005" w:type="dxa"/>
            <w:shd w:val="clear" w:color="auto" w:fill="FFFFFF"/>
          </w:tcPr>
          <w:p w14:paraId="62E3220C" w14:textId="77777777" w:rsidR="00AE1132" w:rsidRPr="009C4AF8" w:rsidRDefault="009C4AF8" w:rsidP="009C4AF8">
            <w:pPr>
              <w:spacing w:after="0"/>
              <w:rPr>
                <w:rFonts w:ascii="Arial Narrow" w:hAnsi="Arial Narrow"/>
                <w:sz w:val="22"/>
              </w:rPr>
            </w:pPr>
            <w:r>
              <w:rPr>
                <w:rFonts w:ascii="Arial Narrow" w:hAnsi="Arial Narrow"/>
                <w:sz w:val="22"/>
              </w:rPr>
              <w:t>2B</w:t>
            </w:r>
            <w:r w:rsidR="00D54E58">
              <w:rPr>
                <w:rFonts w:ascii="Arial Narrow" w:hAnsi="Arial Narrow"/>
                <w:sz w:val="22"/>
              </w:rPr>
              <w:t xml:space="preserve"> (</w:t>
            </w:r>
            <w:r w:rsidR="00A62A6D">
              <w:rPr>
                <w:rFonts w:ascii="Arial Narrow" w:hAnsi="Arial Narrow"/>
                <w:sz w:val="22"/>
              </w:rPr>
              <w:t>11</w:t>
            </w:r>
            <w:r w:rsidR="00D54E58">
              <w:rPr>
                <w:rFonts w:ascii="Arial Narrow" w:hAnsi="Arial Narrow"/>
                <w:sz w:val="22"/>
              </w:rPr>
              <w:t xml:space="preserve"> ks)</w:t>
            </w:r>
          </w:p>
        </w:tc>
        <w:tc>
          <w:tcPr>
            <w:tcW w:w="3119" w:type="dxa"/>
            <w:shd w:val="clear" w:color="auto" w:fill="FFFFFF"/>
            <w:vAlign w:val="center"/>
          </w:tcPr>
          <w:p w14:paraId="3E9E13C1" w14:textId="77777777" w:rsidR="00AE1132" w:rsidRPr="00E55AC9" w:rsidRDefault="00AE1132" w:rsidP="006E476F">
            <w:pPr>
              <w:ind w:firstLine="284"/>
              <w:jc w:val="center"/>
              <w:rPr>
                <w:rFonts w:ascii="Arial Narrow" w:hAnsi="Arial Narrow"/>
                <w:sz w:val="22"/>
                <w:highlight w:val="yellow"/>
              </w:rPr>
            </w:pPr>
            <w:permStart w:id="158674966"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58674966"/>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c>
          <w:tcPr>
            <w:tcW w:w="3374" w:type="dxa"/>
            <w:shd w:val="clear" w:color="auto" w:fill="FFFFFF"/>
            <w:vAlign w:val="center"/>
          </w:tcPr>
          <w:p w14:paraId="5168B472" w14:textId="77777777" w:rsidR="00AE1132" w:rsidRPr="00E55AC9" w:rsidRDefault="00AE1132" w:rsidP="006E476F">
            <w:pPr>
              <w:ind w:firstLine="284"/>
              <w:jc w:val="center"/>
              <w:rPr>
                <w:rFonts w:ascii="Arial Narrow" w:hAnsi="Arial Narrow"/>
                <w:sz w:val="22"/>
                <w:highlight w:val="yellow"/>
              </w:rPr>
            </w:pPr>
            <w:permStart w:id="2096964896"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2096964896"/>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9C4AF8" w:rsidRPr="00E55AC9" w14:paraId="6411659D" w14:textId="77777777" w:rsidTr="006E476F">
        <w:trPr>
          <w:trHeight w:val="539"/>
        </w:trPr>
        <w:tc>
          <w:tcPr>
            <w:tcW w:w="3005" w:type="dxa"/>
            <w:shd w:val="clear" w:color="auto" w:fill="FFFFFF"/>
          </w:tcPr>
          <w:p w14:paraId="6A41D984" w14:textId="77777777" w:rsidR="00AE1132" w:rsidRPr="009C4AF8" w:rsidRDefault="009C4AF8" w:rsidP="009C4AF8">
            <w:pPr>
              <w:spacing w:after="0"/>
              <w:rPr>
                <w:rFonts w:ascii="Arial Narrow" w:hAnsi="Arial Narrow"/>
                <w:sz w:val="22"/>
              </w:rPr>
            </w:pPr>
            <w:r>
              <w:rPr>
                <w:rFonts w:ascii="Arial Narrow" w:hAnsi="Arial Narrow"/>
                <w:sz w:val="22"/>
              </w:rPr>
              <w:t>3B</w:t>
            </w:r>
            <w:r w:rsidR="00D54E58">
              <w:rPr>
                <w:rFonts w:ascii="Arial Narrow" w:hAnsi="Arial Narrow"/>
                <w:sz w:val="22"/>
              </w:rPr>
              <w:t xml:space="preserve"> (5 ks)</w:t>
            </w:r>
          </w:p>
        </w:tc>
        <w:tc>
          <w:tcPr>
            <w:tcW w:w="3119" w:type="dxa"/>
            <w:shd w:val="clear" w:color="auto" w:fill="FFFFFF"/>
            <w:vAlign w:val="center"/>
          </w:tcPr>
          <w:p w14:paraId="7B4290A4" w14:textId="77777777" w:rsidR="00AE1132" w:rsidRPr="00E55AC9" w:rsidRDefault="00AE1132" w:rsidP="006E476F">
            <w:pPr>
              <w:ind w:firstLine="284"/>
              <w:jc w:val="center"/>
              <w:rPr>
                <w:rFonts w:ascii="Arial Narrow" w:hAnsi="Arial Narrow"/>
                <w:sz w:val="22"/>
                <w:highlight w:val="yellow"/>
              </w:rPr>
            </w:pPr>
            <w:permStart w:id="1416850280"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416850280"/>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c>
          <w:tcPr>
            <w:tcW w:w="3374" w:type="dxa"/>
            <w:shd w:val="clear" w:color="auto" w:fill="FFFFFF"/>
            <w:vAlign w:val="center"/>
          </w:tcPr>
          <w:p w14:paraId="43B3CECD" w14:textId="77777777" w:rsidR="00AE1132" w:rsidRPr="00E55AC9" w:rsidRDefault="00AE1132" w:rsidP="006E476F">
            <w:pPr>
              <w:ind w:firstLine="284"/>
              <w:jc w:val="center"/>
              <w:rPr>
                <w:rFonts w:ascii="Arial Narrow" w:hAnsi="Arial Narrow"/>
                <w:sz w:val="22"/>
                <w:highlight w:val="yellow"/>
              </w:rPr>
            </w:pPr>
            <w:permStart w:id="168644699"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68644699"/>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6E476F" w:rsidRPr="00E55AC9" w14:paraId="16E45EBB" w14:textId="77777777" w:rsidTr="000B1BF6">
        <w:trPr>
          <w:trHeight w:val="561"/>
        </w:trPr>
        <w:tc>
          <w:tcPr>
            <w:tcW w:w="3005" w:type="dxa"/>
            <w:shd w:val="clear" w:color="auto" w:fill="FFFFFF"/>
          </w:tcPr>
          <w:p w14:paraId="0A741B65" w14:textId="77777777" w:rsidR="006E476F" w:rsidRPr="00A93C89" w:rsidRDefault="00A93C89" w:rsidP="00C360B6">
            <w:pPr>
              <w:spacing w:after="0"/>
              <w:jc w:val="both"/>
              <w:rPr>
                <w:rFonts w:ascii="Arial Narrow" w:hAnsi="Arial Narrow"/>
                <w:b/>
                <w:sz w:val="22"/>
              </w:rPr>
            </w:pPr>
            <w:r>
              <w:rPr>
                <w:rFonts w:ascii="Arial Narrow" w:hAnsi="Arial Narrow"/>
                <w:b/>
                <w:sz w:val="22"/>
              </w:rPr>
              <w:t>Celková cena za požadovaný počet</w:t>
            </w:r>
            <w:r w:rsidR="00D54E58">
              <w:rPr>
                <w:rFonts w:ascii="Arial Narrow" w:hAnsi="Arial Narrow"/>
                <w:b/>
                <w:sz w:val="22"/>
              </w:rPr>
              <w:t xml:space="preserve"> kusů</w:t>
            </w:r>
            <w:r>
              <w:rPr>
                <w:rFonts w:ascii="Arial Narrow" w:hAnsi="Arial Narrow"/>
                <w:b/>
                <w:sz w:val="22"/>
              </w:rPr>
              <w:t xml:space="preserve"> </w:t>
            </w:r>
            <w:r w:rsidR="00FD4FCA">
              <w:rPr>
                <w:rFonts w:ascii="Arial Narrow" w:hAnsi="Arial Narrow"/>
                <w:b/>
                <w:sz w:val="22"/>
              </w:rPr>
              <w:t xml:space="preserve">všech </w:t>
            </w:r>
            <w:r>
              <w:rPr>
                <w:rFonts w:ascii="Arial Narrow" w:hAnsi="Arial Narrow"/>
                <w:b/>
                <w:sz w:val="22"/>
              </w:rPr>
              <w:t xml:space="preserve">zařízení </w:t>
            </w:r>
          </w:p>
        </w:tc>
        <w:tc>
          <w:tcPr>
            <w:tcW w:w="3119" w:type="dxa"/>
            <w:shd w:val="clear" w:color="auto" w:fill="D9D9D9" w:themeFill="background1" w:themeFillShade="D9"/>
            <w:vAlign w:val="center"/>
          </w:tcPr>
          <w:p w14:paraId="234B9FA0" w14:textId="5AB9BEF7" w:rsidR="006E476F" w:rsidRPr="00E55AC9" w:rsidRDefault="006E476F" w:rsidP="006E476F">
            <w:pPr>
              <w:ind w:firstLine="284"/>
              <w:jc w:val="center"/>
              <w:rPr>
                <w:rFonts w:ascii="Arial Narrow" w:hAnsi="Arial Narrow"/>
                <w:sz w:val="22"/>
                <w:highlight w:val="yellow"/>
              </w:rPr>
            </w:pPr>
          </w:p>
        </w:tc>
        <w:tc>
          <w:tcPr>
            <w:tcW w:w="3374" w:type="dxa"/>
            <w:shd w:val="clear" w:color="auto" w:fill="FFFFFF"/>
            <w:vAlign w:val="center"/>
          </w:tcPr>
          <w:p w14:paraId="27377DDD" w14:textId="77777777" w:rsidR="006E476F" w:rsidRPr="00E55AC9" w:rsidRDefault="006E476F" w:rsidP="006E476F">
            <w:pPr>
              <w:ind w:firstLine="284"/>
              <w:jc w:val="center"/>
              <w:rPr>
                <w:rFonts w:ascii="Arial Narrow" w:hAnsi="Arial Narrow"/>
                <w:sz w:val="22"/>
                <w:highlight w:val="yellow"/>
              </w:rPr>
            </w:pPr>
            <w:permStart w:id="87452875"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87452875"/>
            <w:r w:rsidRPr="00F540D0">
              <w:rPr>
                <w:rFonts w:ascii="Arial Narrow" w:hAnsi="Arial Narrow"/>
                <w:sz w:val="22"/>
              </w:rPr>
              <w:t>Kč</w:t>
            </w:r>
            <w:proofErr w:type="gramEnd"/>
            <w:r w:rsidR="00985EC9">
              <w:rPr>
                <w:rFonts w:ascii="Arial Narrow" w:hAnsi="Arial Narrow"/>
                <w:sz w:val="22"/>
              </w:rPr>
              <w:t xml:space="preserve"> </w:t>
            </w:r>
            <w:r w:rsidR="00985EC9" w:rsidRPr="002F01B5">
              <w:rPr>
                <w:rFonts w:ascii="Arial Narrow" w:hAnsi="Arial Narrow"/>
                <w:b/>
                <w:sz w:val="22"/>
              </w:rPr>
              <w:t>bez DPH</w:t>
            </w:r>
          </w:p>
        </w:tc>
      </w:tr>
      <w:tr w:rsidR="006E476F" w:rsidRPr="00E55AC9" w14:paraId="13C08E05" w14:textId="77777777" w:rsidTr="006E476F">
        <w:trPr>
          <w:trHeight w:val="561"/>
        </w:trPr>
        <w:tc>
          <w:tcPr>
            <w:tcW w:w="3005" w:type="dxa"/>
            <w:shd w:val="clear" w:color="auto" w:fill="FFFFFF"/>
          </w:tcPr>
          <w:p w14:paraId="5212DE6F" w14:textId="77777777" w:rsidR="006E476F" w:rsidRPr="00A93C89" w:rsidRDefault="006E476F" w:rsidP="009C4AF8">
            <w:pPr>
              <w:spacing w:after="0"/>
              <w:jc w:val="both"/>
              <w:rPr>
                <w:rFonts w:ascii="Arial Narrow" w:hAnsi="Arial Narrow"/>
                <w:b/>
                <w:sz w:val="22"/>
              </w:rPr>
            </w:pPr>
            <w:r w:rsidRPr="00A93C89">
              <w:rPr>
                <w:rFonts w:ascii="Arial Narrow" w:hAnsi="Arial Narrow"/>
                <w:b/>
                <w:sz w:val="22"/>
              </w:rPr>
              <w:t>Sazba DPH v % a výše DPH</w:t>
            </w:r>
          </w:p>
        </w:tc>
        <w:tc>
          <w:tcPr>
            <w:tcW w:w="3119" w:type="dxa"/>
            <w:shd w:val="clear" w:color="auto" w:fill="FFFFFF"/>
            <w:vAlign w:val="center"/>
          </w:tcPr>
          <w:p w14:paraId="38EC3280" w14:textId="77777777" w:rsidR="006E476F" w:rsidRPr="00E55AC9" w:rsidRDefault="006E476F" w:rsidP="006E476F">
            <w:pPr>
              <w:ind w:firstLine="284"/>
              <w:jc w:val="center"/>
              <w:rPr>
                <w:rFonts w:ascii="Arial Narrow" w:hAnsi="Arial Narrow"/>
                <w:sz w:val="22"/>
                <w:highlight w:val="yellow"/>
              </w:rPr>
            </w:pPr>
            <w:permStart w:id="1035759721"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1035759721"/>
            <w:r>
              <w:rPr>
                <w:rFonts w:ascii="Arial Narrow" w:hAnsi="Arial Narrow"/>
                <w:sz w:val="22"/>
              </w:rPr>
              <w:t>%</w:t>
            </w:r>
            <w:proofErr w:type="gramEnd"/>
          </w:p>
        </w:tc>
        <w:tc>
          <w:tcPr>
            <w:tcW w:w="3374" w:type="dxa"/>
            <w:shd w:val="clear" w:color="auto" w:fill="FFFFFF"/>
            <w:vAlign w:val="center"/>
          </w:tcPr>
          <w:p w14:paraId="585A1ABC" w14:textId="5C4FD52E" w:rsidR="006E476F" w:rsidRPr="00E55AC9" w:rsidRDefault="000B1BF6" w:rsidP="000B1BF6">
            <w:pPr>
              <w:ind w:firstLine="284"/>
              <w:rPr>
                <w:rFonts w:ascii="Arial Narrow" w:hAnsi="Arial Narrow"/>
                <w:sz w:val="22"/>
                <w:highlight w:val="yellow"/>
              </w:rPr>
            </w:pPr>
            <w:r w:rsidRPr="000B1BF6">
              <w:rPr>
                <w:rFonts w:ascii="Arial Narrow" w:hAnsi="Arial Narrow"/>
                <w:sz w:val="22"/>
              </w:rPr>
              <w:t xml:space="preserve">    </w:t>
            </w:r>
            <w:permStart w:id="1599618808" w:edGrp="everyone"/>
            <w:r w:rsidRPr="000B1BF6">
              <w:rPr>
                <w:rFonts w:ascii="Arial Narrow" w:hAnsi="Arial Narrow"/>
                <w:sz w:val="22"/>
              </w:rPr>
              <w:t xml:space="preserve"> </w:t>
            </w:r>
            <w:r w:rsidR="006E476F" w:rsidRPr="00E55AC9">
              <w:rPr>
                <w:rFonts w:ascii="Arial Narrow" w:hAnsi="Arial Narrow"/>
                <w:sz w:val="22"/>
                <w:highlight w:val="yellow"/>
              </w:rPr>
              <w:t>………………</w:t>
            </w:r>
            <w:proofErr w:type="gramStart"/>
            <w:r w:rsidR="006E476F" w:rsidRPr="00E55AC9">
              <w:rPr>
                <w:rFonts w:ascii="Arial Narrow" w:hAnsi="Arial Narrow"/>
                <w:sz w:val="22"/>
                <w:highlight w:val="yellow"/>
              </w:rPr>
              <w:t>…..</w:t>
            </w:r>
            <w:permEnd w:id="1599618808"/>
            <w:r w:rsidR="006E476F" w:rsidRPr="00F540D0">
              <w:rPr>
                <w:rFonts w:ascii="Arial Narrow" w:hAnsi="Arial Narrow"/>
                <w:sz w:val="22"/>
              </w:rPr>
              <w:t>Kč</w:t>
            </w:r>
            <w:proofErr w:type="gramEnd"/>
          </w:p>
        </w:tc>
      </w:tr>
      <w:tr w:rsidR="006E476F" w:rsidRPr="00E55AC9" w14:paraId="1E222005" w14:textId="77777777" w:rsidTr="000B1BF6">
        <w:trPr>
          <w:trHeight w:val="1210"/>
        </w:trPr>
        <w:tc>
          <w:tcPr>
            <w:tcW w:w="3005" w:type="dxa"/>
            <w:shd w:val="clear" w:color="auto" w:fill="FFFFFF"/>
          </w:tcPr>
          <w:p w14:paraId="5D15029F" w14:textId="77777777" w:rsidR="006E476F" w:rsidRPr="00A93C89" w:rsidRDefault="006E476F" w:rsidP="00C360B6">
            <w:pPr>
              <w:spacing w:after="0"/>
              <w:jc w:val="both"/>
              <w:rPr>
                <w:rFonts w:ascii="Arial Narrow" w:hAnsi="Arial Narrow"/>
                <w:b/>
                <w:sz w:val="22"/>
              </w:rPr>
            </w:pPr>
            <w:r w:rsidRPr="00A93C89">
              <w:rPr>
                <w:rFonts w:ascii="Arial Narrow" w:hAnsi="Arial Narrow"/>
                <w:b/>
                <w:sz w:val="22"/>
              </w:rPr>
              <w:t>Celkov</w:t>
            </w:r>
            <w:r w:rsidR="00A93C89">
              <w:rPr>
                <w:rFonts w:ascii="Arial Narrow" w:hAnsi="Arial Narrow"/>
                <w:b/>
                <w:sz w:val="22"/>
              </w:rPr>
              <w:t xml:space="preserve">á cena za požadovaný počet </w:t>
            </w:r>
            <w:r w:rsidR="00D54E58">
              <w:rPr>
                <w:rFonts w:ascii="Arial Narrow" w:hAnsi="Arial Narrow"/>
                <w:b/>
                <w:sz w:val="22"/>
              </w:rPr>
              <w:t>kusů</w:t>
            </w:r>
            <w:r w:rsidR="00FD4FCA">
              <w:rPr>
                <w:rFonts w:ascii="Arial Narrow" w:hAnsi="Arial Narrow"/>
                <w:b/>
                <w:sz w:val="22"/>
              </w:rPr>
              <w:t xml:space="preserve"> všech</w:t>
            </w:r>
            <w:r w:rsidR="00D54E58">
              <w:rPr>
                <w:rFonts w:ascii="Arial Narrow" w:hAnsi="Arial Narrow"/>
                <w:b/>
                <w:sz w:val="22"/>
              </w:rPr>
              <w:t xml:space="preserve"> </w:t>
            </w:r>
            <w:r w:rsidR="00A93C89">
              <w:rPr>
                <w:rFonts w:ascii="Arial Narrow" w:hAnsi="Arial Narrow"/>
                <w:b/>
                <w:sz w:val="22"/>
              </w:rPr>
              <w:t xml:space="preserve">zařízení </w:t>
            </w:r>
            <w:r w:rsidR="007C0621">
              <w:rPr>
                <w:rFonts w:ascii="Arial Narrow" w:hAnsi="Arial Narrow"/>
                <w:b/>
                <w:sz w:val="22"/>
              </w:rPr>
              <w:t>včetně DPH</w:t>
            </w:r>
          </w:p>
        </w:tc>
        <w:tc>
          <w:tcPr>
            <w:tcW w:w="3119" w:type="dxa"/>
            <w:shd w:val="clear" w:color="auto" w:fill="D9D9D9" w:themeFill="background1" w:themeFillShade="D9"/>
            <w:vAlign w:val="center"/>
          </w:tcPr>
          <w:p w14:paraId="0A127F6E" w14:textId="4648322D" w:rsidR="006E476F" w:rsidRPr="00E55AC9" w:rsidRDefault="006E476F" w:rsidP="006E476F">
            <w:pPr>
              <w:ind w:firstLine="284"/>
              <w:jc w:val="center"/>
              <w:rPr>
                <w:rFonts w:ascii="Arial Narrow" w:hAnsi="Arial Narrow"/>
                <w:sz w:val="22"/>
                <w:highlight w:val="yellow"/>
              </w:rPr>
            </w:pPr>
          </w:p>
        </w:tc>
        <w:tc>
          <w:tcPr>
            <w:tcW w:w="3374" w:type="dxa"/>
            <w:shd w:val="clear" w:color="auto" w:fill="FFFFFF"/>
            <w:vAlign w:val="center"/>
          </w:tcPr>
          <w:p w14:paraId="02AF677F" w14:textId="77777777" w:rsidR="006E476F" w:rsidRPr="00E55AC9" w:rsidRDefault="006E476F" w:rsidP="0075662A">
            <w:pPr>
              <w:ind w:firstLine="284"/>
              <w:jc w:val="center"/>
              <w:rPr>
                <w:rFonts w:ascii="Arial Narrow" w:hAnsi="Arial Narrow"/>
                <w:sz w:val="22"/>
                <w:highlight w:val="yellow"/>
              </w:rPr>
            </w:pPr>
            <w:permStart w:id="963453441" w:edGrp="everyone"/>
            <w:r w:rsidRPr="00E55AC9">
              <w:rPr>
                <w:rFonts w:ascii="Arial Narrow" w:hAnsi="Arial Narrow"/>
                <w:sz w:val="22"/>
                <w:highlight w:val="yellow"/>
              </w:rPr>
              <w:t>………………</w:t>
            </w:r>
            <w:proofErr w:type="gramStart"/>
            <w:r w:rsidRPr="00E55AC9">
              <w:rPr>
                <w:rFonts w:ascii="Arial Narrow" w:hAnsi="Arial Narrow"/>
                <w:sz w:val="22"/>
                <w:highlight w:val="yellow"/>
              </w:rPr>
              <w:t>…..</w:t>
            </w:r>
            <w:permEnd w:id="963453441"/>
            <w:r w:rsidRPr="00F540D0">
              <w:rPr>
                <w:rFonts w:ascii="Arial Narrow" w:hAnsi="Arial Narrow"/>
                <w:sz w:val="22"/>
              </w:rPr>
              <w:t>Kč</w:t>
            </w:r>
            <w:proofErr w:type="gramEnd"/>
            <w:r w:rsidR="0075662A">
              <w:rPr>
                <w:rFonts w:ascii="Arial Narrow" w:hAnsi="Arial Narrow"/>
                <w:sz w:val="22"/>
              </w:rPr>
              <w:t xml:space="preserve"> </w:t>
            </w:r>
            <w:r w:rsidR="0075662A" w:rsidRPr="00D97B70">
              <w:rPr>
                <w:rFonts w:ascii="Arial Narrow" w:hAnsi="Arial Narrow"/>
                <w:b/>
                <w:sz w:val="22"/>
              </w:rPr>
              <w:t>vč.</w:t>
            </w:r>
            <w:r w:rsidR="0075662A" w:rsidRPr="002F01B5">
              <w:rPr>
                <w:rFonts w:ascii="Arial Narrow" w:hAnsi="Arial Narrow"/>
                <w:b/>
                <w:sz w:val="22"/>
              </w:rPr>
              <w:t xml:space="preserve"> DPH</w:t>
            </w:r>
          </w:p>
        </w:tc>
      </w:tr>
    </w:tbl>
    <w:p w14:paraId="1E333218" w14:textId="77777777" w:rsidR="00AE1132" w:rsidRPr="009C4AF8" w:rsidRDefault="00AE1132" w:rsidP="009C4AF8">
      <w:pPr>
        <w:jc w:val="both"/>
        <w:rPr>
          <w:rFonts w:ascii="Arial Narrow" w:hAnsi="Arial Narrow"/>
          <w:sz w:val="22"/>
        </w:rPr>
      </w:pPr>
    </w:p>
    <w:p w14:paraId="2D1577C5" w14:textId="77777777" w:rsidR="000F076F" w:rsidRDefault="00AE1132" w:rsidP="009C4AF8">
      <w:pPr>
        <w:pStyle w:val="ListParagraph"/>
        <w:ind w:left="284"/>
        <w:jc w:val="both"/>
        <w:rPr>
          <w:rFonts w:ascii="Arial Narrow" w:hAnsi="Arial Narrow"/>
          <w:sz w:val="22"/>
        </w:rPr>
      </w:pPr>
      <w:r w:rsidRPr="00210FAD">
        <w:rPr>
          <w:rFonts w:ascii="Arial Narrow" w:hAnsi="Arial Narrow"/>
          <w:b/>
          <w:sz w:val="22"/>
        </w:rPr>
        <w:t>C</w:t>
      </w:r>
      <w:r w:rsidR="00691509" w:rsidRPr="00210FAD">
        <w:rPr>
          <w:rFonts w:ascii="Arial Narrow" w:hAnsi="Arial Narrow"/>
          <w:b/>
          <w:sz w:val="22"/>
        </w:rPr>
        <w:t>ena za zajištění provozu</w:t>
      </w:r>
      <w:r w:rsidR="00691509">
        <w:rPr>
          <w:rFonts w:ascii="Arial Narrow" w:hAnsi="Arial Narrow"/>
          <w:sz w:val="22"/>
        </w:rPr>
        <w:t xml:space="preserve"> </w:t>
      </w:r>
      <w:r w:rsidR="00AD34AF">
        <w:rPr>
          <w:rFonts w:ascii="Arial Narrow" w:hAnsi="Arial Narrow"/>
          <w:sz w:val="22"/>
        </w:rPr>
        <w:t xml:space="preserve">(dle odst. 7 tohoto článku) </w:t>
      </w:r>
      <w:r w:rsidR="00904278">
        <w:rPr>
          <w:rFonts w:ascii="Arial Narrow" w:hAnsi="Arial Narrow"/>
          <w:sz w:val="22"/>
        </w:rPr>
        <w:t>je</w:t>
      </w:r>
      <w:r w:rsidR="00691509">
        <w:rPr>
          <w:rFonts w:ascii="Arial Narrow" w:hAnsi="Arial Narrow"/>
          <w:sz w:val="22"/>
        </w:rPr>
        <w:t xml:space="preserve"> stanovena</w:t>
      </w:r>
      <w:r w:rsidR="00CF60B2">
        <w:rPr>
          <w:rFonts w:ascii="Arial Narrow" w:hAnsi="Arial Narrow"/>
          <w:sz w:val="22"/>
        </w:rPr>
        <w:t xml:space="preserve"> na základě</w:t>
      </w:r>
      <w:r w:rsidR="0051796B">
        <w:rPr>
          <w:rFonts w:ascii="Arial Narrow" w:hAnsi="Arial Narrow"/>
          <w:sz w:val="22"/>
        </w:rPr>
        <w:t xml:space="preserve"> jednotkových </w:t>
      </w:r>
      <w:r w:rsidR="00471359">
        <w:rPr>
          <w:rFonts w:ascii="Arial Narrow" w:hAnsi="Arial Narrow"/>
          <w:sz w:val="22"/>
        </w:rPr>
        <w:t xml:space="preserve">cen </w:t>
      </w:r>
      <w:r w:rsidR="00472F48">
        <w:rPr>
          <w:rFonts w:ascii="Arial Narrow" w:hAnsi="Arial Narrow"/>
          <w:sz w:val="22"/>
        </w:rPr>
        <w:t xml:space="preserve">za </w:t>
      </w:r>
      <w:r w:rsidR="00691509">
        <w:rPr>
          <w:rFonts w:ascii="Arial Narrow" w:hAnsi="Arial Narrow"/>
          <w:sz w:val="22"/>
        </w:rPr>
        <w:t xml:space="preserve">tzv. </w:t>
      </w:r>
      <w:r w:rsidR="00472F48">
        <w:rPr>
          <w:rFonts w:ascii="Arial Narrow" w:hAnsi="Arial Narrow"/>
          <w:sz w:val="22"/>
        </w:rPr>
        <w:t xml:space="preserve">servisní klik </w:t>
      </w:r>
      <w:r w:rsidR="0035263B">
        <w:rPr>
          <w:rFonts w:ascii="Arial Narrow" w:hAnsi="Arial Narrow"/>
          <w:sz w:val="22"/>
        </w:rPr>
        <w:t xml:space="preserve">uvedených v </w:t>
      </w:r>
      <w:r w:rsidR="00472F48" w:rsidRPr="000F076F">
        <w:rPr>
          <w:rFonts w:ascii="Arial Narrow" w:hAnsi="Arial Narrow"/>
          <w:sz w:val="22"/>
        </w:rPr>
        <w:t>po</w:t>
      </w:r>
      <w:r w:rsidR="00472F48">
        <w:rPr>
          <w:rFonts w:ascii="Arial Narrow" w:hAnsi="Arial Narrow"/>
          <w:sz w:val="22"/>
        </w:rPr>
        <w:t>ložkové</w:t>
      </w:r>
      <w:r w:rsidR="0035263B">
        <w:rPr>
          <w:rFonts w:ascii="Arial Narrow" w:hAnsi="Arial Narrow"/>
          <w:sz w:val="22"/>
        </w:rPr>
        <w:t>m</w:t>
      </w:r>
      <w:r w:rsidR="00472F48">
        <w:rPr>
          <w:rFonts w:ascii="Arial Narrow" w:hAnsi="Arial Narrow"/>
          <w:sz w:val="22"/>
        </w:rPr>
        <w:t xml:space="preserve"> rozpočtu v příloze č. 4</w:t>
      </w:r>
      <w:r w:rsidR="0035263B">
        <w:rPr>
          <w:rFonts w:ascii="Arial Narrow" w:hAnsi="Arial Narrow"/>
          <w:sz w:val="22"/>
        </w:rPr>
        <w:t xml:space="preserve"> této smlouvy</w:t>
      </w:r>
      <w:r w:rsidR="00702781">
        <w:rPr>
          <w:rFonts w:ascii="Arial Narrow" w:hAnsi="Arial Narrow"/>
          <w:sz w:val="22"/>
        </w:rPr>
        <w:t xml:space="preserve"> postupem dle odst. 7</w:t>
      </w:r>
      <w:r w:rsidR="00432C63">
        <w:rPr>
          <w:rFonts w:ascii="Arial Narrow" w:hAnsi="Arial Narrow"/>
          <w:sz w:val="22"/>
        </w:rPr>
        <w:t>.</w:t>
      </w:r>
      <w:r w:rsidR="00702781">
        <w:rPr>
          <w:rFonts w:ascii="Arial Narrow" w:hAnsi="Arial Narrow"/>
          <w:sz w:val="22"/>
        </w:rPr>
        <w:t xml:space="preserve"> tohoto článku</w:t>
      </w:r>
      <w:r w:rsidR="0035263B">
        <w:rPr>
          <w:rFonts w:ascii="Arial Narrow" w:hAnsi="Arial Narrow"/>
          <w:sz w:val="22"/>
        </w:rPr>
        <w:t>.</w:t>
      </w:r>
    </w:p>
    <w:p w14:paraId="2BA08B1F" w14:textId="25E3EB74" w:rsidR="00501363" w:rsidRDefault="007A5A4F" w:rsidP="007A5A4F">
      <w:pPr>
        <w:pStyle w:val="ListParagraph"/>
        <w:numPr>
          <w:ilvl w:val="0"/>
          <w:numId w:val="21"/>
        </w:numPr>
        <w:tabs>
          <w:tab w:val="clear" w:pos="360"/>
        </w:tabs>
        <w:ind w:left="284" w:hanging="284"/>
        <w:jc w:val="both"/>
        <w:rPr>
          <w:rFonts w:ascii="Arial Narrow" w:hAnsi="Arial Narrow"/>
          <w:sz w:val="22"/>
        </w:rPr>
      </w:pPr>
      <w:r>
        <w:rPr>
          <w:rFonts w:ascii="Arial Narrow" w:hAnsi="Arial Narrow"/>
          <w:sz w:val="22"/>
        </w:rPr>
        <w:t xml:space="preserve">Kupní cena </w:t>
      </w:r>
      <w:r w:rsidR="00501363" w:rsidRPr="000F076F">
        <w:rPr>
          <w:rFonts w:ascii="Arial Narrow" w:hAnsi="Arial Narrow"/>
          <w:sz w:val="22"/>
        </w:rPr>
        <w:t>za předmět koupě uvedená v odst. 1</w:t>
      </w:r>
      <w:r w:rsidR="00432C63">
        <w:rPr>
          <w:rFonts w:ascii="Arial Narrow" w:hAnsi="Arial Narrow"/>
          <w:sz w:val="22"/>
        </w:rPr>
        <w:t>.</w:t>
      </w:r>
      <w:r w:rsidR="00501363" w:rsidRPr="000F076F">
        <w:rPr>
          <w:rFonts w:ascii="Arial Narrow" w:hAnsi="Arial Narrow"/>
          <w:sz w:val="22"/>
        </w:rPr>
        <w:t xml:space="preserve"> tohoto článku</w:t>
      </w:r>
      <w:r w:rsidR="00810AE1">
        <w:rPr>
          <w:rFonts w:ascii="Arial Narrow" w:hAnsi="Arial Narrow"/>
          <w:sz w:val="22"/>
        </w:rPr>
        <w:t xml:space="preserve">, resp. </w:t>
      </w:r>
      <w:proofErr w:type="gramStart"/>
      <w:r w:rsidR="00810AE1">
        <w:rPr>
          <w:rFonts w:ascii="Arial Narrow" w:hAnsi="Arial Narrow"/>
          <w:sz w:val="22"/>
        </w:rPr>
        <w:t>veškeré  ceny</w:t>
      </w:r>
      <w:proofErr w:type="gramEnd"/>
      <w:r w:rsidR="00810AE1">
        <w:rPr>
          <w:rFonts w:ascii="Arial Narrow" w:hAnsi="Arial Narrow"/>
          <w:sz w:val="22"/>
        </w:rPr>
        <w:t xml:space="preserve"> uvedené v položkovém rozpočtu v příloze č. 4 této smlouvy jsou konečné a maximální a mohou být měněny</w:t>
      </w:r>
      <w:r w:rsidR="00501363" w:rsidRPr="000F076F">
        <w:rPr>
          <w:rFonts w:ascii="Arial Narrow" w:hAnsi="Arial Narrow"/>
          <w:sz w:val="22"/>
        </w:rPr>
        <w:t xml:space="preserve"> pouze v souvislosti se změnou sazeb DPH či jiných daňových předpisů majících vliv na cenu předmětu </w:t>
      </w:r>
      <w:r w:rsidR="00447D80">
        <w:rPr>
          <w:rFonts w:ascii="Arial Narrow" w:hAnsi="Arial Narrow"/>
          <w:sz w:val="22"/>
        </w:rPr>
        <w:t>této</w:t>
      </w:r>
      <w:r w:rsidR="00501363" w:rsidRPr="000F076F">
        <w:rPr>
          <w:rFonts w:ascii="Arial Narrow" w:hAnsi="Arial Narrow"/>
          <w:sz w:val="22"/>
        </w:rPr>
        <w:t xml:space="preserve"> smlouvy. </w:t>
      </w:r>
      <w:r w:rsidR="00501363" w:rsidRPr="005E75D0">
        <w:rPr>
          <w:rFonts w:ascii="Arial Narrow" w:hAnsi="Arial Narrow"/>
          <w:sz w:val="22"/>
        </w:rPr>
        <w:t>Rozhodným dnem pro změnu ceny</w:t>
      </w:r>
      <w:r w:rsidR="00501363" w:rsidRPr="000F076F">
        <w:rPr>
          <w:rFonts w:ascii="Arial Narrow" w:hAnsi="Arial Narrow"/>
          <w:sz w:val="22"/>
        </w:rPr>
        <w:t xml:space="preserve"> z důvodu zákonné změny sazby DPH je den </w:t>
      </w:r>
      <w:r w:rsidR="002E59F0">
        <w:rPr>
          <w:rFonts w:ascii="Arial Narrow" w:hAnsi="Arial Narrow"/>
          <w:sz w:val="22"/>
        </w:rPr>
        <w:t>účinnosti takové změny</w:t>
      </w:r>
      <w:r w:rsidR="00501363" w:rsidRPr="000F076F">
        <w:rPr>
          <w:rFonts w:ascii="Arial Narrow" w:hAnsi="Arial Narrow"/>
          <w:sz w:val="22"/>
        </w:rPr>
        <w:t xml:space="preserve">. </w:t>
      </w:r>
      <w:r w:rsidR="00B974DB">
        <w:rPr>
          <w:rFonts w:ascii="Arial Narrow" w:hAnsi="Arial Narrow"/>
          <w:sz w:val="22"/>
        </w:rPr>
        <w:t>Jednotkové c</w:t>
      </w:r>
      <w:r w:rsidR="00B22053" w:rsidRPr="00D31F75">
        <w:rPr>
          <w:rFonts w:ascii="Arial Narrow" w:hAnsi="Arial Narrow"/>
          <w:sz w:val="22"/>
        </w:rPr>
        <w:t>en</w:t>
      </w:r>
      <w:r w:rsidR="00B974DB">
        <w:rPr>
          <w:rFonts w:ascii="Arial Narrow" w:hAnsi="Arial Narrow"/>
          <w:sz w:val="22"/>
        </w:rPr>
        <w:t>y</w:t>
      </w:r>
      <w:r w:rsidR="00B22053" w:rsidRPr="00D31F75">
        <w:rPr>
          <w:rFonts w:ascii="Arial Narrow" w:hAnsi="Arial Narrow"/>
          <w:sz w:val="22"/>
        </w:rPr>
        <w:t xml:space="preserve"> za servisní klik </w:t>
      </w:r>
      <w:r w:rsidR="00B22053">
        <w:rPr>
          <w:rFonts w:ascii="Arial Narrow" w:hAnsi="Arial Narrow"/>
          <w:sz w:val="22"/>
        </w:rPr>
        <w:t>j</w:t>
      </w:r>
      <w:r w:rsidR="00B974DB">
        <w:rPr>
          <w:rFonts w:ascii="Arial Narrow" w:hAnsi="Arial Narrow"/>
          <w:sz w:val="22"/>
        </w:rPr>
        <w:t>sou</w:t>
      </w:r>
      <w:r w:rsidR="00B22053">
        <w:rPr>
          <w:rFonts w:ascii="Arial Narrow" w:hAnsi="Arial Narrow"/>
          <w:sz w:val="22"/>
        </w:rPr>
        <w:t xml:space="preserve"> neměnn</w:t>
      </w:r>
      <w:r w:rsidR="007579A2">
        <w:rPr>
          <w:rFonts w:ascii="Arial Narrow" w:hAnsi="Arial Narrow"/>
          <w:sz w:val="22"/>
        </w:rPr>
        <w:t>é</w:t>
      </w:r>
      <w:r w:rsidR="00B22053">
        <w:rPr>
          <w:rFonts w:ascii="Arial Narrow" w:hAnsi="Arial Narrow"/>
          <w:sz w:val="22"/>
        </w:rPr>
        <w:t xml:space="preserve"> po celou </w:t>
      </w:r>
      <w:r w:rsidR="00B22053" w:rsidRPr="00D31F75">
        <w:rPr>
          <w:rFonts w:ascii="Arial Narrow" w:hAnsi="Arial Narrow"/>
          <w:sz w:val="22"/>
        </w:rPr>
        <w:t>dobu zajišťování provozu</w:t>
      </w:r>
      <w:r w:rsidR="00447D80">
        <w:rPr>
          <w:rFonts w:ascii="Arial Narrow" w:hAnsi="Arial Narrow"/>
          <w:sz w:val="22"/>
        </w:rPr>
        <w:t xml:space="preserve"> (dle odst. 7</w:t>
      </w:r>
      <w:r w:rsidR="00432C63">
        <w:rPr>
          <w:rFonts w:ascii="Arial Narrow" w:hAnsi="Arial Narrow"/>
          <w:sz w:val="22"/>
        </w:rPr>
        <w:t>.</w:t>
      </w:r>
      <w:r w:rsidR="00447D80">
        <w:rPr>
          <w:rFonts w:ascii="Arial Narrow" w:hAnsi="Arial Narrow"/>
          <w:sz w:val="22"/>
        </w:rPr>
        <w:t xml:space="preserve"> tohoto článku)</w:t>
      </w:r>
      <w:r w:rsidR="00B22053">
        <w:rPr>
          <w:rFonts w:ascii="Arial Narrow" w:hAnsi="Arial Narrow"/>
          <w:sz w:val="22"/>
        </w:rPr>
        <w:t>.</w:t>
      </w:r>
    </w:p>
    <w:p w14:paraId="4905F3D6" w14:textId="77777777" w:rsidR="00501363" w:rsidRPr="00E87602" w:rsidRDefault="00501363" w:rsidP="00501363">
      <w:pPr>
        <w:numPr>
          <w:ilvl w:val="0"/>
          <w:numId w:val="21"/>
        </w:numPr>
        <w:tabs>
          <w:tab w:val="clear" w:pos="360"/>
          <w:tab w:val="num" w:pos="-1418"/>
        </w:tabs>
        <w:ind w:left="284" w:hanging="284"/>
        <w:jc w:val="both"/>
        <w:rPr>
          <w:rFonts w:ascii="Arial Narrow" w:hAnsi="Arial Narrow"/>
          <w:sz w:val="22"/>
        </w:rPr>
      </w:pPr>
      <w:r w:rsidRPr="00D31F75">
        <w:rPr>
          <w:rFonts w:ascii="Arial Narrow" w:hAnsi="Arial Narrow"/>
          <w:sz w:val="22"/>
        </w:rPr>
        <w:t>Sjednaná kupní cena za předmět koupě uvedená v</w:t>
      </w:r>
      <w:r w:rsidRPr="0051069E">
        <w:rPr>
          <w:rFonts w:ascii="Arial Narrow" w:hAnsi="Arial Narrow"/>
          <w:sz w:val="22"/>
        </w:rPr>
        <w:t xml:space="preserve"> odst. 1</w:t>
      </w:r>
      <w:r w:rsidR="00432C63">
        <w:rPr>
          <w:rFonts w:ascii="Arial Narrow" w:hAnsi="Arial Narrow"/>
          <w:sz w:val="22"/>
        </w:rPr>
        <w:t>.</w:t>
      </w:r>
      <w:r w:rsidRPr="0051069E">
        <w:rPr>
          <w:rFonts w:ascii="Arial Narrow" w:hAnsi="Arial Narrow"/>
          <w:sz w:val="22"/>
        </w:rPr>
        <w:t xml:space="preserve"> tohoto článku v sobě zahrnuje náklady prodávajícího </w:t>
      </w:r>
      <w:r w:rsidR="00D31F75">
        <w:rPr>
          <w:rFonts w:ascii="Arial Narrow" w:hAnsi="Arial Narrow"/>
          <w:sz w:val="22"/>
        </w:rPr>
        <w:t>n</w:t>
      </w:r>
      <w:r w:rsidRPr="0051069E">
        <w:rPr>
          <w:rFonts w:ascii="Arial Narrow" w:hAnsi="Arial Narrow"/>
          <w:sz w:val="22"/>
        </w:rPr>
        <w:t xml:space="preserve">a poskytnutí </w:t>
      </w:r>
      <w:r w:rsidR="004A7726">
        <w:rPr>
          <w:rFonts w:ascii="Arial Narrow" w:hAnsi="Arial Narrow"/>
          <w:sz w:val="22"/>
        </w:rPr>
        <w:t>níže uvedeného souvisejícího</w:t>
      </w:r>
      <w:r>
        <w:rPr>
          <w:rFonts w:ascii="Arial Narrow" w:hAnsi="Arial Narrow"/>
          <w:sz w:val="22"/>
        </w:rPr>
        <w:t xml:space="preserve"> </w:t>
      </w:r>
      <w:r w:rsidR="004A7726">
        <w:rPr>
          <w:rFonts w:ascii="Arial Narrow" w:hAnsi="Arial Narrow"/>
          <w:sz w:val="22"/>
        </w:rPr>
        <w:t>plnění</w:t>
      </w:r>
      <w:r>
        <w:rPr>
          <w:rFonts w:ascii="Arial Narrow" w:hAnsi="Arial Narrow"/>
          <w:sz w:val="22"/>
        </w:rPr>
        <w:t xml:space="preserve">. </w:t>
      </w:r>
      <w:r w:rsidR="004A7726">
        <w:rPr>
          <w:rFonts w:ascii="Arial Narrow" w:hAnsi="Arial Narrow"/>
          <w:sz w:val="22"/>
        </w:rPr>
        <w:t>Jedná se o toto související plnění</w:t>
      </w:r>
      <w:r w:rsidRPr="00E87602">
        <w:rPr>
          <w:rFonts w:ascii="Arial Narrow" w:hAnsi="Arial Narrow"/>
          <w:sz w:val="22"/>
        </w:rPr>
        <w:t xml:space="preserve">: </w:t>
      </w:r>
    </w:p>
    <w:p w14:paraId="04682ED7" w14:textId="77777777" w:rsidR="00501363" w:rsidRPr="007149E9" w:rsidRDefault="00501363" w:rsidP="00501363">
      <w:pPr>
        <w:numPr>
          <w:ilvl w:val="0"/>
          <w:numId w:val="22"/>
        </w:numPr>
        <w:spacing w:after="0"/>
        <w:ind w:left="709" w:hanging="425"/>
        <w:jc w:val="both"/>
        <w:rPr>
          <w:rFonts w:ascii="Arial Narrow" w:hAnsi="Arial Narrow"/>
          <w:sz w:val="22"/>
        </w:rPr>
      </w:pPr>
      <w:r w:rsidRPr="007149E9">
        <w:rPr>
          <w:rFonts w:ascii="Arial Narrow" w:hAnsi="Arial Narrow"/>
          <w:sz w:val="22"/>
        </w:rPr>
        <w:t xml:space="preserve">doprava předmětu koupě na místo plnění a jeho vybalení, </w:t>
      </w:r>
    </w:p>
    <w:p w14:paraId="2BD99645" w14:textId="77777777" w:rsidR="00501363" w:rsidRPr="007149E9" w:rsidRDefault="00501363" w:rsidP="00501363">
      <w:pPr>
        <w:numPr>
          <w:ilvl w:val="0"/>
          <w:numId w:val="22"/>
        </w:numPr>
        <w:spacing w:after="0"/>
        <w:ind w:left="709" w:hanging="425"/>
        <w:jc w:val="both"/>
        <w:rPr>
          <w:rFonts w:ascii="Arial Narrow" w:hAnsi="Arial Narrow"/>
          <w:sz w:val="22"/>
        </w:rPr>
      </w:pPr>
      <w:r w:rsidRPr="007149E9">
        <w:rPr>
          <w:rFonts w:ascii="Arial Narrow" w:hAnsi="Arial Narrow"/>
          <w:sz w:val="22"/>
        </w:rPr>
        <w:lastRenderedPageBreak/>
        <w:t xml:space="preserve">instalace předmětu koupě, kterou se rozumí jeho usazení v místě plnění, případně jeho sestavení či propojení a dále napojení předmětu koupě na zdroje, zejména </w:t>
      </w:r>
      <w:r w:rsidR="005E75D0">
        <w:rPr>
          <w:rFonts w:ascii="Arial Narrow" w:hAnsi="Arial Narrow"/>
          <w:sz w:val="22"/>
        </w:rPr>
        <w:t>na</w:t>
      </w:r>
      <w:r w:rsidRPr="007149E9">
        <w:rPr>
          <w:rFonts w:ascii="Arial Narrow" w:hAnsi="Arial Narrow"/>
          <w:sz w:val="22"/>
        </w:rPr>
        <w:t xml:space="preserve">pojení předmětu koupě k elektrickým rozvodům, k slaboproudým </w:t>
      </w:r>
      <w:r w:rsidR="0036778A">
        <w:rPr>
          <w:rFonts w:ascii="Arial Narrow" w:hAnsi="Arial Narrow"/>
          <w:sz w:val="22"/>
        </w:rPr>
        <w:t>(datovým)</w:t>
      </w:r>
      <w:r w:rsidRPr="007149E9">
        <w:rPr>
          <w:rFonts w:ascii="Arial Narrow" w:hAnsi="Arial Narrow"/>
          <w:sz w:val="22"/>
        </w:rPr>
        <w:t xml:space="preserve"> rozvodům</w:t>
      </w:r>
      <w:r w:rsidR="0036778A">
        <w:rPr>
          <w:rFonts w:ascii="Arial Narrow" w:hAnsi="Arial Narrow"/>
          <w:sz w:val="22"/>
        </w:rPr>
        <w:t xml:space="preserve"> apod.</w:t>
      </w:r>
      <w:r w:rsidRPr="007149E9">
        <w:rPr>
          <w:rFonts w:ascii="Arial Narrow" w:hAnsi="Arial Narrow"/>
          <w:sz w:val="22"/>
        </w:rPr>
        <w:t xml:space="preserve"> (je-li funkce předmětu koupě podmíněna takovým připojením),</w:t>
      </w:r>
    </w:p>
    <w:p w14:paraId="55669654" w14:textId="77777777" w:rsidR="00501363" w:rsidRPr="007149E9" w:rsidRDefault="00501363" w:rsidP="00501363">
      <w:pPr>
        <w:numPr>
          <w:ilvl w:val="0"/>
          <w:numId w:val="22"/>
        </w:numPr>
        <w:spacing w:after="0"/>
        <w:ind w:left="709" w:hanging="425"/>
        <w:jc w:val="both"/>
        <w:rPr>
          <w:rFonts w:ascii="Arial Narrow" w:hAnsi="Arial Narrow"/>
          <w:sz w:val="22"/>
        </w:rPr>
      </w:pPr>
      <w:r w:rsidRPr="007149E9">
        <w:rPr>
          <w:rFonts w:ascii="Arial Narrow" w:hAnsi="Arial Narrow"/>
          <w:sz w:val="22"/>
        </w:rPr>
        <w:t xml:space="preserve">uvedení předmětu koupě do provozu, jeho odzkoušení, ověření správné funkce </w:t>
      </w:r>
      <w:r w:rsidR="00182813">
        <w:rPr>
          <w:rFonts w:ascii="Arial Narrow" w:hAnsi="Arial Narrow"/>
          <w:sz w:val="22"/>
        </w:rPr>
        <w:t>zařízení</w:t>
      </w:r>
      <w:r w:rsidRPr="007149E9">
        <w:rPr>
          <w:rFonts w:ascii="Arial Narrow" w:hAnsi="Arial Narrow"/>
          <w:sz w:val="22"/>
        </w:rPr>
        <w:t xml:space="preserve"> a jejich seřízení, provedení případných dalších úkonů a činností nezbytných pro to, aby </w:t>
      </w:r>
      <w:r w:rsidR="00D31F75">
        <w:rPr>
          <w:rFonts w:ascii="Arial Narrow" w:hAnsi="Arial Narrow"/>
          <w:sz w:val="22"/>
        </w:rPr>
        <w:t>předmět koupě</w:t>
      </w:r>
      <w:r w:rsidRPr="007149E9">
        <w:rPr>
          <w:rFonts w:ascii="Arial Narrow" w:hAnsi="Arial Narrow"/>
          <w:sz w:val="22"/>
        </w:rPr>
        <w:t xml:space="preserve"> mohl plnit sjednaný či obvyklý účel,</w:t>
      </w:r>
    </w:p>
    <w:p w14:paraId="5BA1F65F" w14:textId="77777777" w:rsidR="00501363" w:rsidRPr="007149E9" w:rsidRDefault="00501363" w:rsidP="00501363">
      <w:pPr>
        <w:numPr>
          <w:ilvl w:val="0"/>
          <w:numId w:val="22"/>
        </w:numPr>
        <w:spacing w:after="0"/>
        <w:ind w:left="709" w:hanging="425"/>
        <w:jc w:val="both"/>
        <w:rPr>
          <w:rFonts w:ascii="Arial Narrow" w:hAnsi="Arial Narrow"/>
          <w:sz w:val="22"/>
        </w:rPr>
      </w:pPr>
      <w:r w:rsidRPr="007149E9">
        <w:rPr>
          <w:rFonts w:ascii="Arial Narrow" w:hAnsi="Arial Narrow"/>
          <w:sz w:val="22"/>
        </w:rPr>
        <w:t>provedení akceptačních testů a vystavení akceptačního protokolu způsobem uvedeným v technické dokumentaci a specifikaci v příloze č. 1</w:t>
      </w:r>
      <w:r>
        <w:rPr>
          <w:rFonts w:ascii="Arial Narrow" w:hAnsi="Arial Narrow"/>
          <w:sz w:val="22"/>
        </w:rPr>
        <w:t xml:space="preserve"> této smlouvy</w:t>
      </w:r>
      <w:r w:rsidRPr="007149E9">
        <w:rPr>
          <w:rFonts w:ascii="Arial Narrow" w:hAnsi="Arial Narrow"/>
          <w:sz w:val="22"/>
        </w:rPr>
        <w:t>,</w:t>
      </w:r>
    </w:p>
    <w:p w14:paraId="6F757CE4" w14:textId="77777777" w:rsidR="00501363" w:rsidRPr="007149E9" w:rsidRDefault="00501363" w:rsidP="00501363">
      <w:pPr>
        <w:numPr>
          <w:ilvl w:val="0"/>
          <w:numId w:val="22"/>
        </w:numPr>
        <w:spacing w:after="0"/>
        <w:ind w:left="709" w:hanging="425"/>
        <w:jc w:val="both"/>
        <w:rPr>
          <w:rFonts w:ascii="Arial Narrow" w:hAnsi="Arial Narrow"/>
          <w:sz w:val="22"/>
        </w:rPr>
      </w:pPr>
      <w:r w:rsidRPr="007149E9">
        <w:rPr>
          <w:rFonts w:ascii="Arial Narrow" w:hAnsi="Arial Narrow"/>
          <w:sz w:val="22"/>
        </w:rPr>
        <w:t>předání dokladů nutných k převzetí a užívání předmětu koupě, tj. např.</w:t>
      </w:r>
    </w:p>
    <w:p w14:paraId="094523A1" w14:textId="77777777" w:rsidR="00501363" w:rsidRPr="007149E9" w:rsidRDefault="00501363" w:rsidP="002E04EA">
      <w:pPr>
        <w:spacing w:after="0"/>
        <w:ind w:left="1134" w:hanging="425"/>
        <w:jc w:val="both"/>
        <w:rPr>
          <w:rFonts w:ascii="Arial Narrow" w:hAnsi="Arial Narrow"/>
          <w:sz w:val="22"/>
        </w:rPr>
      </w:pPr>
      <w:r w:rsidRPr="007149E9">
        <w:rPr>
          <w:rFonts w:ascii="Arial Narrow" w:hAnsi="Arial Narrow"/>
          <w:sz w:val="22"/>
        </w:rPr>
        <w:t>-</w:t>
      </w:r>
      <w:r w:rsidRPr="007149E9">
        <w:rPr>
          <w:rFonts w:ascii="Arial Narrow" w:hAnsi="Arial Narrow"/>
          <w:sz w:val="22"/>
        </w:rPr>
        <w:tab/>
        <w:t xml:space="preserve">technické </w:t>
      </w:r>
      <w:r>
        <w:rPr>
          <w:rFonts w:ascii="Arial Narrow" w:hAnsi="Arial Narrow"/>
          <w:sz w:val="22"/>
        </w:rPr>
        <w:t xml:space="preserve">(uživatelské) </w:t>
      </w:r>
      <w:r w:rsidRPr="007149E9">
        <w:rPr>
          <w:rFonts w:ascii="Arial Narrow" w:hAnsi="Arial Narrow"/>
          <w:sz w:val="22"/>
        </w:rPr>
        <w:t xml:space="preserve">dokumentace </w:t>
      </w:r>
      <w:r w:rsidR="0036778A">
        <w:rPr>
          <w:rFonts w:ascii="Arial Narrow" w:hAnsi="Arial Narrow"/>
          <w:sz w:val="22"/>
        </w:rPr>
        <w:t xml:space="preserve">k </w:t>
      </w:r>
      <w:r w:rsidRPr="007149E9">
        <w:rPr>
          <w:rFonts w:ascii="Arial Narrow" w:hAnsi="Arial Narrow"/>
          <w:sz w:val="22"/>
        </w:rPr>
        <w:t xml:space="preserve">předmětu koupě v českém </w:t>
      </w:r>
      <w:r w:rsidR="0036778A">
        <w:rPr>
          <w:rFonts w:ascii="Arial Narrow" w:hAnsi="Arial Narrow"/>
          <w:sz w:val="22"/>
        </w:rPr>
        <w:t>nebo</w:t>
      </w:r>
      <w:r w:rsidRPr="007149E9">
        <w:rPr>
          <w:rFonts w:ascii="Arial Narrow" w:hAnsi="Arial Narrow"/>
          <w:sz w:val="22"/>
        </w:rPr>
        <w:t xml:space="preserve"> anglickém jazyce</w:t>
      </w:r>
      <w:r>
        <w:rPr>
          <w:rFonts w:ascii="Arial Narrow" w:hAnsi="Arial Narrow"/>
          <w:sz w:val="22"/>
        </w:rPr>
        <w:t>,</w:t>
      </w:r>
    </w:p>
    <w:p w14:paraId="3C748113" w14:textId="77777777" w:rsidR="00501363" w:rsidRPr="007149E9" w:rsidRDefault="00501363" w:rsidP="00501363">
      <w:pPr>
        <w:spacing w:after="0"/>
        <w:ind w:left="1134" w:hanging="425"/>
        <w:jc w:val="both"/>
        <w:rPr>
          <w:rFonts w:ascii="Arial Narrow" w:hAnsi="Arial Narrow"/>
          <w:sz w:val="22"/>
        </w:rPr>
      </w:pPr>
      <w:r w:rsidRPr="007149E9">
        <w:rPr>
          <w:rFonts w:ascii="Arial Narrow" w:hAnsi="Arial Narrow"/>
          <w:sz w:val="22"/>
        </w:rPr>
        <w:t>-</w:t>
      </w:r>
      <w:r w:rsidRPr="007149E9">
        <w:rPr>
          <w:rFonts w:ascii="Arial Narrow" w:hAnsi="Arial Narrow"/>
          <w:sz w:val="22"/>
        </w:rPr>
        <w:tab/>
        <w:t xml:space="preserve">záručních listů, návodů k obsluze a údržbě předmětu koupě v českém </w:t>
      </w:r>
      <w:r w:rsidR="0036778A">
        <w:rPr>
          <w:rFonts w:ascii="Arial Narrow" w:hAnsi="Arial Narrow"/>
          <w:sz w:val="22"/>
        </w:rPr>
        <w:t>nebo</w:t>
      </w:r>
      <w:r w:rsidRPr="007149E9">
        <w:rPr>
          <w:rFonts w:ascii="Arial Narrow" w:hAnsi="Arial Narrow"/>
          <w:sz w:val="22"/>
        </w:rPr>
        <w:t xml:space="preserve"> anglickém jazyce</w:t>
      </w:r>
      <w:r>
        <w:rPr>
          <w:rFonts w:ascii="Arial Narrow" w:hAnsi="Arial Narrow"/>
          <w:sz w:val="22"/>
        </w:rPr>
        <w:t>,</w:t>
      </w:r>
    </w:p>
    <w:p w14:paraId="5C888879" w14:textId="77777777" w:rsidR="00501363" w:rsidRPr="007149E9" w:rsidRDefault="00501363" w:rsidP="00501363">
      <w:pPr>
        <w:spacing w:after="0"/>
        <w:ind w:left="1134" w:hanging="425"/>
        <w:jc w:val="both"/>
        <w:rPr>
          <w:rFonts w:ascii="Arial Narrow" w:hAnsi="Arial Narrow"/>
          <w:sz w:val="22"/>
        </w:rPr>
      </w:pPr>
      <w:r w:rsidRPr="007149E9">
        <w:rPr>
          <w:rFonts w:ascii="Arial Narrow" w:hAnsi="Arial Narrow"/>
          <w:sz w:val="22"/>
        </w:rPr>
        <w:t>-</w:t>
      </w:r>
      <w:r w:rsidRPr="007149E9">
        <w:rPr>
          <w:rFonts w:ascii="Arial Narrow" w:hAnsi="Arial Narrow"/>
          <w:sz w:val="22"/>
        </w:rPr>
        <w:tab/>
        <w:t>prohlášení o shodě dodaného předmětu koupě se schválenými standardy dle zákona č. 22/1997 Sb., o technických požadavcích na výrobky, v platném znění,</w:t>
      </w:r>
    </w:p>
    <w:p w14:paraId="7CE86A3D" w14:textId="77777777" w:rsidR="00501363" w:rsidRPr="007149E9" w:rsidRDefault="00501363" w:rsidP="00501363">
      <w:pPr>
        <w:numPr>
          <w:ilvl w:val="0"/>
          <w:numId w:val="22"/>
        </w:numPr>
        <w:spacing w:after="0"/>
        <w:ind w:left="709"/>
        <w:jc w:val="both"/>
        <w:rPr>
          <w:rFonts w:ascii="Arial Narrow" w:hAnsi="Arial Narrow"/>
          <w:sz w:val="22"/>
        </w:rPr>
      </w:pPr>
      <w:r w:rsidRPr="007149E9">
        <w:rPr>
          <w:rFonts w:ascii="Arial Narrow" w:hAnsi="Arial Narrow"/>
          <w:sz w:val="22"/>
        </w:rPr>
        <w:t xml:space="preserve">vystavení </w:t>
      </w:r>
      <w:r>
        <w:rPr>
          <w:rFonts w:ascii="Arial Narrow" w:hAnsi="Arial Narrow"/>
          <w:sz w:val="22"/>
        </w:rPr>
        <w:t>písemného potvrzení</w:t>
      </w:r>
      <w:r w:rsidRPr="007149E9">
        <w:rPr>
          <w:rFonts w:ascii="Arial Narrow" w:hAnsi="Arial Narrow"/>
          <w:sz w:val="22"/>
        </w:rPr>
        <w:t xml:space="preserve"> zastoupení výrobce technologie</w:t>
      </w:r>
      <w:r>
        <w:rPr>
          <w:rFonts w:ascii="Arial Narrow" w:hAnsi="Arial Narrow"/>
          <w:sz w:val="22"/>
        </w:rPr>
        <w:t xml:space="preserve"> v ČR či v EU</w:t>
      </w:r>
      <w:r w:rsidRPr="007149E9">
        <w:rPr>
          <w:rFonts w:ascii="Arial Narrow" w:hAnsi="Arial Narrow"/>
          <w:sz w:val="22"/>
        </w:rPr>
        <w:t xml:space="preserve"> o tom, že prodávající je autorizovaný a certifikovaný dodavatel pro </w:t>
      </w:r>
      <w:r w:rsidR="009641A8">
        <w:rPr>
          <w:rFonts w:ascii="Arial Narrow" w:hAnsi="Arial Narrow"/>
          <w:sz w:val="22"/>
        </w:rPr>
        <w:t>realizaci tiskového řešení</w:t>
      </w:r>
      <w:r w:rsidRPr="00037855">
        <w:rPr>
          <w:rFonts w:ascii="Arial Narrow" w:hAnsi="Arial Narrow"/>
          <w:sz w:val="22"/>
        </w:rPr>
        <w:t>, jež</w:t>
      </w:r>
      <w:r w:rsidRPr="007149E9">
        <w:rPr>
          <w:rFonts w:ascii="Arial Narrow" w:hAnsi="Arial Narrow"/>
          <w:sz w:val="22"/>
        </w:rPr>
        <w:t xml:space="preserve"> tvoří, </w:t>
      </w:r>
      <w:r>
        <w:rPr>
          <w:rFonts w:ascii="Arial Narrow" w:hAnsi="Arial Narrow"/>
          <w:sz w:val="22"/>
        </w:rPr>
        <w:t>jakožto příloha č. 3</w:t>
      </w:r>
      <w:r w:rsidRPr="007149E9">
        <w:rPr>
          <w:rFonts w:ascii="Arial Narrow" w:hAnsi="Arial Narrow"/>
          <w:sz w:val="22"/>
        </w:rPr>
        <w:t>, nedílnou součást této smlouvy,</w:t>
      </w:r>
    </w:p>
    <w:p w14:paraId="7B408FA8" w14:textId="77777777" w:rsidR="00501363" w:rsidRPr="00BD0D0F" w:rsidRDefault="00501363" w:rsidP="00501363">
      <w:pPr>
        <w:numPr>
          <w:ilvl w:val="0"/>
          <w:numId w:val="22"/>
        </w:numPr>
        <w:spacing w:after="0"/>
        <w:ind w:left="709"/>
        <w:jc w:val="both"/>
        <w:rPr>
          <w:rFonts w:ascii="Arial Narrow" w:hAnsi="Arial Narrow"/>
          <w:sz w:val="22"/>
        </w:rPr>
      </w:pPr>
      <w:r w:rsidRPr="00BD0D0F">
        <w:rPr>
          <w:rFonts w:ascii="Arial Narrow" w:hAnsi="Arial Narrow"/>
          <w:sz w:val="22"/>
        </w:rPr>
        <w:t xml:space="preserve">zaškolení IT personálu kupujícího </w:t>
      </w:r>
      <w:r w:rsidR="007A0680">
        <w:rPr>
          <w:rFonts w:ascii="Arial Narrow" w:hAnsi="Arial Narrow"/>
          <w:sz w:val="22"/>
        </w:rPr>
        <w:t>v místě plnění</w:t>
      </w:r>
      <w:r w:rsidRPr="00BD0D0F">
        <w:rPr>
          <w:rFonts w:ascii="Arial Narrow" w:hAnsi="Arial Narrow"/>
          <w:sz w:val="22"/>
        </w:rPr>
        <w:t xml:space="preserve"> dle požadavků a v rozsahu uvedených v technické dokument</w:t>
      </w:r>
      <w:r w:rsidR="007D04D0">
        <w:rPr>
          <w:rFonts w:ascii="Arial Narrow" w:hAnsi="Arial Narrow"/>
          <w:sz w:val="22"/>
        </w:rPr>
        <w:t>aci a specifikaci</w:t>
      </w:r>
      <w:r w:rsidRPr="00BD0D0F">
        <w:rPr>
          <w:rFonts w:ascii="Arial Narrow" w:hAnsi="Arial Narrow"/>
          <w:sz w:val="22"/>
        </w:rPr>
        <w:t>, jež tvoří přílohu č. 1 této smlouvy (část D),</w:t>
      </w:r>
    </w:p>
    <w:p w14:paraId="76D416A4" w14:textId="2B488F8D" w:rsidR="00501363" w:rsidRPr="00037855" w:rsidRDefault="00B22053" w:rsidP="00501363">
      <w:pPr>
        <w:numPr>
          <w:ilvl w:val="0"/>
          <w:numId w:val="22"/>
        </w:numPr>
        <w:spacing w:after="0"/>
        <w:ind w:left="709"/>
        <w:jc w:val="both"/>
        <w:rPr>
          <w:rFonts w:ascii="Arial Narrow" w:hAnsi="Arial Narrow"/>
          <w:sz w:val="22"/>
        </w:rPr>
      </w:pPr>
      <w:r w:rsidRPr="00037855">
        <w:rPr>
          <w:rFonts w:ascii="Arial Narrow" w:hAnsi="Arial Narrow"/>
          <w:bCs/>
          <w:sz w:val="22"/>
        </w:rPr>
        <w:t xml:space="preserve">poskytování záručního servisu po dobu </w:t>
      </w:r>
      <w:r w:rsidR="00FC0A79">
        <w:rPr>
          <w:rFonts w:ascii="Arial Narrow" w:hAnsi="Arial Narrow"/>
          <w:bCs/>
          <w:sz w:val="22"/>
        </w:rPr>
        <w:t>3</w:t>
      </w:r>
      <w:r w:rsidR="00BB6024">
        <w:rPr>
          <w:rFonts w:ascii="Arial Narrow" w:hAnsi="Arial Narrow"/>
          <w:bCs/>
          <w:sz w:val="22"/>
        </w:rPr>
        <w:t xml:space="preserve"> </w:t>
      </w:r>
      <w:r w:rsidRPr="00037855">
        <w:rPr>
          <w:rFonts w:ascii="Arial Narrow" w:hAnsi="Arial Narrow"/>
          <w:bCs/>
          <w:sz w:val="22"/>
        </w:rPr>
        <w:t xml:space="preserve">let, tj. </w:t>
      </w:r>
      <w:r w:rsidR="00501363" w:rsidRPr="00037855">
        <w:rPr>
          <w:rFonts w:ascii="Arial Narrow" w:hAnsi="Arial Narrow"/>
          <w:bCs/>
          <w:sz w:val="22"/>
        </w:rPr>
        <w:t>udržo</w:t>
      </w:r>
      <w:r w:rsidR="007D04D0">
        <w:rPr>
          <w:rFonts w:ascii="Arial Narrow" w:hAnsi="Arial Narrow"/>
          <w:bCs/>
          <w:sz w:val="22"/>
        </w:rPr>
        <w:t xml:space="preserve">vání funkčnosti všech </w:t>
      </w:r>
      <w:r w:rsidR="00501363" w:rsidRPr="00037855">
        <w:rPr>
          <w:rFonts w:ascii="Arial Narrow" w:hAnsi="Arial Narrow"/>
          <w:bCs/>
          <w:sz w:val="22"/>
        </w:rPr>
        <w:t>zařízení a zajištění zákaznické podpory pro část C t</w:t>
      </w:r>
      <w:r w:rsidR="007A0680" w:rsidRPr="00037855">
        <w:rPr>
          <w:rFonts w:ascii="Arial Narrow" w:hAnsi="Arial Narrow"/>
          <w:bCs/>
          <w:sz w:val="22"/>
        </w:rPr>
        <w:t>iskového</w:t>
      </w:r>
      <w:r w:rsidR="00501363" w:rsidRPr="00037855">
        <w:rPr>
          <w:rFonts w:ascii="Arial Narrow" w:hAnsi="Arial Narrow"/>
          <w:bCs/>
          <w:sz w:val="22"/>
        </w:rPr>
        <w:t xml:space="preserve"> řešení dle přílohy č. 1 této smlouvy</w:t>
      </w:r>
      <w:r w:rsidR="00F950A0" w:rsidRPr="00037855">
        <w:rPr>
          <w:rFonts w:ascii="Arial Narrow" w:hAnsi="Arial Narrow"/>
          <w:bCs/>
          <w:sz w:val="22"/>
        </w:rPr>
        <w:t>,</w:t>
      </w:r>
      <w:r w:rsidR="00501363" w:rsidRPr="00037855">
        <w:rPr>
          <w:rFonts w:ascii="Arial Narrow" w:hAnsi="Arial Narrow"/>
          <w:bCs/>
          <w:sz w:val="22"/>
        </w:rPr>
        <w:t xml:space="preserve"> </w:t>
      </w:r>
      <w:r w:rsidR="00F950A0" w:rsidRPr="00037855">
        <w:rPr>
          <w:rFonts w:ascii="Arial Narrow" w:hAnsi="Arial Narrow"/>
          <w:bCs/>
          <w:sz w:val="22"/>
        </w:rPr>
        <w:t>t</w:t>
      </w:r>
      <w:r w:rsidR="00501363" w:rsidRPr="00037855">
        <w:rPr>
          <w:rFonts w:ascii="Arial Narrow" w:hAnsi="Arial Narrow"/>
          <w:bCs/>
          <w:sz w:val="22"/>
        </w:rPr>
        <w:t>o vše během pracovních hodin, přičemž pracovní hodinou se rozumí hodina v rozmezí od 08:00 – 16:00 hodin v pr</w:t>
      </w:r>
      <w:r w:rsidR="009641A8">
        <w:rPr>
          <w:rFonts w:ascii="Arial Narrow" w:hAnsi="Arial Narrow"/>
          <w:bCs/>
          <w:sz w:val="22"/>
        </w:rPr>
        <w:t>acovní dny, tj. pondělí - pátek</w:t>
      </w:r>
      <w:r w:rsidR="00FB6782" w:rsidRPr="00037855">
        <w:rPr>
          <w:rFonts w:ascii="Arial Narrow" w:hAnsi="Arial Narrow"/>
          <w:bCs/>
          <w:sz w:val="22"/>
        </w:rPr>
        <w:t xml:space="preserve"> (dále jen „pracovní hodina“),</w:t>
      </w:r>
    </w:p>
    <w:p w14:paraId="41758019" w14:textId="77777777" w:rsidR="00501363" w:rsidRPr="00037855" w:rsidRDefault="00501363" w:rsidP="00501363">
      <w:pPr>
        <w:numPr>
          <w:ilvl w:val="0"/>
          <w:numId w:val="22"/>
        </w:numPr>
        <w:spacing w:after="0"/>
        <w:ind w:left="709"/>
        <w:jc w:val="both"/>
        <w:rPr>
          <w:rFonts w:ascii="Arial Narrow" w:hAnsi="Arial Narrow"/>
          <w:sz w:val="22"/>
        </w:rPr>
      </w:pPr>
      <w:r w:rsidRPr="00037855">
        <w:rPr>
          <w:rFonts w:ascii="Arial Narrow" w:hAnsi="Arial Narrow"/>
          <w:bCs/>
          <w:sz w:val="22"/>
        </w:rPr>
        <w:t>poskytnutí náhradního plnění pro všechna dodaná zařízení v</w:t>
      </w:r>
      <w:r w:rsidR="004A074D">
        <w:rPr>
          <w:rFonts w:ascii="Arial Narrow" w:hAnsi="Arial Narrow"/>
          <w:bCs/>
          <w:sz w:val="22"/>
        </w:rPr>
        <w:t> </w:t>
      </w:r>
      <w:r w:rsidRPr="00037855">
        <w:rPr>
          <w:rFonts w:ascii="Arial Narrow" w:hAnsi="Arial Narrow"/>
          <w:bCs/>
          <w:sz w:val="22"/>
        </w:rPr>
        <w:t xml:space="preserve">rámci odstraňování vad dle čl. </w:t>
      </w:r>
      <w:r w:rsidR="00E71FCD" w:rsidRPr="00037855">
        <w:rPr>
          <w:rFonts w:ascii="Arial Narrow" w:hAnsi="Arial Narrow"/>
          <w:bCs/>
          <w:sz w:val="22"/>
        </w:rPr>
        <w:t>I</w:t>
      </w:r>
      <w:r w:rsidRPr="00037855">
        <w:rPr>
          <w:rFonts w:ascii="Arial Narrow" w:hAnsi="Arial Narrow"/>
          <w:bCs/>
          <w:sz w:val="22"/>
        </w:rPr>
        <w:t>V. odst. 2</w:t>
      </w:r>
      <w:r w:rsidR="00432C63">
        <w:rPr>
          <w:rFonts w:ascii="Arial Narrow" w:hAnsi="Arial Narrow"/>
          <w:bCs/>
          <w:sz w:val="22"/>
        </w:rPr>
        <w:t>.</w:t>
      </w:r>
      <w:r w:rsidRPr="00037855">
        <w:rPr>
          <w:rFonts w:ascii="Arial Narrow" w:hAnsi="Arial Narrow"/>
          <w:bCs/>
          <w:sz w:val="22"/>
        </w:rPr>
        <w:t xml:space="preserve"> této smlouvy</w:t>
      </w:r>
      <w:r w:rsidR="00CC01AC" w:rsidRPr="00037855">
        <w:rPr>
          <w:rFonts w:ascii="Arial Narrow" w:hAnsi="Arial Narrow"/>
          <w:bCs/>
          <w:sz w:val="22"/>
        </w:rPr>
        <w:t>, vč. dopravy do místa plnění na náklady prodávajícího</w:t>
      </w:r>
      <w:r w:rsidRPr="00037855">
        <w:rPr>
          <w:rFonts w:ascii="Arial Narrow" w:hAnsi="Arial Narrow"/>
          <w:bCs/>
          <w:sz w:val="22"/>
        </w:rPr>
        <w:t>, přičemž náhradní plnění spočívá v</w:t>
      </w:r>
      <w:r w:rsidR="004A074D">
        <w:rPr>
          <w:rFonts w:ascii="Arial Narrow" w:hAnsi="Arial Narrow"/>
          <w:bCs/>
          <w:sz w:val="22"/>
        </w:rPr>
        <w:t> </w:t>
      </w:r>
      <w:r w:rsidRPr="00037855">
        <w:rPr>
          <w:rFonts w:ascii="Arial Narrow" w:hAnsi="Arial Narrow"/>
          <w:bCs/>
          <w:sz w:val="22"/>
        </w:rPr>
        <w:t xml:space="preserve">dočasném poskytnutí zařízení se shodnou nebo vyšší funkcionalitou jakou má </w:t>
      </w:r>
      <w:r w:rsidR="00730E13">
        <w:rPr>
          <w:rFonts w:ascii="Arial Narrow" w:hAnsi="Arial Narrow"/>
          <w:bCs/>
          <w:sz w:val="22"/>
        </w:rPr>
        <w:t>dodané zařízení</w:t>
      </w:r>
      <w:r w:rsidRPr="00037855">
        <w:rPr>
          <w:rFonts w:ascii="Arial Narrow" w:hAnsi="Arial Narrow"/>
          <w:bCs/>
          <w:sz w:val="22"/>
        </w:rPr>
        <w:t xml:space="preserve"> (náhradní</w:t>
      </w:r>
      <w:r w:rsidR="00A02CC4">
        <w:rPr>
          <w:rFonts w:ascii="Arial Narrow" w:hAnsi="Arial Narrow"/>
          <w:bCs/>
          <w:sz w:val="22"/>
        </w:rPr>
        <w:t xml:space="preserve"> - dočasné</w:t>
      </w:r>
      <w:r w:rsidRPr="00037855">
        <w:rPr>
          <w:rFonts w:ascii="Arial Narrow" w:hAnsi="Arial Narrow"/>
          <w:bCs/>
          <w:sz w:val="22"/>
        </w:rPr>
        <w:t xml:space="preserve"> zařízení může být opotřebené)</w:t>
      </w:r>
      <w:r w:rsidR="00116D7D" w:rsidRPr="00037855">
        <w:rPr>
          <w:rFonts w:ascii="Arial Narrow" w:hAnsi="Arial Narrow"/>
          <w:bCs/>
          <w:sz w:val="22"/>
        </w:rPr>
        <w:t>,</w:t>
      </w:r>
      <w:r w:rsidRPr="00037855">
        <w:rPr>
          <w:rFonts w:ascii="Arial Narrow" w:hAnsi="Arial Narrow"/>
          <w:bCs/>
          <w:sz w:val="22"/>
        </w:rPr>
        <w:t xml:space="preserve"> </w:t>
      </w:r>
    </w:p>
    <w:p w14:paraId="53C015EC" w14:textId="77777777" w:rsidR="00501363" w:rsidRPr="00346358" w:rsidRDefault="00501363" w:rsidP="00501363">
      <w:pPr>
        <w:numPr>
          <w:ilvl w:val="0"/>
          <w:numId w:val="22"/>
        </w:numPr>
        <w:spacing w:after="0"/>
        <w:ind w:left="709"/>
        <w:jc w:val="both"/>
        <w:rPr>
          <w:rFonts w:ascii="Arial Narrow" w:hAnsi="Arial Narrow"/>
          <w:sz w:val="22"/>
        </w:rPr>
      </w:pPr>
      <w:r w:rsidRPr="00346358">
        <w:rPr>
          <w:rFonts w:ascii="Arial Narrow" w:hAnsi="Arial Narrow"/>
          <w:sz w:val="22"/>
        </w:rPr>
        <w:t xml:space="preserve">provedení min. 1x ročně profylaxe </w:t>
      </w:r>
      <w:r w:rsidR="00346358">
        <w:rPr>
          <w:rFonts w:ascii="Arial Narrow" w:hAnsi="Arial Narrow"/>
          <w:sz w:val="22"/>
        </w:rPr>
        <w:t xml:space="preserve">všech </w:t>
      </w:r>
      <w:r w:rsidR="00F950A0" w:rsidRPr="00346358">
        <w:rPr>
          <w:rFonts w:ascii="Arial Narrow" w:hAnsi="Arial Narrow"/>
          <w:sz w:val="22"/>
        </w:rPr>
        <w:t>dodaných tiskových zařízení</w:t>
      </w:r>
      <w:r w:rsidRPr="00346358">
        <w:rPr>
          <w:rFonts w:ascii="Arial Narrow" w:hAnsi="Arial Narrow"/>
          <w:sz w:val="22"/>
        </w:rPr>
        <w:t xml:space="preserve"> (vyčištění, kalibrace, atd.),</w:t>
      </w:r>
    </w:p>
    <w:p w14:paraId="0B15EC95" w14:textId="77777777" w:rsidR="00501363" w:rsidRPr="00346358" w:rsidRDefault="00501363" w:rsidP="00501363">
      <w:pPr>
        <w:numPr>
          <w:ilvl w:val="0"/>
          <w:numId w:val="22"/>
        </w:numPr>
        <w:spacing w:after="0"/>
        <w:ind w:left="709"/>
        <w:jc w:val="both"/>
        <w:rPr>
          <w:rFonts w:ascii="Arial Narrow" w:hAnsi="Arial Narrow"/>
          <w:sz w:val="22"/>
        </w:rPr>
      </w:pPr>
      <w:r w:rsidRPr="00346358">
        <w:rPr>
          <w:rFonts w:ascii="Arial Narrow" w:hAnsi="Arial Narrow"/>
          <w:sz w:val="22"/>
        </w:rPr>
        <w:t xml:space="preserve">vypracování a předání celkového detailního sumáře dodaných položek předmětu koupě, </w:t>
      </w:r>
    </w:p>
    <w:p w14:paraId="6321CE8B" w14:textId="77777777" w:rsidR="00501363" w:rsidRPr="007149E9" w:rsidRDefault="00501363" w:rsidP="00501363">
      <w:pPr>
        <w:numPr>
          <w:ilvl w:val="0"/>
          <w:numId w:val="22"/>
        </w:numPr>
        <w:spacing w:after="0"/>
        <w:ind w:left="709"/>
        <w:jc w:val="both"/>
        <w:rPr>
          <w:rFonts w:ascii="Arial Narrow" w:hAnsi="Arial Narrow"/>
          <w:sz w:val="22"/>
        </w:rPr>
      </w:pPr>
      <w:r w:rsidRPr="007149E9">
        <w:rPr>
          <w:rFonts w:ascii="Arial Narrow" w:hAnsi="Arial Narrow"/>
          <w:sz w:val="22"/>
        </w:rPr>
        <w:t xml:space="preserve">odvoz a likvidace všech obalů a dalších materiálů použitých v rámci předání a instalace předmětu koupě, </w:t>
      </w:r>
    </w:p>
    <w:p w14:paraId="22FD901A" w14:textId="77777777" w:rsidR="00501363" w:rsidRPr="004E7452" w:rsidRDefault="00501363" w:rsidP="004E7452">
      <w:pPr>
        <w:numPr>
          <w:ilvl w:val="0"/>
          <w:numId w:val="22"/>
        </w:numPr>
        <w:spacing w:after="0"/>
        <w:ind w:left="709"/>
        <w:jc w:val="both"/>
        <w:rPr>
          <w:rFonts w:ascii="Arial Narrow" w:hAnsi="Arial Narrow"/>
          <w:sz w:val="22"/>
        </w:rPr>
      </w:pPr>
      <w:r w:rsidRPr="007149E9">
        <w:rPr>
          <w:rFonts w:ascii="Arial Narrow" w:hAnsi="Arial Narrow"/>
          <w:sz w:val="22"/>
        </w:rPr>
        <w:t xml:space="preserve">úklid prostor dotčených instalací předmětu koupě. </w:t>
      </w:r>
      <w:r w:rsidRPr="007149E9">
        <w:rPr>
          <w:rFonts w:ascii="Arial Narrow" w:hAnsi="Arial Narrow"/>
          <w:sz w:val="22"/>
        </w:rPr>
        <w:tab/>
      </w:r>
    </w:p>
    <w:p w14:paraId="748DF49B" w14:textId="77777777" w:rsidR="00501363" w:rsidRPr="0035517B" w:rsidRDefault="00501363" w:rsidP="00501363">
      <w:pPr>
        <w:numPr>
          <w:ilvl w:val="0"/>
          <w:numId w:val="21"/>
        </w:numPr>
        <w:tabs>
          <w:tab w:val="clear" w:pos="360"/>
          <w:tab w:val="num" w:pos="-851"/>
        </w:tabs>
        <w:ind w:left="284" w:hanging="284"/>
        <w:jc w:val="both"/>
        <w:rPr>
          <w:rFonts w:ascii="Arial Narrow" w:hAnsi="Arial Narrow"/>
          <w:sz w:val="22"/>
        </w:rPr>
      </w:pPr>
      <w:r w:rsidRPr="0035517B">
        <w:rPr>
          <w:rFonts w:ascii="Arial Narrow" w:hAnsi="Arial Narrow"/>
          <w:sz w:val="22"/>
        </w:rPr>
        <w:t xml:space="preserve">Kupní cena </w:t>
      </w:r>
      <w:r w:rsidR="000057A7">
        <w:rPr>
          <w:rFonts w:ascii="Arial Narrow" w:hAnsi="Arial Narrow"/>
          <w:sz w:val="22"/>
        </w:rPr>
        <w:t xml:space="preserve">za předmět koupě </w:t>
      </w:r>
      <w:r w:rsidRPr="0035517B">
        <w:rPr>
          <w:rFonts w:ascii="Arial Narrow" w:hAnsi="Arial Narrow"/>
          <w:sz w:val="22"/>
        </w:rPr>
        <w:t>bude kupujícím uhrazena v českých korunách na základě řádně a oprávněně vystaveného účetního a daňového dokladu (faktury)</w:t>
      </w:r>
      <w:r w:rsidR="00430CE6">
        <w:rPr>
          <w:rFonts w:ascii="Arial Narrow" w:hAnsi="Arial Narrow"/>
          <w:sz w:val="22"/>
        </w:rPr>
        <w:t xml:space="preserve"> </w:t>
      </w:r>
      <w:r w:rsidRPr="0035517B">
        <w:rPr>
          <w:rFonts w:ascii="Arial Narrow" w:hAnsi="Arial Narrow"/>
          <w:sz w:val="22"/>
        </w:rPr>
        <w:t>postupem dle čl. I</w:t>
      </w:r>
      <w:r w:rsidR="000C536D">
        <w:rPr>
          <w:rFonts w:ascii="Arial Narrow" w:hAnsi="Arial Narrow"/>
          <w:sz w:val="22"/>
        </w:rPr>
        <w:t>II</w:t>
      </w:r>
      <w:r w:rsidRPr="0035517B">
        <w:rPr>
          <w:rFonts w:ascii="Arial Narrow" w:hAnsi="Arial Narrow"/>
          <w:sz w:val="22"/>
        </w:rPr>
        <w:t>. této s</w:t>
      </w:r>
      <w:r w:rsidR="000B77C5" w:rsidRPr="0035517B">
        <w:rPr>
          <w:rFonts w:ascii="Arial Narrow" w:hAnsi="Arial Narrow"/>
          <w:sz w:val="22"/>
        </w:rPr>
        <w:t>mlouvy</w:t>
      </w:r>
      <w:r w:rsidR="00430CE6">
        <w:rPr>
          <w:rFonts w:ascii="Arial Narrow" w:hAnsi="Arial Narrow"/>
          <w:sz w:val="22"/>
        </w:rPr>
        <w:t xml:space="preserve">; </w:t>
      </w:r>
      <w:r w:rsidR="000057A7">
        <w:rPr>
          <w:rFonts w:ascii="Arial Narrow" w:hAnsi="Arial Narrow"/>
          <w:sz w:val="22"/>
        </w:rPr>
        <w:t xml:space="preserve">cena za zajištění provozu </w:t>
      </w:r>
      <w:r w:rsidR="000479C3">
        <w:rPr>
          <w:rFonts w:ascii="Arial Narrow" w:hAnsi="Arial Narrow"/>
          <w:sz w:val="22"/>
        </w:rPr>
        <w:t>(</w:t>
      </w:r>
      <w:r w:rsidR="000057A7">
        <w:rPr>
          <w:rFonts w:ascii="Arial Narrow" w:hAnsi="Arial Narrow"/>
          <w:sz w:val="22"/>
        </w:rPr>
        <w:t>dle odst. 7</w:t>
      </w:r>
      <w:r w:rsidR="00432C63">
        <w:rPr>
          <w:rFonts w:ascii="Arial Narrow" w:hAnsi="Arial Narrow"/>
          <w:sz w:val="22"/>
        </w:rPr>
        <w:t>.</w:t>
      </w:r>
      <w:r w:rsidR="000057A7">
        <w:rPr>
          <w:rFonts w:ascii="Arial Narrow" w:hAnsi="Arial Narrow"/>
          <w:sz w:val="22"/>
        </w:rPr>
        <w:t xml:space="preserve"> tohoto článku</w:t>
      </w:r>
      <w:r w:rsidR="000479C3">
        <w:rPr>
          <w:rFonts w:ascii="Arial Narrow" w:hAnsi="Arial Narrow"/>
          <w:sz w:val="22"/>
        </w:rPr>
        <w:t>)</w:t>
      </w:r>
      <w:r w:rsidR="000057A7">
        <w:rPr>
          <w:rFonts w:ascii="Arial Narrow" w:hAnsi="Arial Narrow"/>
          <w:sz w:val="22"/>
        </w:rPr>
        <w:t xml:space="preserve"> bude kupujícím hrazena v českých korunách na základě řádně a oprávněně vystavených účetních a daňových dokladů (faktur)</w:t>
      </w:r>
      <w:r w:rsidR="00430CE6">
        <w:rPr>
          <w:rFonts w:ascii="Arial Narrow" w:hAnsi="Arial Narrow"/>
          <w:sz w:val="22"/>
        </w:rPr>
        <w:t xml:space="preserve"> </w:t>
      </w:r>
      <w:r w:rsidR="007D3A45">
        <w:rPr>
          <w:rFonts w:ascii="Arial Narrow" w:hAnsi="Arial Narrow"/>
          <w:sz w:val="22"/>
        </w:rPr>
        <w:t>postupem dle odst. 7</w:t>
      </w:r>
      <w:r w:rsidR="00432C63">
        <w:rPr>
          <w:rFonts w:ascii="Arial Narrow" w:hAnsi="Arial Narrow"/>
          <w:sz w:val="22"/>
        </w:rPr>
        <w:t>.</w:t>
      </w:r>
      <w:r w:rsidR="007D3A45">
        <w:rPr>
          <w:rFonts w:ascii="Arial Narrow" w:hAnsi="Arial Narrow"/>
          <w:sz w:val="22"/>
        </w:rPr>
        <w:t xml:space="preserve"> tohoto článku</w:t>
      </w:r>
      <w:r w:rsidR="000B77C5" w:rsidRPr="0035517B">
        <w:rPr>
          <w:rFonts w:ascii="Arial Narrow" w:hAnsi="Arial Narrow"/>
          <w:sz w:val="22"/>
        </w:rPr>
        <w:t>. Lhůta splatnosti faktury</w:t>
      </w:r>
      <w:r w:rsidRPr="0035517B">
        <w:rPr>
          <w:rFonts w:ascii="Arial Narrow" w:hAnsi="Arial Narrow"/>
          <w:sz w:val="22"/>
        </w:rPr>
        <w:t xml:space="preserve"> se sjednává na 30 dnů od dne jejího prokazatelného doručení kupujícímu. V případě prodlení kupujícího s úhradou faktury se kupující zavazuje uhradit prodávajícímu úrok z prodlení ve výši 0,01 % z příslušné dlužné částky za každý den prodlení. </w:t>
      </w:r>
    </w:p>
    <w:p w14:paraId="04EDE33C" w14:textId="77777777" w:rsidR="00501363" w:rsidRPr="0035517B" w:rsidRDefault="00A00E82" w:rsidP="00501363">
      <w:pPr>
        <w:ind w:left="284"/>
        <w:jc w:val="both"/>
        <w:rPr>
          <w:rFonts w:ascii="Arial Narrow" w:hAnsi="Arial Narrow"/>
          <w:sz w:val="22"/>
        </w:rPr>
      </w:pPr>
      <w:r>
        <w:rPr>
          <w:rFonts w:ascii="Arial Narrow" w:hAnsi="Arial Narrow"/>
          <w:sz w:val="22"/>
        </w:rPr>
        <w:t xml:space="preserve">i) </w:t>
      </w:r>
      <w:r w:rsidR="009B4DB9">
        <w:rPr>
          <w:rFonts w:ascii="Arial Narrow" w:hAnsi="Arial Narrow"/>
          <w:sz w:val="22"/>
        </w:rPr>
        <w:t>Ř</w:t>
      </w:r>
      <w:r w:rsidR="00501363" w:rsidRPr="0035517B">
        <w:rPr>
          <w:rFonts w:ascii="Arial Narrow" w:hAnsi="Arial Narrow"/>
          <w:sz w:val="22"/>
        </w:rPr>
        <w:t xml:space="preserve">ádným vystavením faktury se rozumí vystavení faktury prodávajícím, jež má veškeré náležitosti účetního a daňového dokladu ve smyslu zákona č. 563/1991 Sb., o účetnictví, v platném znění, a zákona č. 235/2004 Sb., o dani z přidané hodnoty, v platném znění. Faktura musí obsahovat také název projektu a registrační číslo projektu </w:t>
      </w:r>
      <w:r w:rsidR="00501363" w:rsidRPr="0035517B">
        <w:rPr>
          <w:rFonts w:ascii="Arial Narrow" w:hAnsi="Arial Narrow"/>
          <w:sz w:val="22"/>
        </w:rPr>
        <w:lastRenderedPageBreak/>
        <w:t xml:space="preserve">(Biotechnologické a biomedicínské centrum Akademie věd a Univerzity Karlovy ve Vestci – projekt BIOCEV, CZ.1.05/1.1.00/02.0109). Prodávající je povinen na </w:t>
      </w:r>
      <w:r>
        <w:rPr>
          <w:rFonts w:ascii="Arial Narrow" w:hAnsi="Arial Narrow"/>
          <w:sz w:val="22"/>
        </w:rPr>
        <w:t xml:space="preserve">1. </w:t>
      </w:r>
      <w:r w:rsidR="00501363" w:rsidRPr="0035517B">
        <w:rPr>
          <w:rFonts w:ascii="Arial Narrow" w:hAnsi="Arial Narrow"/>
          <w:sz w:val="22"/>
        </w:rPr>
        <w:t>faktuře</w:t>
      </w:r>
      <w:r w:rsidR="007D3A45">
        <w:rPr>
          <w:rFonts w:ascii="Arial Narrow" w:hAnsi="Arial Narrow"/>
          <w:sz w:val="22"/>
        </w:rPr>
        <w:t xml:space="preserve"> za nák</w:t>
      </w:r>
      <w:r w:rsidR="007D04D0">
        <w:rPr>
          <w:rFonts w:ascii="Arial Narrow" w:hAnsi="Arial Narrow"/>
          <w:sz w:val="22"/>
        </w:rPr>
        <w:t xml:space="preserve">up </w:t>
      </w:r>
      <w:r w:rsidR="00DC7C4F">
        <w:rPr>
          <w:rFonts w:ascii="Arial Narrow" w:hAnsi="Arial Narrow"/>
          <w:sz w:val="22"/>
        </w:rPr>
        <w:t xml:space="preserve">zařízení a </w:t>
      </w:r>
      <w:r w:rsidR="007D3A45">
        <w:rPr>
          <w:rFonts w:ascii="Arial Narrow" w:hAnsi="Arial Narrow"/>
          <w:sz w:val="22"/>
        </w:rPr>
        <w:t>centrálního systému ř</w:t>
      </w:r>
      <w:r w:rsidR="0023305C">
        <w:rPr>
          <w:rFonts w:ascii="Arial Narrow" w:hAnsi="Arial Narrow"/>
          <w:sz w:val="22"/>
        </w:rPr>
        <w:t>ízení pro správu celého tiskového řešení a za</w:t>
      </w:r>
      <w:r w:rsidR="00DC7C4F">
        <w:rPr>
          <w:rFonts w:ascii="Arial Narrow" w:hAnsi="Arial Narrow"/>
          <w:sz w:val="22"/>
        </w:rPr>
        <w:t xml:space="preserve"> poskytnutí</w:t>
      </w:r>
      <w:r w:rsidR="0023305C">
        <w:rPr>
          <w:rFonts w:ascii="Arial Narrow" w:hAnsi="Arial Narrow"/>
          <w:sz w:val="22"/>
        </w:rPr>
        <w:t xml:space="preserve"> související</w:t>
      </w:r>
      <w:r w:rsidR="004D076C">
        <w:rPr>
          <w:rFonts w:ascii="Arial Narrow" w:hAnsi="Arial Narrow"/>
          <w:sz w:val="22"/>
        </w:rPr>
        <w:t>ho plnění</w:t>
      </w:r>
      <w:r w:rsidR="00DC7C4F">
        <w:rPr>
          <w:rFonts w:ascii="Arial Narrow" w:hAnsi="Arial Narrow"/>
          <w:sz w:val="22"/>
        </w:rPr>
        <w:t xml:space="preserve"> dle</w:t>
      </w:r>
      <w:r w:rsidR="0023305C">
        <w:rPr>
          <w:rFonts w:ascii="Arial Narrow" w:hAnsi="Arial Narrow"/>
          <w:sz w:val="22"/>
        </w:rPr>
        <w:t xml:space="preserve"> odst. 3</w:t>
      </w:r>
      <w:r w:rsidR="0093154F">
        <w:rPr>
          <w:rFonts w:ascii="Arial Narrow" w:hAnsi="Arial Narrow"/>
          <w:sz w:val="22"/>
        </w:rPr>
        <w:t>.</w:t>
      </w:r>
      <w:r w:rsidR="0023305C">
        <w:rPr>
          <w:rFonts w:ascii="Arial Narrow" w:hAnsi="Arial Narrow"/>
          <w:sz w:val="22"/>
        </w:rPr>
        <w:t xml:space="preserve"> tohoto článku (dále jen „1. faktura“)</w:t>
      </w:r>
      <w:r w:rsidR="00501363" w:rsidRPr="0035517B">
        <w:rPr>
          <w:rFonts w:ascii="Arial Narrow" w:hAnsi="Arial Narrow"/>
          <w:sz w:val="22"/>
        </w:rPr>
        <w:t xml:space="preserve"> vyčlenit z fakturované částky samostatně služby uvedené v odst. 3</w:t>
      </w:r>
      <w:r w:rsidR="0093154F">
        <w:rPr>
          <w:rFonts w:ascii="Arial Narrow" w:hAnsi="Arial Narrow"/>
          <w:sz w:val="22"/>
        </w:rPr>
        <w:t>.</w:t>
      </w:r>
      <w:r w:rsidR="00501363" w:rsidRPr="0035517B">
        <w:rPr>
          <w:rFonts w:ascii="Arial Narrow" w:hAnsi="Arial Narrow"/>
          <w:sz w:val="22"/>
        </w:rPr>
        <w:t xml:space="preserve"> písm. g) tohoto článku, tj. zaškolení IT personálu </w:t>
      </w:r>
      <w:r w:rsidR="00FA1066">
        <w:rPr>
          <w:rFonts w:ascii="Arial Narrow" w:hAnsi="Arial Narrow"/>
          <w:sz w:val="22"/>
        </w:rPr>
        <w:t>v místě plnění</w:t>
      </w:r>
      <w:r w:rsidR="00501363" w:rsidRPr="0035517B">
        <w:rPr>
          <w:rFonts w:ascii="Arial Narrow" w:hAnsi="Arial Narrow"/>
          <w:sz w:val="22"/>
        </w:rPr>
        <w:t>. V případě, že faktura nebude vystavena</w:t>
      </w:r>
      <w:r w:rsidR="009B4DB9">
        <w:rPr>
          <w:rFonts w:ascii="Arial Narrow" w:hAnsi="Arial Narrow"/>
          <w:sz w:val="22"/>
        </w:rPr>
        <w:t xml:space="preserve"> řádně</w:t>
      </w:r>
      <w:r w:rsidR="007061DA">
        <w:rPr>
          <w:rFonts w:ascii="Arial Narrow" w:hAnsi="Arial Narrow"/>
          <w:sz w:val="22"/>
        </w:rPr>
        <w:t>;</w:t>
      </w:r>
      <w:r w:rsidR="009B4DB9">
        <w:rPr>
          <w:rFonts w:ascii="Arial Narrow" w:hAnsi="Arial Narrow"/>
          <w:sz w:val="22"/>
        </w:rPr>
        <w:t xml:space="preserve"> pokud </w:t>
      </w:r>
      <w:r w:rsidR="00501363" w:rsidRPr="0035517B">
        <w:rPr>
          <w:rFonts w:ascii="Arial Narrow" w:hAnsi="Arial Narrow"/>
          <w:sz w:val="22"/>
        </w:rPr>
        <w:t>bude obsahovat věcné či formální nesprávnosti</w:t>
      </w:r>
      <w:r w:rsidR="007061DA">
        <w:rPr>
          <w:rFonts w:ascii="Arial Narrow" w:hAnsi="Arial Narrow"/>
          <w:sz w:val="22"/>
        </w:rPr>
        <w:t>;</w:t>
      </w:r>
      <w:r w:rsidR="00501363" w:rsidRPr="0035517B">
        <w:rPr>
          <w:rFonts w:ascii="Arial Narrow" w:hAnsi="Arial Narrow"/>
          <w:sz w:val="22"/>
        </w:rPr>
        <w:t xml:space="preserve"> pokud nebude splňovat zákonné požadavky</w:t>
      </w:r>
      <w:r w:rsidR="007061DA">
        <w:rPr>
          <w:rFonts w:ascii="Arial Narrow" w:hAnsi="Arial Narrow"/>
          <w:sz w:val="22"/>
        </w:rPr>
        <w:t>;</w:t>
      </w:r>
      <w:r w:rsidR="009B4DB9">
        <w:rPr>
          <w:rFonts w:ascii="Arial Narrow" w:hAnsi="Arial Narrow"/>
          <w:sz w:val="22"/>
        </w:rPr>
        <w:t xml:space="preserve"> a dále pokud nebude v případě 1. faktury obsahovat </w:t>
      </w:r>
      <w:r w:rsidR="009641A8">
        <w:rPr>
          <w:rFonts w:ascii="Arial Narrow" w:hAnsi="Arial Narrow"/>
          <w:sz w:val="22"/>
        </w:rPr>
        <w:t xml:space="preserve">akceptační protokol </w:t>
      </w:r>
      <w:r w:rsidR="00501363" w:rsidRPr="0035517B">
        <w:rPr>
          <w:rFonts w:ascii="Arial Narrow" w:hAnsi="Arial Narrow"/>
          <w:sz w:val="22"/>
        </w:rPr>
        <w:t>dle čl. I</w:t>
      </w:r>
      <w:r w:rsidR="000C536D">
        <w:rPr>
          <w:rFonts w:ascii="Arial Narrow" w:hAnsi="Arial Narrow"/>
          <w:sz w:val="22"/>
        </w:rPr>
        <w:t>II</w:t>
      </w:r>
      <w:r w:rsidR="00501363" w:rsidRPr="0035517B">
        <w:rPr>
          <w:rFonts w:ascii="Arial Narrow" w:hAnsi="Arial Narrow"/>
          <w:sz w:val="22"/>
        </w:rPr>
        <w:t>. odst. 3</w:t>
      </w:r>
      <w:r w:rsidR="0093154F">
        <w:rPr>
          <w:rFonts w:ascii="Arial Narrow" w:hAnsi="Arial Narrow"/>
          <w:sz w:val="22"/>
        </w:rPr>
        <w:t>.</w:t>
      </w:r>
      <w:r w:rsidR="00501363" w:rsidRPr="0035517B">
        <w:rPr>
          <w:rFonts w:ascii="Arial Narrow" w:hAnsi="Arial Narrow"/>
          <w:sz w:val="22"/>
        </w:rPr>
        <w:t xml:space="preserve"> této smlouvy</w:t>
      </w:r>
      <w:r w:rsidR="0023305C">
        <w:rPr>
          <w:rFonts w:ascii="Arial Narrow" w:hAnsi="Arial Narrow"/>
          <w:sz w:val="22"/>
        </w:rPr>
        <w:t xml:space="preserve"> a v případě dalších faktur za zajištění provozu </w:t>
      </w:r>
      <w:r w:rsidR="000479C3">
        <w:rPr>
          <w:rFonts w:ascii="Arial Narrow" w:hAnsi="Arial Narrow"/>
          <w:sz w:val="22"/>
        </w:rPr>
        <w:t>(</w:t>
      </w:r>
      <w:r w:rsidR="0023305C">
        <w:rPr>
          <w:rFonts w:ascii="Arial Narrow" w:hAnsi="Arial Narrow"/>
          <w:sz w:val="22"/>
        </w:rPr>
        <w:t>dle odst. 7</w:t>
      </w:r>
      <w:r w:rsidR="0093154F">
        <w:rPr>
          <w:rFonts w:ascii="Arial Narrow" w:hAnsi="Arial Narrow"/>
          <w:sz w:val="22"/>
        </w:rPr>
        <w:t>.</w:t>
      </w:r>
      <w:r w:rsidR="0023305C">
        <w:rPr>
          <w:rFonts w:ascii="Arial Narrow" w:hAnsi="Arial Narrow"/>
          <w:sz w:val="22"/>
        </w:rPr>
        <w:t xml:space="preserve"> tohoto článku</w:t>
      </w:r>
      <w:r w:rsidR="000479C3">
        <w:rPr>
          <w:rFonts w:ascii="Arial Narrow" w:hAnsi="Arial Narrow"/>
          <w:sz w:val="22"/>
        </w:rPr>
        <w:t>)</w:t>
      </w:r>
      <w:r w:rsidR="0023305C">
        <w:rPr>
          <w:rFonts w:ascii="Arial Narrow" w:hAnsi="Arial Narrow"/>
          <w:sz w:val="22"/>
        </w:rPr>
        <w:t xml:space="preserve"> </w:t>
      </w:r>
      <w:r w:rsidR="00A60B16">
        <w:rPr>
          <w:rFonts w:ascii="Arial Narrow" w:hAnsi="Arial Narrow"/>
          <w:sz w:val="22"/>
        </w:rPr>
        <w:t>sestavy odečtů</w:t>
      </w:r>
      <w:r w:rsidR="0023305C">
        <w:rPr>
          <w:rFonts w:ascii="Arial Narrow" w:hAnsi="Arial Narrow"/>
          <w:sz w:val="22"/>
        </w:rPr>
        <w:t xml:space="preserve"> počítadel</w:t>
      </w:r>
      <w:r w:rsidR="00501363" w:rsidRPr="0035517B">
        <w:rPr>
          <w:rFonts w:ascii="Arial Narrow" w:hAnsi="Arial Narrow"/>
          <w:sz w:val="22"/>
        </w:rPr>
        <w:t xml:space="preserve">, je kupující oprávněn vrátit ji prodávajícímu k doplnění či opravení, aniž se dostane do prodlení se splatností takové faktury. Lhůta splatnosti začíná běžet znovu dnem doručení náležitě opravené či doplněné faktury kupujícímu. </w:t>
      </w:r>
      <w:r w:rsidR="007061DA">
        <w:rPr>
          <w:rFonts w:ascii="Arial Narrow" w:hAnsi="Arial Narrow"/>
          <w:sz w:val="22"/>
        </w:rPr>
        <w:t>1. f</w:t>
      </w:r>
      <w:r w:rsidR="00501363" w:rsidRPr="0035517B">
        <w:rPr>
          <w:rFonts w:ascii="Arial Narrow" w:hAnsi="Arial Narrow"/>
          <w:sz w:val="22"/>
        </w:rPr>
        <w:t>aktura bude doručena na adresu sídla útvaru BIOCEV: budova City</w:t>
      </w:r>
      <w:r w:rsidR="007D04D0">
        <w:rPr>
          <w:rFonts w:ascii="Arial Narrow" w:hAnsi="Arial Narrow"/>
          <w:sz w:val="22"/>
        </w:rPr>
        <w:t xml:space="preserve"> </w:t>
      </w:r>
      <w:r w:rsidR="00501363" w:rsidRPr="0035517B">
        <w:rPr>
          <w:rFonts w:ascii="Arial Narrow" w:hAnsi="Arial Narrow"/>
          <w:sz w:val="22"/>
        </w:rPr>
        <w:t>Point, Hvězdova 1689/2a, 140 62 Praha 4 – Pankrác</w:t>
      </w:r>
      <w:r w:rsidR="00A60B16">
        <w:rPr>
          <w:rFonts w:ascii="Arial Narrow" w:hAnsi="Arial Narrow"/>
          <w:sz w:val="22"/>
        </w:rPr>
        <w:t xml:space="preserve">, další faktury za zajištění provozu </w:t>
      </w:r>
      <w:r w:rsidR="007F14D6">
        <w:rPr>
          <w:rFonts w:ascii="Arial Narrow" w:hAnsi="Arial Narrow"/>
          <w:sz w:val="22"/>
        </w:rPr>
        <w:t>(</w:t>
      </w:r>
      <w:r w:rsidR="00A60B16">
        <w:rPr>
          <w:rFonts w:ascii="Arial Narrow" w:hAnsi="Arial Narrow"/>
          <w:sz w:val="22"/>
        </w:rPr>
        <w:t>dle odst. 7</w:t>
      </w:r>
      <w:r w:rsidR="0093154F">
        <w:rPr>
          <w:rFonts w:ascii="Arial Narrow" w:hAnsi="Arial Narrow"/>
          <w:sz w:val="22"/>
        </w:rPr>
        <w:t>.</w:t>
      </w:r>
      <w:r w:rsidR="00A60B16">
        <w:rPr>
          <w:rFonts w:ascii="Arial Narrow" w:hAnsi="Arial Narrow"/>
          <w:sz w:val="22"/>
        </w:rPr>
        <w:t xml:space="preserve"> tohoto článku</w:t>
      </w:r>
      <w:r w:rsidR="007F14D6">
        <w:rPr>
          <w:rFonts w:ascii="Arial Narrow" w:hAnsi="Arial Narrow"/>
          <w:sz w:val="22"/>
        </w:rPr>
        <w:t>)</w:t>
      </w:r>
      <w:r w:rsidR="00A60B16">
        <w:rPr>
          <w:rFonts w:ascii="Arial Narrow" w:hAnsi="Arial Narrow"/>
          <w:sz w:val="22"/>
        </w:rPr>
        <w:t xml:space="preserve"> budou doručeny na adresu místa plnění.</w:t>
      </w:r>
    </w:p>
    <w:p w14:paraId="35333144" w14:textId="77777777" w:rsidR="00501363" w:rsidRPr="0035517B" w:rsidRDefault="00501363" w:rsidP="00501363">
      <w:pPr>
        <w:ind w:left="284"/>
        <w:jc w:val="both"/>
        <w:rPr>
          <w:rFonts w:ascii="Arial Narrow" w:hAnsi="Arial Narrow"/>
          <w:sz w:val="22"/>
        </w:rPr>
      </w:pPr>
      <w:proofErr w:type="spellStart"/>
      <w:r w:rsidRPr="0035517B">
        <w:rPr>
          <w:rFonts w:ascii="Arial Narrow" w:hAnsi="Arial Narrow"/>
          <w:sz w:val="22"/>
        </w:rPr>
        <w:t>ii</w:t>
      </w:r>
      <w:proofErr w:type="spellEnd"/>
      <w:r w:rsidRPr="0035517B">
        <w:rPr>
          <w:rFonts w:ascii="Arial Narrow" w:hAnsi="Arial Narrow"/>
          <w:sz w:val="22"/>
        </w:rPr>
        <w:t>) Oprávněným vystavením faktury se rozumí vystavení faktury prodávajícím na základě předání a převzetí předmětu koupě dle čl. I</w:t>
      </w:r>
      <w:r w:rsidR="000C536D">
        <w:rPr>
          <w:rFonts w:ascii="Arial Narrow" w:hAnsi="Arial Narrow"/>
          <w:sz w:val="22"/>
        </w:rPr>
        <w:t>II</w:t>
      </w:r>
      <w:r w:rsidRPr="0035517B">
        <w:rPr>
          <w:rFonts w:ascii="Arial Narrow" w:hAnsi="Arial Narrow"/>
          <w:sz w:val="22"/>
        </w:rPr>
        <w:t>. odst. 3</w:t>
      </w:r>
      <w:r w:rsidR="0093154F">
        <w:rPr>
          <w:rFonts w:ascii="Arial Narrow" w:hAnsi="Arial Narrow"/>
          <w:sz w:val="22"/>
        </w:rPr>
        <w:t>.</w:t>
      </w:r>
      <w:r w:rsidRPr="0035517B">
        <w:rPr>
          <w:rFonts w:ascii="Arial Narrow" w:hAnsi="Arial Narrow"/>
          <w:sz w:val="22"/>
        </w:rPr>
        <w:t xml:space="preserve"> této smlouvy</w:t>
      </w:r>
      <w:r w:rsidR="00273750">
        <w:rPr>
          <w:rFonts w:ascii="Arial Narrow" w:hAnsi="Arial Narrow"/>
          <w:sz w:val="22"/>
        </w:rPr>
        <w:t>,</w:t>
      </w:r>
      <w:r w:rsidR="0035517B">
        <w:rPr>
          <w:rFonts w:ascii="Arial Narrow" w:hAnsi="Arial Narrow"/>
          <w:sz w:val="22"/>
        </w:rPr>
        <w:t xml:space="preserve"> </w:t>
      </w:r>
      <w:r w:rsidR="0035517B" w:rsidRPr="0035517B">
        <w:rPr>
          <w:rFonts w:ascii="Arial Narrow" w:hAnsi="Arial Narrow"/>
          <w:sz w:val="22"/>
        </w:rPr>
        <w:t>včetně podpisu akceptačního pro</w:t>
      </w:r>
      <w:r w:rsidR="0035517B">
        <w:rPr>
          <w:rFonts w:ascii="Arial Narrow" w:hAnsi="Arial Narrow"/>
          <w:sz w:val="22"/>
        </w:rPr>
        <w:t>tokolu oběma smluvními stranami</w:t>
      </w:r>
      <w:r w:rsidR="00FA1066">
        <w:rPr>
          <w:rFonts w:ascii="Arial Narrow" w:hAnsi="Arial Narrow"/>
          <w:sz w:val="22"/>
        </w:rPr>
        <w:t xml:space="preserve"> (1. faktura)</w:t>
      </w:r>
      <w:r w:rsidR="00273750">
        <w:rPr>
          <w:rFonts w:ascii="Arial Narrow" w:hAnsi="Arial Narrow"/>
          <w:sz w:val="22"/>
        </w:rPr>
        <w:t>;</w:t>
      </w:r>
      <w:r w:rsidR="0035517B">
        <w:rPr>
          <w:rFonts w:ascii="Arial Narrow" w:hAnsi="Arial Narrow"/>
          <w:sz w:val="22"/>
        </w:rPr>
        <w:t xml:space="preserve"> a dále pak </w:t>
      </w:r>
      <w:r w:rsidR="009B4DB9">
        <w:rPr>
          <w:rFonts w:ascii="Arial Narrow" w:hAnsi="Arial Narrow"/>
          <w:sz w:val="22"/>
        </w:rPr>
        <w:t>vystavení faktury</w:t>
      </w:r>
      <w:r w:rsidR="00A60B16">
        <w:rPr>
          <w:rFonts w:ascii="Arial Narrow" w:hAnsi="Arial Narrow"/>
          <w:sz w:val="22"/>
        </w:rPr>
        <w:t xml:space="preserve"> prodávajícím</w:t>
      </w:r>
      <w:r w:rsidR="009B4DB9">
        <w:rPr>
          <w:rFonts w:ascii="Arial Narrow" w:hAnsi="Arial Narrow"/>
          <w:sz w:val="22"/>
        </w:rPr>
        <w:t xml:space="preserve"> </w:t>
      </w:r>
      <w:r w:rsidR="0035517B">
        <w:rPr>
          <w:rFonts w:ascii="Arial Narrow" w:hAnsi="Arial Narrow"/>
          <w:sz w:val="22"/>
        </w:rPr>
        <w:t xml:space="preserve">na základě jednotlivých měsíčních vyúčtování </w:t>
      </w:r>
      <w:r w:rsidR="00A60B16">
        <w:rPr>
          <w:rFonts w:ascii="Arial Narrow" w:hAnsi="Arial Narrow"/>
          <w:sz w:val="22"/>
        </w:rPr>
        <w:t>dle počtu</w:t>
      </w:r>
      <w:r w:rsidR="007247CB">
        <w:rPr>
          <w:rFonts w:ascii="Arial Narrow" w:hAnsi="Arial Narrow"/>
          <w:sz w:val="22"/>
        </w:rPr>
        <w:t xml:space="preserve"> skutečně</w:t>
      </w:r>
      <w:r w:rsidR="00A60B16">
        <w:rPr>
          <w:rFonts w:ascii="Arial Narrow" w:hAnsi="Arial Narrow"/>
          <w:sz w:val="22"/>
        </w:rPr>
        <w:t xml:space="preserve"> provedených </w:t>
      </w:r>
      <w:r w:rsidR="0035517B">
        <w:rPr>
          <w:rFonts w:ascii="Arial Narrow" w:hAnsi="Arial Narrow"/>
          <w:sz w:val="22"/>
        </w:rPr>
        <w:t xml:space="preserve">servisních kliků </w:t>
      </w:r>
      <w:r w:rsidR="003A4F0F">
        <w:rPr>
          <w:rFonts w:ascii="Arial Narrow" w:hAnsi="Arial Narrow"/>
          <w:sz w:val="22"/>
        </w:rPr>
        <w:t>postup</w:t>
      </w:r>
      <w:r w:rsidR="00A60B16">
        <w:rPr>
          <w:rFonts w:ascii="Arial Narrow" w:hAnsi="Arial Narrow"/>
          <w:sz w:val="22"/>
        </w:rPr>
        <w:t xml:space="preserve">em </w:t>
      </w:r>
      <w:r w:rsidR="0035517B">
        <w:rPr>
          <w:rFonts w:ascii="Arial Narrow" w:hAnsi="Arial Narrow"/>
          <w:sz w:val="22"/>
        </w:rPr>
        <w:t xml:space="preserve">dle </w:t>
      </w:r>
      <w:r w:rsidR="00702781">
        <w:rPr>
          <w:rFonts w:ascii="Arial Narrow" w:hAnsi="Arial Narrow"/>
          <w:sz w:val="22"/>
        </w:rPr>
        <w:t>odst. 7</w:t>
      </w:r>
      <w:r w:rsidR="0093154F">
        <w:rPr>
          <w:rFonts w:ascii="Arial Narrow" w:hAnsi="Arial Narrow"/>
          <w:sz w:val="22"/>
        </w:rPr>
        <w:t>.</w:t>
      </w:r>
      <w:r w:rsidR="00702781">
        <w:rPr>
          <w:rFonts w:ascii="Arial Narrow" w:hAnsi="Arial Narrow"/>
          <w:sz w:val="22"/>
        </w:rPr>
        <w:t xml:space="preserve"> tohoto článku</w:t>
      </w:r>
      <w:r w:rsidR="003A4F0F">
        <w:rPr>
          <w:rFonts w:ascii="Arial Narrow" w:hAnsi="Arial Narrow"/>
          <w:sz w:val="22"/>
        </w:rPr>
        <w:t xml:space="preserve"> (další faktury za zajištění provozu)</w:t>
      </w:r>
      <w:r w:rsidR="0035263B">
        <w:rPr>
          <w:rFonts w:ascii="Arial Narrow" w:hAnsi="Arial Narrow"/>
          <w:sz w:val="22"/>
        </w:rPr>
        <w:t>.</w:t>
      </w:r>
      <w:r w:rsidRPr="0035517B">
        <w:rPr>
          <w:rFonts w:ascii="Arial Narrow" w:hAnsi="Arial Narrow"/>
          <w:sz w:val="22"/>
        </w:rPr>
        <w:t xml:space="preserve"> </w:t>
      </w:r>
    </w:p>
    <w:p w14:paraId="07F5C796" w14:textId="77777777" w:rsidR="00501363" w:rsidRPr="0035517B" w:rsidRDefault="00501363" w:rsidP="00501363">
      <w:pPr>
        <w:pStyle w:val="ListParagraph1"/>
        <w:numPr>
          <w:ilvl w:val="0"/>
          <w:numId w:val="21"/>
        </w:numPr>
        <w:tabs>
          <w:tab w:val="clear" w:pos="360"/>
          <w:tab w:val="num" w:pos="-426"/>
        </w:tabs>
        <w:ind w:left="284" w:hanging="284"/>
        <w:jc w:val="both"/>
        <w:rPr>
          <w:rFonts w:ascii="Arial Narrow" w:hAnsi="Arial Narrow"/>
        </w:rPr>
      </w:pPr>
      <w:r w:rsidRPr="0035517B">
        <w:rPr>
          <w:rFonts w:ascii="Arial Narrow" w:hAnsi="Arial Narrow"/>
        </w:rPr>
        <w:t xml:space="preserve">V případě, že faktura nebude vystavena oprávněně, není kupující povinen ji proplatit.    </w:t>
      </w:r>
    </w:p>
    <w:p w14:paraId="7AF67CB6" w14:textId="77777777" w:rsidR="00702781" w:rsidRDefault="00501363" w:rsidP="00702781">
      <w:pPr>
        <w:pStyle w:val="ListParagraph1"/>
        <w:numPr>
          <w:ilvl w:val="0"/>
          <w:numId w:val="21"/>
        </w:numPr>
        <w:tabs>
          <w:tab w:val="clear" w:pos="360"/>
          <w:tab w:val="num" w:pos="-709"/>
        </w:tabs>
        <w:ind w:left="284" w:hanging="284"/>
        <w:jc w:val="both"/>
        <w:rPr>
          <w:rFonts w:ascii="Arial Narrow" w:hAnsi="Arial Narrow"/>
        </w:rPr>
      </w:pPr>
      <w:r w:rsidRPr="0035517B">
        <w:rPr>
          <w:rFonts w:ascii="Arial Narrow" w:hAnsi="Arial Narrow"/>
        </w:rPr>
        <w:t xml:space="preserve">Přílohou </w:t>
      </w:r>
      <w:r w:rsidR="0035517B" w:rsidRPr="0035517B">
        <w:rPr>
          <w:rFonts w:ascii="Arial Narrow" w:hAnsi="Arial Narrow"/>
        </w:rPr>
        <w:t xml:space="preserve">1. </w:t>
      </w:r>
      <w:r w:rsidRPr="0035517B">
        <w:rPr>
          <w:rFonts w:ascii="Arial Narrow" w:hAnsi="Arial Narrow"/>
        </w:rPr>
        <w:t>faktury musí být akceptační protokol dle čl. I</w:t>
      </w:r>
      <w:r w:rsidR="000C536D">
        <w:rPr>
          <w:rFonts w:ascii="Arial Narrow" w:hAnsi="Arial Narrow"/>
        </w:rPr>
        <w:t>II</w:t>
      </w:r>
      <w:r w:rsidRPr="0035517B">
        <w:rPr>
          <w:rFonts w:ascii="Arial Narrow" w:hAnsi="Arial Narrow"/>
        </w:rPr>
        <w:t>. odst. 3</w:t>
      </w:r>
      <w:r w:rsidR="0093154F">
        <w:rPr>
          <w:rFonts w:ascii="Arial Narrow" w:hAnsi="Arial Narrow"/>
        </w:rPr>
        <w:t>.</w:t>
      </w:r>
      <w:r w:rsidRPr="0035517B">
        <w:rPr>
          <w:rFonts w:ascii="Arial Narrow" w:hAnsi="Arial Narrow"/>
        </w:rPr>
        <w:t xml:space="preserve"> této smlouvy. </w:t>
      </w:r>
      <w:r w:rsidR="00B164FC">
        <w:rPr>
          <w:rFonts w:ascii="Arial Narrow" w:hAnsi="Arial Narrow"/>
        </w:rPr>
        <w:t>V případě požadavku kupujícího bude přílohou faktury rovněž tabulka, v rámci níž bude kupní cena za předmět koupě explicitně rozdělena do položek dle požadavku kupujícího.</w:t>
      </w:r>
      <w:r w:rsidR="00A60B16">
        <w:rPr>
          <w:rFonts w:ascii="Arial Narrow" w:hAnsi="Arial Narrow"/>
        </w:rPr>
        <w:t xml:space="preserve"> Přílohou dalších faktur za zajištění provozu</w:t>
      </w:r>
      <w:r w:rsidR="00BA67D6">
        <w:rPr>
          <w:rFonts w:ascii="Arial Narrow" w:hAnsi="Arial Narrow"/>
        </w:rPr>
        <w:t xml:space="preserve"> </w:t>
      </w:r>
      <w:r w:rsidR="00273750">
        <w:rPr>
          <w:rFonts w:ascii="Arial Narrow" w:hAnsi="Arial Narrow"/>
        </w:rPr>
        <w:t>(</w:t>
      </w:r>
      <w:r w:rsidR="00BA67D6">
        <w:rPr>
          <w:rFonts w:ascii="Arial Narrow" w:hAnsi="Arial Narrow"/>
        </w:rPr>
        <w:t>dle odst. 7</w:t>
      </w:r>
      <w:r w:rsidR="0093154F">
        <w:rPr>
          <w:rFonts w:ascii="Arial Narrow" w:hAnsi="Arial Narrow"/>
        </w:rPr>
        <w:t>.</w:t>
      </w:r>
      <w:r w:rsidR="00BA67D6">
        <w:rPr>
          <w:rFonts w:ascii="Arial Narrow" w:hAnsi="Arial Narrow"/>
        </w:rPr>
        <w:t xml:space="preserve"> tohoto článku</w:t>
      </w:r>
      <w:r w:rsidR="00273750">
        <w:rPr>
          <w:rFonts w:ascii="Arial Narrow" w:hAnsi="Arial Narrow"/>
        </w:rPr>
        <w:t>)</w:t>
      </w:r>
      <w:r w:rsidR="00BA67D6">
        <w:rPr>
          <w:rFonts w:ascii="Arial Narrow" w:hAnsi="Arial Narrow"/>
        </w:rPr>
        <w:t xml:space="preserve"> musí být</w:t>
      </w:r>
      <w:r w:rsidR="00A60B16">
        <w:rPr>
          <w:rFonts w:ascii="Arial Narrow" w:hAnsi="Arial Narrow"/>
        </w:rPr>
        <w:t xml:space="preserve"> sestavy odečtů počítadel.</w:t>
      </w:r>
    </w:p>
    <w:p w14:paraId="5D1B4D4C" w14:textId="19B7EEE3" w:rsidR="00702781" w:rsidRPr="009F4657" w:rsidRDefault="00D33169" w:rsidP="006F7F8E">
      <w:pPr>
        <w:pStyle w:val="ListParagraph1"/>
        <w:numPr>
          <w:ilvl w:val="0"/>
          <w:numId w:val="21"/>
        </w:numPr>
        <w:jc w:val="both"/>
        <w:rPr>
          <w:rFonts w:ascii="Arial Narrow" w:hAnsi="Arial Narrow"/>
        </w:rPr>
      </w:pPr>
      <w:r w:rsidRPr="009F4657">
        <w:rPr>
          <w:rFonts w:ascii="Arial Narrow" w:hAnsi="Arial Narrow"/>
        </w:rPr>
        <w:t>Z</w:t>
      </w:r>
      <w:r w:rsidR="00B90A4B" w:rsidRPr="009F4657">
        <w:rPr>
          <w:rFonts w:ascii="Arial Narrow" w:hAnsi="Arial Narrow"/>
        </w:rPr>
        <w:t xml:space="preserve">a </w:t>
      </w:r>
      <w:r w:rsidRPr="009F4657">
        <w:rPr>
          <w:rFonts w:ascii="Arial Narrow" w:hAnsi="Arial Narrow"/>
        </w:rPr>
        <w:t xml:space="preserve">skutečně </w:t>
      </w:r>
      <w:r w:rsidR="00B90A4B" w:rsidRPr="009F4657">
        <w:rPr>
          <w:rFonts w:ascii="Arial Narrow" w:hAnsi="Arial Narrow"/>
        </w:rPr>
        <w:t>provedený počet</w:t>
      </w:r>
      <w:r w:rsidR="00702781" w:rsidRPr="009F4657">
        <w:rPr>
          <w:rFonts w:ascii="Arial Narrow" w:hAnsi="Arial Narrow"/>
        </w:rPr>
        <w:t xml:space="preserve"> servisní</w:t>
      </w:r>
      <w:r w:rsidR="00B90A4B" w:rsidRPr="009F4657">
        <w:rPr>
          <w:rFonts w:ascii="Arial Narrow" w:hAnsi="Arial Narrow"/>
        </w:rPr>
        <w:t>ch</w:t>
      </w:r>
      <w:r w:rsidR="00702781" w:rsidRPr="009F4657">
        <w:rPr>
          <w:rFonts w:ascii="Arial Narrow" w:hAnsi="Arial Narrow"/>
        </w:rPr>
        <w:t xml:space="preserve"> klik</w:t>
      </w:r>
      <w:r w:rsidR="00B90A4B" w:rsidRPr="009F4657">
        <w:rPr>
          <w:rFonts w:ascii="Arial Narrow" w:hAnsi="Arial Narrow"/>
        </w:rPr>
        <w:t>ů</w:t>
      </w:r>
      <w:r w:rsidR="00702781" w:rsidRPr="009F4657">
        <w:rPr>
          <w:rFonts w:ascii="Arial Narrow" w:hAnsi="Arial Narrow"/>
        </w:rPr>
        <w:t xml:space="preserve"> </w:t>
      </w:r>
      <w:r w:rsidRPr="009F4657">
        <w:rPr>
          <w:rFonts w:ascii="Arial Narrow" w:hAnsi="Arial Narrow"/>
        </w:rPr>
        <w:t xml:space="preserve">v jednotlivých </w:t>
      </w:r>
      <w:r w:rsidR="00D13869">
        <w:rPr>
          <w:rFonts w:ascii="Arial Narrow" w:hAnsi="Arial Narrow"/>
        </w:rPr>
        <w:t xml:space="preserve">kalendářních </w:t>
      </w:r>
      <w:r w:rsidRPr="009F4657">
        <w:rPr>
          <w:rFonts w:ascii="Arial Narrow" w:hAnsi="Arial Narrow"/>
        </w:rPr>
        <w:t xml:space="preserve">měsících </w:t>
      </w:r>
      <w:r w:rsidR="00273750">
        <w:rPr>
          <w:rFonts w:ascii="Arial Narrow" w:hAnsi="Arial Narrow"/>
        </w:rPr>
        <w:t xml:space="preserve">plnění </w:t>
      </w:r>
      <w:r w:rsidRPr="009F4657">
        <w:rPr>
          <w:rFonts w:ascii="Arial Narrow" w:hAnsi="Arial Narrow"/>
        </w:rPr>
        <w:t>kupující uhradí prodávajícímu cenu, jejíž výše se bude odvíjet o</w:t>
      </w:r>
      <w:r w:rsidR="007247CB" w:rsidRPr="009F4657">
        <w:rPr>
          <w:rFonts w:ascii="Arial Narrow" w:hAnsi="Arial Narrow"/>
        </w:rPr>
        <w:t>d</w:t>
      </w:r>
      <w:r w:rsidRPr="009F4657">
        <w:rPr>
          <w:rFonts w:ascii="Arial Narrow" w:hAnsi="Arial Narrow"/>
        </w:rPr>
        <w:t xml:space="preserve"> výše jednotkových cen za servisní klik</w:t>
      </w:r>
      <w:r w:rsidR="007075BA">
        <w:rPr>
          <w:rFonts w:ascii="Arial Narrow" w:hAnsi="Arial Narrow"/>
        </w:rPr>
        <w:t>y</w:t>
      </w:r>
      <w:r w:rsidRPr="009F4657">
        <w:rPr>
          <w:rFonts w:ascii="Arial Narrow" w:hAnsi="Arial Narrow"/>
        </w:rPr>
        <w:t xml:space="preserve"> uvedených v položkovém rozpočtu v příloze </w:t>
      </w:r>
      <w:r w:rsidR="006B78DD" w:rsidRPr="009F4657">
        <w:rPr>
          <w:rFonts w:ascii="Arial Narrow" w:hAnsi="Arial Narrow"/>
        </w:rPr>
        <w:t>č. 4 této smlouvy</w:t>
      </w:r>
      <w:r w:rsidR="00702781" w:rsidRPr="009F4657">
        <w:rPr>
          <w:rFonts w:ascii="Arial Narrow" w:hAnsi="Arial Narrow"/>
        </w:rPr>
        <w:t>. Termínem „servisní klik“ se rozumí vykonání požadované akce (kopírování</w:t>
      </w:r>
      <w:r w:rsidR="00B90A4B" w:rsidRPr="009F4657">
        <w:rPr>
          <w:rFonts w:ascii="Arial Narrow" w:hAnsi="Arial Narrow"/>
        </w:rPr>
        <w:t>/</w:t>
      </w:r>
      <w:r w:rsidR="00702781" w:rsidRPr="009F4657">
        <w:rPr>
          <w:rFonts w:ascii="Arial Narrow" w:hAnsi="Arial Narrow"/>
        </w:rPr>
        <w:t xml:space="preserve">tisk) pro jednu stranu dokumentu. </w:t>
      </w:r>
      <w:r w:rsidR="006B78DD" w:rsidRPr="009F4657">
        <w:rPr>
          <w:rFonts w:ascii="Arial Narrow" w:hAnsi="Arial Narrow"/>
        </w:rPr>
        <w:t xml:space="preserve">Způsob počítání servisních kliků je následující: formát A4 = 1 klik, formát A3 = 2 kliky, duplex A4 = 2 kliky, duplex A3 = 4 kliky. </w:t>
      </w:r>
      <w:r w:rsidR="00702781" w:rsidRPr="009F4657">
        <w:rPr>
          <w:rFonts w:ascii="Arial Narrow" w:hAnsi="Arial Narrow"/>
        </w:rPr>
        <w:t xml:space="preserve">Cena </w:t>
      </w:r>
      <w:r w:rsidR="006B78DD" w:rsidRPr="009F4657">
        <w:rPr>
          <w:rFonts w:ascii="Arial Narrow" w:hAnsi="Arial Narrow"/>
        </w:rPr>
        <w:t xml:space="preserve">za </w:t>
      </w:r>
      <w:r w:rsidR="00702781" w:rsidRPr="009F4657">
        <w:rPr>
          <w:rFonts w:ascii="Arial Narrow" w:hAnsi="Arial Narrow"/>
        </w:rPr>
        <w:t xml:space="preserve">servisní klik zahrnuje </w:t>
      </w:r>
      <w:r w:rsidR="00B95EB0" w:rsidRPr="009F4657">
        <w:rPr>
          <w:rFonts w:ascii="Arial Narrow" w:hAnsi="Arial Narrow"/>
        </w:rPr>
        <w:t xml:space="preserve">poskytování </w:t>
      </w:r>
      <w:r w:rsidR="0067020C" w:rsidRPr="009F4657">
        <w:rPr>
          <w:rFonts w:ascii="Arial Narrow" w:hAnsi="Arial Narrow"/>
        </w:rPr>
        <w:t>spotřební</w:t>
      </w:r>
      <w:r w:rsidR="00B95EB0" w:rsidRPr="009F4657">
        <w:rPr>
          <w:rFonts w:ascii="Arial Narrow" w:hAnsi="Arial Narrow"/>
        </w:rPr>
        <w:t>ho</w:t>
      </w:r>
      <w:r w:rsidR="0067020C" w:rsidRPr="009F4657">
        <w:rPr>
          <w:rFonts w:ascii="Arial Narrow" w:hAnsi="Arial Narrow"/>
        </w:rPr>
        <w:t xml:space="preserve"> materiál</w:t>
      </w:r>
      <w:r w:rsidR="00B95EB0" w:rsidRPr="009F4657">
        <w:rPr>
          <w:rFonts w:ascii="Arial Narrow" w:hAnsi="Arial Narrow"/>
        </w:rPr>
        <w:t>u</w:t>
      </w:r>
      <w:r w:rsidR="007D04D0">
        <w:rPr>
          <w:rFonts w:ascii="Arial Narrow" w:hAnsi="Arial Narrow"/>
        </w:rPr>
        <w:t>, kterým se rozumí materiál pro </w:t>
      </w:r>
      <w:r w:rsidR="0067020C" w:rsidRPr="009F4657">
        <w:rPr>
          <w:rFonts w:ascii="Arial Narrow" w:hAnsi="Arial Narrow"/>
        </w:rPr>
        <w:t>kopírování/tisk v barvě černé</w:t>
      </w:r>
      <w:r w:rsidR="00756D7D">
        <w:rPr>
          <w:rFonts w:ascii="Arial Narrow" w:hAnsi="Arial Narrow"/>
        </w:rPr>
        <w:t>,</w:t>
      </w:r>
      <w:r w:rsidR="0067020C" w:rsidRPr="009F4657">
        <w:rPr>
          <w:rFonts w:ascii="Arial Narrow" w:hAnsi="Arial Narrow"/>
        </w:rPr>
        <w:t xml:space="preserve"> a rovněž veškerý barevný materiál, případně i odpadní nádobky. Spotřební materiál nezahrnuje papír a příslušenství (</w:t>
      </w:r>
      <w:r w:rsidR="00B974DB" w:rsidRPr="009F4657">
        <w:rPr>
          <w:rFonts w:ascii="Arial Narrow" w:hAnsi="Arial Narrow"/>
        </w:rPr>
        <w:t xml:space="preserve">jako </w:t>
      </w:r>
      <w:r w:rsidR="0067020C" w:rsidRPr="009F4657">
        <w:rPr>
          <w:rFonts w:ascii="Arial Narrow" w:hAnsi="Arial Narrow"/>
        </w:rPr>
        <w:t>např. sešívačk</w:t>
      </w:r>
      <w:r w:rsidR="000E4B43" w:rsidRPr="009F4657">
        <w:rPr>
          <w:rFonts w:ascii="Arial Narrow" w:hAnsi="Arial Narrow"/>
        </w:rPr>
        <w:t>u</w:t>
      </w:r>
      <w:r w:rsidR="0067020C" w:rsidRPr="009F4657">
        <w:rPr>
          <w:rFonts w:ascii="Arial Narrow" w:hAnsi="Arial Narrow"/>
        </w:rPr>
        <w:t xml:space="preserve"> a spony do sešívačky, lepicí pásk</w:t>
      </w:r>
      <w:r w:rsidR="000E4B43" w:rsidRPr="009F4657">
        <w:rPr>
          <w:rFonts w:ascii="Arial Narrow" w:hAnsi="Arial Narrow"/>
        </w:rPr>
        <w:t>u</w:t>
      </w:r>
      <w:r w:rsidR="0067020C" w:rsidRPr="009F4657">
        <w:rPr>
          <w:rFonts w:ascii="Arial Narrow" w:hAnsi="Arial Narrow"/>
        </w:rPr>
        <w:t xml:space="preserve"> a</w:t>
      </w:r>
      <w:r w:rsidR="00B974DB" w:rsidRPr="009F4657">
        <w:rPr>
          <w:rFonts w:ascii="Arial Narrow" w:hAnsi="Arial Narrow"/>
        </w:rPr>
        <w:t>pod</w:t>
      </w:r>
      <w:r w:rsidR="0067020C" w:rsidRPr="009F4657">
        <w:rPr>
          <w:rFonts w:ascii="Arial Narrow" w:hAnsi="Arial Narrow"/>
        </w:rPr>
        <w:t>.). Výdrže tonerů musí splňovat standard ISO/IEC 19798 nebo ekvivalentní normy.</w:t>
      </w:r>
      <w:r w:rsidR="006B78DD" w:rsidRPr="009F4657">
        <w:rPr>
          <w:rFonts w:ascii="Arial Narrow" w:hAnsi="Arial Narrow"/>
        </w:rPr>
        <w:t xml:space="preserve"> Cena </w:t>
      </w:r>
      <w:r w:rsidR="00C236DF" w:rsidRPr="009F4657">
        <w:rPr>
          <w:rFonts w:ascii="Arial Narrow" w:hAnsi="Arial Narrow"/>
        </w:rPr>
        <w:t xml:space="preserve">za servisní klik </w:t>
      </w:r>
      <w:r w:rsidR="00B974DB" w:rsidRPr="009F4657">
        <w:rPr>
          <w:rFonts w:ascii="Arial Narrow" w:hAnsi="Arial Narrow"/>
        </w:rPr>
        <w:t>rovněž</w:t>
      </w:r>
      <w:r w:rsidR="0067020C" w:rsidRPr="009F4657">
        <w:rPr>
          <w:rFonts w:ascii="Arial Narrow" w:hAnsi="Arial Narrow"/>
        </w:rPr>
        <w:t xml:space="preserve"> zahrnuje </w:t>
      </w:r>
      <w:r w:rsidR="00B95EB0" w:rsidRPr="009F4657">
        <w:rPr>
          <w:rFonts w:ascii="Arial Narrow" w:hAnsi="Arial Narrow"/>
        </w:rPr>
        <w:t xml:space="preserve">náklady na </w:t>
      </w:r>
      <w:r w:rsidR="0067020C" w:rsidRPr="009F4657">
        <w:rPr>
          <w:rFonts w:ascii="Arial Narrow" w:hAnsi="Arial Narrow"/>
        </w:rPr>
        <w:t>dopravu</w:t>
      </w:r>
      <w:r w:rsidR="00B95EB0" w:rsidRPr="009F4657">
        <w:rPr>
          <w:rFonts w:ascii="Arial Narrow" w:hAnsi="Arial Narrow"/>
        </w:rPr>
        <w:t xml:space="preserve">, </w:t>
      </w:r>
      <w:r w:rsidR="0067020C" w:rsidRPr="009F4657">
        <w:rPr>
          <w:rFonts w:ascii="Arial Narrow" w:hAnsi="Arial Narrow"/>
        </w:rPr>
        <w:t>instalac</w:t>
      </w:r>
      <w:r w:rsidR="00B95EB0" w:rsidRPr="009F4657">
        <w:rPr>
          <w:rFonts w:ascii="Arial Narrow" w:hAnsi="Arial Narrow"/>
        </w:rPr>
        <w:t>i</w:t>
      </w:r>
      <w:r w:rsidR="0067020C" w:rsidRPr="009F4657">
        <w:rPr>
          <w:rFonts w:ascii="Arial Narrow" w:hAnsi="Arial Narrow"/>
        </w:rPr>
        <w:t xml:space="preserve"> v</w:t>
      </w:r>
      <w:r w:rsidR="00B90A4B" w:rsidRPr="009F4657">
        <w:rPr>
          <w:rFonts w:ascii="Arial Narrow" w:hAnsi="Arial Narrow"/>
        </w:rPr>
        <w:t> </w:t>
      </w:r>
      <w:r w:rsidR="0067020C" w:rsidRPr="009F4657">
        <w:rPr>
          <w:rFonts w:ascii="Arial Narrow" w:hAnsi="Arial Narrow"/>
        </w:rPr>
        <w:t>místě</w:t>
      </w:r>
      <w:r w:rsidR="00B90A4B" w:rsidRPr="009F4657">
        <w:rPr>
          <w:rFonts w:ascii="Arial Narrow" w:hAnsi="Arial Narrow"/>
        </w:rPr>
        <w:t xml:space="preserve"> plnění</w:t>
      </w:r>
      <w:r w:rsidR="0067020C" w:rsidRPr="009F4657">
        <w:rPr>
          <w:rFonts w:ascii="Arial Narrow" w:hAnsi="Arial Narrow"/>
        </w:rPr>
        <w:t xml:space="preserve"> a</w:t>
      </w:r>
      <w:r w:rsidR="00B95EB0" w:rsidRPr="009F4657">
        <w:rPr>
          <w:rFonts w:ascii="Arial Narrow" w:hAnsi="Arial Narrow"/>
        </w:rPr>
        <w:t xml:space="preserve"> </w:t>
      </w:r>
      <w:r w:rsidR="0067020C" w:rsidRPr="009F4657">
        <w:rPr>
          <w:rFonts w:ascii="Arial Narrow" w:hAnsi="Arial Narrow"/>
        </w:rPr>
        <w:t>práci servisního technik</w:t>
      </w:r>
      <w:r w:rsidR="00B95EB0" w:rsidRPr="009F4657">
        <w:rPr>
          <w:rFonts w:ascii="Arial Narrow" w:hAnsi="Arial Narrow"/>
        </w:rPr>
        <w:t xml:space="preserve">a. Prodávající je povinen </w:t>
      </w:r>
      <w:r w:rsidR="002C78A8" w:rsidRPr="009F4657">
        <w:rPr>
          <w:rFonts w:ascii="Arial Narrow" w:hAnsi="Arial Narrow"/>
        </w:rPr>
        <w:t>dle výše uvedeného</w:t>
      </w:r>
      <w:r w:rsidR="00B95EB0" w:rsidRPr="009F4657">
        <w:rPr>
          <w:rFonts w:ascii="Arial Narrow" w:hAnsi="Arial Narrow"/>
        </w:rPr>
        <w:t xml:space="preserve"> zajišťovat provoz tiskových zařízení, tj.</w:t>
      </w:r>
      <w:r w:rsidR="00E072E2" w:rsidRPr="009F4657">
        <w:rPr>
          <w:rFonts w:ascii="Arial Narrow" w:hAnsi="Arial Narrow"/>
        </w:rPr>
        <w:t> </w:t>
      </w:r>
      <w:r w:rsidR="00B95EB0" w:rsidRPr="009F4657">
        <w:rPr>
          <w:rFonts w:ascii="Arial Narrow" w:hAnsi="Arial Narrow"/>
        </w:rPr>
        <w:t xml:space="preserve">průběžně </w:t>
      </w:r>
      <w:r w:rsidR="00C62F2A" w:rsidRPr="009F4657">
        <w:rPr>
          <w:rFonts w:ascii="Arial Narrow" w:hAnsi="Arial Narrow"/>
        </w:rPr>
        <w:t>vyměňovat spotřebovaný</w:t>
      </w:r>
      <w:r w:rsidR="00B95EB0" w:rsidRPr="009F4657">
        <w:rPr>
          <w:rFonts w:ascii="Arial Narrow" w:hAnsi="Arial Narrow"/>
        </w:rPr>
        <w:t xml:space="preserve"> spotřební materiál</w:t>
      </w:r>
      <w:r w:rsidR="00C62F2A" w:rsidRPr="009F4657">
        <w:rPr>
          <w:rFonts w:ascii="Arial Narrow" w:hAnsi="Arial Narrow"/>
        </w:rPr>
        <w:t xml:space="preserve"> za nový</w:t>
      </w:r>
      <w:r w:rsidR="00B95EB0" w:rsidRPr="009F4657">
        <w:rPr>
          <w:rFonts w:ascii="Arial Narrow" w:hAnsi="Arial Narrow"/>
        </w:rPr>
        <w:t xml:space="preserve">, a to tak, aby kupující mohl nepřetržitě </w:t>
      </w:r>
      <w:r w:rsidR="007D04D0">
        <w:rPr>
          <w:rFonts w:ascii="Arial Narrow" w:hAnsi="Arial Narrow"/>
        </w:rPr>
        <w:t xml:space="preserve">využívat všechna dodaná </w:t>
      </w:r>
      <w:r w:rsidR="00B95EB0" w:rsidRPr="009F4657">
        <w:rPr>
          <w:rFonts w:ascii="Arial Narrow" w:hAnsi="Arial Narrow"/>
        </w:rPr>
        <w:t xml:space="preserve">zařízení (dále jen „zajištění provozu“). </w:t>
      </w:r>
      <w:r w:rsidR="00456212" w:rsidRPr="009F4657">
        <w:rPr>
          <w:rFonts w:ascii="Arial Narrow" w:hAnsi="Arial Narrow"/>
        </w:rPr>
        <w:t xml:space="preserve">Zajištění provozu bude prodávajícím poskytováno po dobu </w:t>
      </w:r>
      <w:r w:rsidR="00FC0A79">
        <w:rPr>
          <w:rFonts w:ascii="Arial Narrow" w:hAnsi="Arial Narrow"/>
        </w:rPr>
        <w:t>3</w:t>
      </w:r>
      <w:r w:rsidR="00456212" w:rsidRPr="009F4657">
        <w:rPr>
          <w:rFonts w:ascii="Arial Narrow" w:hAnsi="Arial Narrow"/>
        </w:rPr>
        <w:t xml:space="preserve"> le</w:t>
      </w:r>
      <w:r w:rsidR="00F95558">
        <w:rPr>
          <w:rFonts w:ascii="Arial Narrow" w:hAnsi="Arial Narrow"/>
        </w:rPr>
        <w:t>t</w:t>
      </w:r>
      <w:r w:rsidR="00977CF3">
        <w:rPr>
          <w:rFonts w:ascii="Arial Narrow" w:hAnsi="Arial Narrow"/>
        </w:rPr>
        <w:t xml:space="preserve"> od podpisu akceptačního protokolu</w:t>
      </w:r>
      <w:r w:rsidR="00BC0F97">
        <w:rPr>
          <w:rFonts w:ascii="Arial Narrow" w:hAnsi="Arial Narrow"/>
        </w:rPr>
        <w:t xml:space="preserve"> dle čl. III. odst. 3</w:t>
      </w:r>
      <w:r w:rsidR="0093154F">
        <w:rPr>
          <w:rFonts w:ascii="Arial Narrow" w:hAnsi="Arial Narrow"/>
        </w:rPr>
        <w:t>.</w:t>
      </w:r>
      <w:r w:rsidR="00BC0F97">
        <w:rPr>
          <w:rFonts w:ascii="Arial Narrow" w:hAnsi="Arial Narrow"/>
        </w:rPr>
        <w:t xml:space="preserve"> této smlouvy</w:t>
      </w:r>
      <w:r w:rsidR="008023AC">
        <w:rPr>
          <w:rFonts w:ascii="Arial Narrow" w:hAnsi="Arial Narrow"/>
        </w:rPr>
        <w:t xml:space="preserve"> nebo do vyčerpání objemu finančních prostředků ve </w:t>
      </w:r>
      <w:proofErr w:type="gramStart"/>
      <w:r w:rsidR="008023AC">
        <w:rPr>
          <w:rFonts w:ascii="Arial Narrow" w:hAnsi="Arial Narrow"/>
        </w:rPr>
        <w:t xml:space="preserve">výši </w:t>
      </w:r>
      <w:permStart w:id="1381513131" w:edGrp="everyone"/>
      <w:r w:rsidR="008023AC" w:rsidRPr="008023AC">
        <w:rPr>
          <w:rFonts w:ascii="Arial Narrow" w:hAnsi="Arial Narrow"/>
          <w:highlight w:val="yellow"/>
        </w:rPr>
        <w:t>........................................................</w:t>
      </w:r>
      <w:r w:rsidR="008023AC">
        <w:rPr>
          <w:rFonts w:ascii="Arial Narrow" w:hAnsi="Arial Narrow"/>
        </w:rPr>
        <w:t>,</w:t>
      </w:r>
      <w:permEnd w:id="1381513131"/>
      <w:r w:rsidR="008023AC">
        <w:rPr>
          <w:rFonts w:ascii="Arial Narrow" w:hAnsi="Arial Narrow"/>
        </w:rPr>
        <w:t>- Kč</w:t>
      </w:r>
      <w:proofErr w:type="gramEnd"/>
      <w:r w:rsidR="006F7F8E">
        <w:rPr>
          <w:rFonts w:ascii="Arial Narrow" w:hAnsi="Arial Narrow"/>
        </w:rPr>
        <w:t xml:space="preserve"> (částka uvedená v položkovém rozpočtu </w:t>
      </w:r>
      <w:r w:rsidR="006F7F8E" w:rsidRPr="006F7F8E">
        <w:rPr>
          <w:rFonts w:ascii="Arial Narrow" w:hAnsi="Arial Narrow"/>
        </w:rPr>
        <w:t>v poli „Cena tisk</w:t>
      </w:r>
      <w:r w:rsidR="006F7F8E">
        <w:rPr>
          <w:rFonts w:ascii="Arial Narrow" w:hAnsi="Arial Narrow"/>
        </w:rPr>
        <w:t>“)</w:t>
      </w:r>
      <w:r w:rsidR="008023AC">
        <w:rPr>
          <w:rFonts w:ascii="Arial Narrow" w:hAnsi="Arial Narrow"/>
        </w:rPr>
        <w:t>, podle toho, která skutečnost nastane jako první</w:t>
      </w:r>
      <w:r w:rsidR="003A2F67">
        <w:rPr>
          <w:rFonts w:ascii="Arial Narrow" w:hAnsi="Arial Narrow"/>
        </w:rPr>
        <w:t xml:space="preserve"> (tj. kupující není povinen vyčerpat c</w:t>
      </w:r>
      <w:r w:rsidR="00166746">
        <w:rPr>
          <w:rFonts w:ascii="Arial Narrow" w:hAnsi="Arial Narrow"/>
        </w:rPr>
        <w:t>elou výše uvedenou částku</w:t>
      </w:r>
      <w:r w:rsidR="003A2F67">
        <w:rPr>
          <w:rFonts w:ascii="Arial Narrow" w:hAnsi="Arial Narrow"/>
        </w:rPr>
        <w:t>)</w:t>
      </w:r>
      <w:r w:rsidR="00456212" w:rsidRPr="009F4657">
        <w:rPr>
          <w:rFonts w:ascii="Arial Narrow" w:hAnsi="Arial Narrow"/>
        </w:rPr>
        <w:t xml:space="preserve">. </w:t>
      </w:r>
      <w:r w:rsidR="00702781" w:rsidRPr="009F4657">
        <w:rPr>
          <w:rFonts w:ascii="Arial Narrow" w:hAnsi="Arial Narrow"/>
        </w:rPr>
        <w:t xml:space="preserve">Kupující je povinen pravdivě a přesně poskytnout prodávajícímu </w:t>
      </w:r>
      <w:r w:rsidR="00092069" w:rsidRPr="009F4657">
        <w:rPr>
          <w:rFonts w:ascii="Arial Narrow" w:hAnsi="Arial Narrow"/>
        </w:rPr>
        <w:t xml:space="preserve">sestavy </w:t>
      </w:r>
      <w:r w:rsidR="00702781" w:rsidRPr="009F4657">
        <w:rPr>
          <w:rFonts w:ascii="Arial Narrow" w:hAnsi="Arial Narrow"/>
        </w:rPr>
        <w:t>odečt</w:t>
      </w:r>
      <w:r w:rsidR="00092069" w:rsidRPr="009F4657">
        <w:rPr>
          <w:rFonts w:ascii="Arial Narrow" w:hAnsi="Arial Narrow"/>
        </w:rPr>
        <w:t>ů</w:t>
      </w:r>
      <w:r w:rsidR="007D04D0">
        <w:rPr>
          <w:rFonts w:ascii="Arial Narrow" w:hAnsi="Arial Narrow"/>
        </w:rPr>
        <w:t xml:space="preserve"> počítadel </w:t>
      </w:r>
      <w:r w:rsidR="00702781" w:rsidRPr="009F4657">
        <w:rPr>
          <w:rFonts w:ascii="Arial Narrow" w:hAnsi="Arial Narrow"/>
        </w:rPr>
        <w:t>zařízení</w:t>
      </w:r>
      <w:r w:rsidR="00092069" w:rsidRPr="009F4657">
        <w:rPr>
          <w:rFonts w:ascii="Arial Narrow" w:hAnsi="Arial Narrow"/>
        </w:rPr>
        <w:t xml:space="preserve">, a to </w:t>
      </w:r>
      <w:r w:rsidR="00176DBF" w:rsidRPr="009F4657">
        <w:rPr>
          <w:rFonts w:ascii="Arial Narrow" w:hAnsi="Arial Narrow"/>
        </w:rPr>
        <w:t>do 3 pracovních dnů po skončení příslušného měsíce</w:t>
      </w:r>
      <w:r w:rsidR="00702781" w:rsidRPr="009F4657">
        <w:rPr>
          <w:rFonts w:ascii="Arial Narrow" w:hAnsi="Arial Narrow"/>
        </w:rPr>
        <w:t xml:space="preserve">. K hlášení stavu počítadel může kupující využít </w:t>
      </w:r>
      <w:r w:rsidR="00A70FD9" w:rsidRPr="009F4657">
        <w:rPr>
          <w:rFonts w:ascii="Arial Narrow" w:hAnsi="Arial Narrow"/>
        </w:rPr>
        <w:t xml:space="preserve">webovou </w:t>
      </w:r>
      <w:r w:rsidR="00702781" w:rsidRPr="009F4657">
        <w:rPr>
          <w:rFonts w:ascii="Arial Narrow" w:hAnsi="Arial Narrow"/>
        </w:rPr>
        <w:t>aplikac</w:t>
      </w:r>
      <w:r w:rsidR="00A70FD9" w:rsidRPr="009F4657">
        <w:rPr>
          <w:rFonts w:ascii="Arial Narrow" w:hAnsi="Arial Narrow"/>
        </w:rPr>
        <w:t>i</w:t>
      </w:r>
      <w:r w:rsidR="00702781" w:rsidRPr="009F4657">
        <w:rPr>
          <w:rFonts w:ascii="Arial Narrow" w:hAnsi="Arial Narrow"/>
        </w:rPr>
        <w:t xml:space="preserve"> nebo e-mail </w:t>
      </w:r>
      <w:r w:rsidR="00A70FD9" w:rsidRPr="009F4657">
        <w:rPr>
          <w:rFonts w:ascii="Arial Narrow" w:hAnsi="Arial Narrow"/>
        </w:rPr>
        <w:t>předem určeným kontaktním osobám</w:t>
      </w:r>
      <w:r w:rsidR="00702781" w:rsidRPr="009F4657">
        <w:rPr>
          <w:rFonts w:ascii="Arial Narrow" w:hAnsi="Arial Narrow"/>
        </w:rPr>
        <w:t xml:space="preserve"> prodávajícího. Dodaná sestava</w:t>
      </w:r>
      <w:r w:rsidR="00092069" w:rsidRPr="009F4657">
        <w:rPr>
          <w:rFonts w:ascii="Arial Narrow" w:hAnsi="Arial Narrow"/>
        </w:rPr>
        <w:t xml:space="preserve"> </w:t>
      </w:r>
      <w:r w:rsidR="00092069" w:rsidRPr="009F4657">
        <w:rPr>
          <w:rFonts w:ascii="Arial Narrow" w:hAnsi="Arial Narrow"/>
        </w:rPr>
        <w:lastRenderedPageBreak/>
        <w:t>odečtů</w:t>
      </w:r>
      <w:r w:rsidR="00702781" w:rsidRPr="009F4657">
        <w:rPr>
          <w:rFonts w:ascii="Arial Narrow" w:hAnsi="Arial Narrow"/>
        </w:rPr>
        <w:t xml:space="preserve"> počítadel bude vždy přílohou faktury.</w:t>
      </w:r>
      <w:r w:rsidR="0067020C" w:rsidRPr="009F4657">
        <w:rPr>
          <w:rFonts w:ascii="Arial Narrow" w:hAnsi="Arial Narrow"/>
        </w:rPr>
        <w:t xml:space="preserve"> </w:t>
      </w:r>
      <w:r w:rsidR="00E072E2" w:rsidRPr="009F4657">
        <w:rPr>
          <w:rFonts w:ascii="Arial Narrow" w:hAnsi="Arial Narrow"/>
        </w:rPr>
        <w:t>Jednotkové ceny za servisní klik</w:t>
      </w:r>
      <w:r w:rsidR="00C735AF">
        <w:rPr>
          <w:rFonts w:ascii="Arial Narrow" w:hAnsi="Arial Narrow"/>
        </w:rPr>
        <w:t>y</w:t>
      </w:r>
      <w:r w:rsidR="00E072E2" w:rsidRPr="009F4657">
        <w:rPr>
          <w:rFonts w:ascii="Arial Narrow" w:hAnsi="Arial Narrow"/>
        </w:rPr>
        <w:t xml:space="preserve"> jsou neměnné po celou dobu zajišťování provozu.</w:t>
      </w:r>
    </w:p>
    <w:p w14:paraId="7B714E1F" w14:textId="77777777" w:rsidR="00501363" w:rsidRPr="00702781" w:rsidRDefault="00501363" w:rsidP="00702781">
      <w:pPr>
        <w:pStyle w:val="ListParagraph1"/>
        <w:numPr>
          <w:ilvl w:val="0"/>
          <w:numId w:val="21"/>
        </w:numPr>
        <w:tabs>
          <w:tab w:val="clear" w:pos="360"/>
          <w:tab w:val="num" w:pos="-709"/>
        </w:tabs>
        <w:ind w:left="284" w:hanging="284"/>
        <w:jc w:val="both"/>
        <w:rPr>
          <w:rFonts w:ascii="Arial Narrow" w:hAnsi="Arial Narrow"/>
        </w:rPr>
      </w:pPr>
      <w:r w:rsidRPr="004B7724">
        <w:rPr>
          <w:rFonts w:ascii="Arial Narrow" w:hAnsi="Arial Narrow"/>
        </w:rPr>
        <w:t>Prodávající a kupující se dohodli, že kupující je oprávněn započíst s</w:t>
      </w:r>
      <w:r w:rsidRPr="004E7452">
        <w:rPr>
          <w:rFonts w:ascii="Arial Narrow" w:hAnsi="Arial Narrow"/>
        </w:rPr>
        <w:t>vé pohledávky</w:t>
      </w:r>
      <w:r w:rsidRPr="00702781">
        <w:rPr>
          <w:rFonts w:ascii="Arial Narrow" w:hAnsi="Arial Narrow"/>
        </w:rPr>
        <w:t xml:space="preserve"> vzniklé na základ</w:t>
      </w:r>
      <w:r w:rsidR="00C735AF">
        <w:rPr>
          <w:rFonts w:ascii="Arial Narrow" w:hAnsi="Arial Narrow"/>
        </w:rPr>
        <w:t>ě této smlouvy oproti pohledávkám</w:t>
      </w:r>
      <w:r w:rsidRPr="00702781">
        <w:rPr>
          <w:rFonts w:ascii="Arial Narrow" w:hAnsi="Arial Narrow"/>
        </w:rPr>
        <w:t xml:space="preserve"> prodáv</w:t>
      </w:r>
      <w:r w:rsidR="00C735AF">
        <w:rPr>
          <w:rFonts w:ascii="Arial Narrow" w:hAnsi="Arial Narrow"/>
        </w:rPr>
        <w:t>ajícího na zaplacení kupní ceny za předmět koupě, resp. ceny za zajištění provozu.</w:t>
      </w:r>
      <w:r w:rsidRPr="00702781">
        <w:rPr>
          <w:rFonts w:ascii="Arial Narrow" w:hAnsi="Arial Narrow"/>
        </w:rPr>
        <w:t xml:space="preserve"> </w:t>
      </w:r>
    </w:p>
    <w:p w14:paraId="44CF0295" w14:textId="77777777" w:rsidR="00501363" w:rsidRPr="0035517B" w:rsidRDefault="00C735AF" w:rsidP="00501363">
      <w:pPr>
        <w:pStyle w:val="ListParagraph1"/>
        <w:numPr>
          <w:ilvl w:val="0"/>
          <w:numId w:val="21"/>
        </w:numPr>
        <w:tabs>
          <w:tab w:val="clear" w:pos="360"/>
          <w:tab w:val="num" w:pos="-426"/>
        </w:tabs>
        <w:ind w:left="284" w:hanging="284"/>
        <w:jc w:val="both"/>
        <w:rPr>
          <w:rFonts w:ascii="Arial Narrow" w:hAnsi="Arial Narrow"/>
        </w:rPr>
      </w:pPr>
      <w:r>
        <w:rPr>
          <w:rFonts w:ascii="Arial Narrow" w:hAnsi="Arial Narrow"/>
        </w:rPr>
        <w:t>C</w:t>
      </w:r>
      <w:r w:rsidR="00501363" w:rsidRPr="0035517B">
        <w:rPr>
          <w:rFonts w:ascii="Arial Narrow" w:hAnsi="Arial Narrow"/>
        </w:rPr>
        <w:t>ena bude hrazena bez poskytování záloh.</w:t>
      </w:r>
    </w:p>
    <w:p w14:paraId="54A2E9C4" w14:textId="77777777" w:rsidR="00501363" w:rsidRPr="00003502" w:rsidRDefault="00501363" w:rsidP="00501363">
      <w:pPr>
        <w:pStyle w:val="ListParagraph1"/>
        <w:numPr>
          <w:ilvl w:val="0"/>
          <w:numId w:val="21"/>
        </w:numPr>
        <w:tabs>
          <w:tab w:val="clear" w:pos="360"/>
        </w:tabs>
        <w:ind w:left="284" w:hanging="284"/>
        <w:jc w:val="both"/>
        <w:rPr>
          <w:rFonts w:ascii="Arial Narrow" w:hAnsi="Arial Narrow"/>
        </w:rPr>
      </w:pPr>
      <w:r w:rsidRPr="007149E9">
        <w:rPr>
          <w:rFonts w:ascii="Arial Narrow" w:hAnsi="Arial Narrow"/>
        </w:rPr>
        <w:t xml:space="preserve">Předmět koupě dodaný prodávajícím dle této smlouvy může být v určitých případech považován za </w:t>
      </w:r>
      <w:r w:rsidR="008068C4">
        <w:rPr>
          <w:rFonts w:ascii="Arial Narrow" w:hAnsi="Arial Narrow"/>
        </w:rPr>
        <w:t xml:space="preserve">autorské </w:t>
      </w:r>
      <w:r w:rsidRPr="007149E9">
        <w:rPr>
          <w:rFonts w:ascii="Arial Narrow" w:hAnsi="Arial Narrow"/>
        </w:rPr>
        <w:t xml:space="preserve">dílo v souladu se zákonem č. 121/2000 Sb., autorský zákon, v platném znění. Pro tento případ se smluvní strany v souladu s § 12 tohoto zákona výslovně dohodly, že součástí předmětu koupě je nevýlučné a převoditelné právo užívat takovéto dílo. Prodávající tímto uděluje kupujícímu nevýlučné a převoditelné právo takovéto dílo užívat a kupující toto právo přijímá. Kupující a prodávající výslovně potvrzují, že poplatek za užívání takovéhoto díla po celou dobu jeho životnosti je zcela zahrnut ve sjednané celkové kupní ceně, a to i při případném převodu předmětu koupě na třetí osobu.  </w:t>
      </w:r>
    </w:p>
    <w:p w14:paraId="08EEE3AA" w14:textId="77777777" w:rsidR="00501363" w:rsidRPr="002870A6" w:rsidRDefault="00501363" w:rsidP="00501363">
      <w:pPr>
        <w:pStyle w:val="ListParagraph1"/>
        <w:ind w:left="0"/>
        <w:jc w:val="both"/>
        <w:rPr>
          <w:rFonts w:ascii="Arial Narrow" w:hAnsi="Arial Narrow"/>
        </w:rPr>
      </w:pPr>
    </w:p>
    <w:p w14:paraId="4FA0B3F8" w14:textId="77777777" w:rsidR="00501363" w:rsidRPr="000E3D0F" w:rsidRDefault="00501363" w:rsidP="00501363">
      <w:pPr>
        <w:jc w:val="center"/>
        <w:rPr>
          <w:rFonts w:ascii="Arial Narrow" w:hAnsi="Arial Narrow"/>
          <w:b/>
          <w:sz w:val="22"/>
          <w:u w:val="single"/>
        </w:rPr>
      </w:pPr>
      <w:r w:rsidRPr="00EB0510">
        <w:rPr>
          <w:rFonts w:ascii="Arial Narrow" w:hAnsi="Arial Narrow"/>
          <w:b/>
          <w:sz w:val="22"/>
          <w:u w:val="single"/>
        </w:rPr>
        <w:t>I</w:t>
      </w:r>
      <w:r w:rsidR="000C536D" w:rsidRPr="00EB0510">
        <w:rPr>
          <w:rFonts w:ascii="Arial Narrow" w:hAnsi="Arial Narrow"/>
          <w:b/>
          <w:sz w:val="22"/>
          <w:u w:val="single"/>
        </w:rPr>
        <w:t>II</w:t>
      </w:r>
      <w:r w:rsidRPr="00EB0510">
        <w:rPr>
          <w:rFonts w:ascii="Arial Narrow" w:hAnsi="Arial Narrow"/>
          <w:b/>
          <w:sz w:val="22"/>
          <w:u w:val="single"/>
        </w:rPr>
        <w:t>. Předání a převzetí předmětu koupě a jeho instalace</w:t>
      </w:r>
    </w:p>
    <w:p w14:paraId="6325084F" w14:textId="2C0C6186" w:rsidR="00501363" w:rsidRPr="007149E9" w:rsidRDefault="00501363" w:rsidP="00501363">
      <w:pPr>
        <w:pStyle w:val="ListParagraph1"/>
        <w:numPr>
          <w:ilvl w:val="0"/>
          <w:numId w:val="16"/>
        </w:numPr>
        <w:tabs>
          <w:tab w:val="clear" w:pos="900"/>
          <w:tab w:val="num" w:pos="-851"/>
        </w:tabs>
        <w:ind w:left="284" w:hanging="284"/>
        <w:jc w:val="both"/>
        <w:rPr>
          <w:rFonts w:ascii="Arial Narrow" w:hAnsi="Arial Narrow"/>
        </w:rPr>
      </w:pPr>
      <w:r w:rsidRPr="000E3D0F">
        <w:rPr>
          <w:rFonts w:ascii="Arial Narrow" w:hAnsi="Arial Narrow"/>
        </w:rPr>
        <w:t>Předmět koupě bude prodávajícím řádně dodán</w:t>
      </w:r>
      <w:r w:rsidR="00C73AA7">
        <w:rPr>
          <w:rFonts w:ascii="Arial Narrow" w:hAnsi="Arial Narrow"/>
        </w:rPr>
        <w:t xml:space="preserve"> </w:t>
      </w:r>
      <w:r w:rsidR="00C73AA7" w:rsidRPr="00D97B70">
        <w:rPr>
          <w:rFonts w:ascii="Arial Narrow" w:hAnsi="Arial Narrow"/>
        </w:rPr>
        <w:t>bez vad</w:t>
      </w:r>
      <w:r w:rsidR="00C73AA7">
        <w:rPr>
          <w:rFonts w:ascii="Arial Narrow" w:hAnsi="Arial Narrow"/>
        </w:rPr>
        <w:t>,</w:t>
      </w:r>
      <w:r w:rsidRPr="004D6B28">
        <w:rPr>
          <w:rFonts w:ascii="Arial Narrow" w:hAnsi="Arial Narrow"/>
        </w:rPr>
        <w:t xml:space="preserve"> včetně</w:t>
      </w:r>
      <w:r w:rsidR="00116D7D">
        <w:rPr>
          <w:rFonts w:ascii="Arial Narrow" w:hAnsi="Arial Narrow"/>
        </w:rPr>
        <w:t xml:space="preserve"> souvisejícího plnění dle</w:t>
      </w:r>
      <w:r w:rsidR="006C19A5">
        <w:rPr>
          <w:rFonts w:ascii="Arial Narrow" w:hAnsi="Arial Narrow"/>
        </w:rPr>
        <w:t xml:space="preserve"> čl. II. odst. 3</w:t>
      </w:r>
      <w:r w:rsidR="0093154F">
        <w:rPr>
          <w:rFonts w:ascii="Arial Narrow" w:hAnsi="Arial Narrow"/>
        </w:rPr>
        <w:t>.</w:t>
      </w:r>
      <w:r w:rsidR="006C19A5">
        <w:rPr>
          <w:rFonts w:ascii="Arial Narrow" w:hAnsi="Arial Narrow"/>
        </w:rPr>
        <w:t xml:space="preserve"> písm. a) – g), k) – m) této smlouvy</w:t>
      </w:r>
      <w:r w:rsidRPr="007149E9">
        <w:rPr>
          <w:rFonts w:ascii="Arial Narrow" w:hAnsi="Arial Narrow"/>
        </w:rPr>
        <w:t xml:space="preserve">, a to </w:t>
      </w:r>
      <w:r>
        <w:rPr>
          <w:rFonts w:ascii="Arial Narrow" w:hAnsi="Arial Narrow"/>
        </w:rPr>
        <w:t xml:space="preserve">ve </w:t>
      </w:r>
      <w:r w:rsidR="00C9373C">
        <w:rPr>
          <w:rFonts w:ascii="Arial Narrow" w:hAnsi="Arial Narrow"/>
        </w:rPr>
        <w:t>třetím až čtvrtém</w:t>
      </w:r>
      <w:r>
        <w:rPr>
          <w:rFonts w:ascii="Arial Narrow" w:hAnsi="Arial Narrow"/>
        </w:rPr>
        <w:t xml:space="preserve"> čtvrtletí roku 2015</w:t>
      </w:r>
      <w:r w:rsidRPr="007149E9">
        <w:rPr>
          <w:rFonts w:ascii="Arial Narrow" w:hAnsi="Arial Narrow"/>
        </w:rPr>
        <w:t xml:space="preserve"> s tím, že tento termín může být případně posunut v návaznosti na průběh realizace stavby</w:t>
      </w:r>
      <w:r>
        <w:rPr>
          <w:rFonts w:ascii="Arial Narrow" w:hAnsi="Arial Narrow"/>
        </w:rPr>
        <w:t>, tj.</w:t>
      </w:r>
      <w:r w:rsidRPr="007149E9">
        <w:rPr>
          <w:rFonts w:ascii="Arial Narrow" w:hAnsi="Arial Narrow"/>
        </w:rPr>
        <w:t xml:space="preserve"> místa předání a převzetí</w:t>
      </w:r>
      <w:r>
        <w:rPr>
          <w:rFonts w:ascii="Arial Narrow" w:hAnsi="Arial Narrow"/>
        </w:rPr>
        <w:t xml:space="preserve"> dle odst. 2</w:t>
      </w:r>
      <w:r w:rsidR="0093154F">
        <w:rPr>
          <w:rFonts w:ascii="Arial Narrow" w:hAnsi="Arial Narrow"/>
        </w:rPr>
        <w:t>.</w:t>
      </w:r>
      <w:r>
        <w:rPr>
          <w:rFonts w:ascii="Arial Narrow" w:hAnsi="Arial Narrow"/>
        </w:rPr>
        <w:t xml:space="preserve"> tohoto článku</w:t>
      </w:r>
      <w:r w:rsidRPr="007149E9">
        <w:rPr>
          <w:rFonts w:ascii="Arial Narrow" w:hAnsi="Arial Narrow"/>
        </w:rPr>
        <w:t xml:space="preserve">, přičemž </w:t>
      </w:r>
      <w:r w:rsidR="00EB0510">
        <w:rPr>
          <w:rFonts w:ascii="Arial Narrow" w:hAnsi="Arial Narrow"/>
        </w:rPr>
        <w:t xml:space="preserve">zástupce </w:t>
      </w:r>
      <w:r w:rsidRPr="007149E9">
        <w:rPr>
          <w:rFonts w:ascii="Arial Narrow" w:hAnsi="Arial Narrow"/>
        </w:rPr>
        <w:t>kupující</w:t>
      </w:r>
      <w:r w:rsidR="00CC7737">
        <w:rPr>
          <w:rFonts w:ascii="Arial Narrow" w:hAnsi="Arial Narrow"/>
        </w:rPr>
        <w:t xml:space="preserve">ho </w:t>
      </w:r>
      <w:r>
        <w:rPr>
          <w:rFonts w:ascii="Arial Narrow" w:hAnsi="Arial Narrow"/>
        </w:rPr>
        <w:t xml:space="preserve">písemně </w:t>
      </w:r>
      <w:r w:rsidRPr="007149E9">
        <w:rPr>
          <w:rFonts w:ascii="Arial Narrow" w:hAnsi="Arial Narrow"/>
        </w:rPr>
        <w:t>vyzve prodávající</w:t>
      </w:r>
      <w:r>
        <w:rPr>
          <w:rFonts w:ascii="Arial Narrow" w:hAnsi="Arial Narrow"/>
        </w:rPr>
        <w:t>ho k zahájení plnění s tím, že</w:t>
      </w:r>
      <w:r w:rsidRPr="007149E9">
        <w:rPr>
          <w:rFonts w:ascii="Arial Narrow" w:hAnsi="Arial Narrow"/>
        </w:rPr>
        <w:t xml:space="preserve"> maximální</w:t>
      </w:r>
      <w:r>
        <w:rPr>
          <w:rFonts w:ascii="Arial Narrow" w:hAnsi="Arial Narrow"/>
        </w:rPr>
        <w:t xml:space="preserve"> doba plnění nepřesáhne </w:t>
      </w:r>
      <w:r w:rsidR="00FC0A79">
        <w:rPr>
          <w:rFonts w:ascii="Arial Narrow" w:hAnsi="Arial Narrow"/>
        </w:rPr>
        <w:t>4 týdny</w:t>
      </w:r>
      <w:r w:rsidR="00FC0A79" w:rsidRPr="00851704">
        <w:rPr>
          <w:rFonts w:ascii="Arial Narrow" w:hAnsi="Arial Narrow"/>
        </w:rPr>
        <w:t xml:space="preserve"> od doručení písemné výzvy kupujícího prodávajícímu k realizaci plnění.</w:t>
      </w:r>
    </w:p>
    <w:p w14:paraId="1EBCA906" w14:textId="77777777" w:rsidR="00501363" w:rsidRPr="007149E9" w:rsidRDefault="00501363" w:rsidP="00501363">
      <w:pPr>
        <w:pStyle w:val="ListParagraph1"/>
        <w:numPr>
          <w:ilvl w:val="0"/>
          <w:numId w:val="16"/>
        </w:numPr>
        <w:tabs>
          <w:tab w:val="clear" w:pos="900"/>
        </w:tabs>
        <w:ind w:left="284" w:hanging="284"/>
        <w:jc w:val="both"/>
        <w:rPr>
          <w:rFonts w:ascii="Arial Narrow" w:hAnsi="Arial Narrow"/>
        </w:rPr>
      </w:pPr>
      <w:r w:rsidRPr="007149E9">
        <w:rPr>
          <w:rFonts w:ascii="Arial Narrow" w:hAnsi="Arial Narrow"/>
        </w:rPr>
        <w:t>Místem předání a převzetí je Vestec</w:t>
      </w:r>
      <w:r>
        <w:rPr>
          <w:rFonts w:ascii="Arial Narrow" w:hAnsi="Arial Narrow"/>
        </w:rPr>
        <w:t xml:space="preserve"> u Prahy, Průmyslová ulice</w:t>
      </w:r>
      <w:r w:rsidR="0041049F">
        <w:rPr>
          <w:rFonts w:ascii="Arial Narrow" w:hAnsi="Arial Narrow"/>
        </w:rPr>
        <w:t>,</w:t>
      </w:r>
      <w:r w:rsidRPr="007149E9">
        <w:rPr>
          <w:rFonts w:ascii="Arial Narrow" w:hAnsi="Arial Narrow"/>
        </w:rPr>
        <w:t xml:space="preserve"> budova centra BIOCEV.</w:t>
      </w:r>
    </w:p>
    <w:p w14:paraId="46AD1B5A" w14:textId="77777777" w:rsidR="0035517B" w:rsidRDefault="00501363" w:rsidP="0035517B">
      <w:pPr>
        <w:pStyle w:val="ListParagraph1"/>
        <w:numPr>
          <w:ilvl w:val="0"/>
          <w:numId w:val="16"/>
        </w:numPr>
        <w:tabs>
          <w:tab w:val="clear" w:pos="900"/>
          <w:tab w:val="num" w:pos="-1418"/>
        </w:tabs>
        <w:ind w:left="284" w:hanging="284"/>
        <w:jc w:val="both"/>
        <w:rPr>
          <w:rFonts w:ascii="Arial Narrow" w:hAnsi="Arial Narrow"/>
        </w:rPr>
      </w:pPr>
      <w:r w:rsidRPr="007149E9">
        <w:rPr>
          <w:rFonts w:ascii="Arial Narrow" w:hAnsi="Arial Narrow"/>
        </w:rPr>
        <w:t>Při řádném a včasném dodání</w:t>
      </w:r>
      <w:r w:rsidR="00CC7737">
        <w:rPr>
          <w:rFonts w:ascii="Arial Narrow" w:hAnsi="Arial Narrow"/>
        </w:rPr>
        <w:t xml:space="preserve"> předmětu koupě včetně souvisejícího plnění dle</w:t>
      </w:r>
      <w:r>
        <w:rPr>
          <w:rFonts w:ascii="Arial Narrow" w:hAnsi="Arial Narrow"/>
        </w:rPr>
        <w:t xml:space="preserve"> čl. II. odst. 3</w:t>
      </w:r>
      <w:r w:rsidR="0093154F">
        <w:rPr>
          <w:rFonts w:ascii="Arial Narrow" w:hAnsi="Arial Narrow"/>
        </w:rPr>
        <w:t>.</w:t>
      </w:r>
      <w:r>
        <w:rPr>
          <w:rFonts w:ascii="Arial Narrow" w:hAnsi="Arial Narrow"/>
        </w:rPr>
        <w:t xml:space="preserve"> písm. a) </w:t>
      </w:r>
      <w:r w:rsidR="00B371AA">
        <w:rPr>
          <w:rFonts w:ascii="Arial Narrow" w:hAnsi="Arial Narrow"/>
        </w:rPr>
        <w:t>–</w:t>
      </w:r>
      <w:r>
        <w:rPr>
          <w:rFonts w:ascii="Arial Narrow" w:hAnsi="Arial Narrow"/>
        </w:rPr>
        <w:t xml:space="preserve"> g), </w:t>
      </w:r>
      <w:r w:rsidR="00DE1593">
        <w:rPr>
          <w:rFonts w:ascii="Arial Narrow" w:hAnsi="Arial Narrow"/>
        </w:rPr>
        <w:t>k</w:t>
      </w:r>
      <w:r>
        <w:rPr>
          <w:rFonts w:ascii="Arial Narrow" w:hAnsi="Arial Narrow"/>
        </w:rPr>
        <w:t xml:space="preserve">) </w:t>
      </w:r>
      <w:r w:rsidR="00B371AA">
        <w:rPr>
          <w:rFonts w:ascii="Arial Narrow" w:hAnsi="Arial Narrow"/>
        </w:rPr>
        <w:t>–</w:t>
      </w:r>
      <w:r>
        <w:rPr>
          <w:rFonts w:ascii="Arial Narrow" w:hAnsi="Arial Narrow"/>
        </w:rPr>
        <w:t xml:space="preserve"> </w:t>
      </w:r>
      <w:r w:rsidR="00DE1593">
        <w:rPr>
          <w:rFonts w:ascii="Arial Narrow" w:hAnsi="Arial Narrow"/>
        </w:rPr>
        <w:t>m</w:t>
      </w:r>
      <w:r>
        <w:rPr>
          <w:rFonts w:ascii="Arial Narrow" w:hAnsi="Arial Narrow"/>
        </w:rPr>
        <w:t xml:space="preserve">) této smlouvy </w:t>
      </w:r>
      <w:r w:rsidRPr="007149E9">
        <w:rPr>
          <w:rFonts w:ascii="Arial Narrow" w:hAnsi="Arial Narrow"/>
        </w:rPr>
        <w:t xml:space="preserve">bude smluvními stranami </w:t>
      </w:r>
      <w:r>
        <w:rPr>
          <w:rFonts w:ascii="Arial Narrow" w:hAnsi="Arial Narrow"/>
        </w:rPr>
        <w:t>podepsán</w:t>
      </w:r>
      <w:r w:rsidRPr="007149E9">
        <w:rPr>
          <w:rFonts w:ascii="Arial Narrow" w:hAnsi="Arial Narrow"/>
        </w:rPr>
        <w:t xml:space="preserve"> akceptační protokol. Teprve podpisem akceptačního protokolu oběma smluvními stranami se považuje předmět koupě za řádně dodaný a prodávajícímu vzniká právo na zaplacení kupní ceny</w:t>
      </w:r>
      <w:r w:rsidR="00A136B7">
        <w:rPr>
          <w:rFonts w:ascii="Arial Narrow" w:hAnsi="Arial Narrow"/>
        </w:rPr>
        <w:t xml:space="preserve"> za předmět koupě</w:t>
      </w:r>
      <w:r w:rsidRPr="007149E9">
        <w:rPr>
          <w:rFonts w:ascii="Arial Narrow" w:hAnsi="Arial Narrow"/>
        </w:rPr>
        <w:t xml:space="preserve"> dle čl. II. odst. 1</w:t>
      </w:r>
      <w:r w:rsidR="0093154F">
        <w:rPr>
          <w:rFonts w:ascii="Arial Narrow" w:hAnsi="Arial Narrow"/>
        </w:rPr>
        <w:t>.</w:t>
      </w:r>
      <w:r w:rsidRPr="007149E9">
        <w:rPr>
          <w:rFonts w:ascii="Arial Narrow" w:hAnsi="Arial Narrow"/>
        </w:rPr>
        <w:t xml:space="preserve"> této smlouvy.</w:t>
      </w:r>
    </w:p>
    <w:p w14:paraId="79FF332B" w14:textId="13018D15" w:rsidR="00717FC2" w:rsidRDefault="00501363" w:rsidP="004E7452">
      <w:pPr>
        <w:pStyle w:val="ListParagraph1"/>
        <w:numPr>
          <w:ilvl w:val="0"/>
          <w:numId w:val="16"/>
        </w:numPr>
        <w:tabs>
          <w:tab w:val="clear" w:pos="900"/>
          <w:tab w:val="num" w:pos="-1418"/>
        </w:tabs>
        <w:ind w:left="284" w:hanging="284"/>
        <w:jc w:val="both"/>
        <w:rPr>
          <w:rFonts w:ascii="Arial Narrow" w:hAnsi="Arial Narrow"/>
        </w:rPr>
      </w:pPr>
      <w:r w:rsidRPr="0035517B">
        <w:rPr>
          <w:rFonts w:ascii="Arial Narrow" w:hAnsi="Arial Narrow"/>
        </w:rPr>
        <w:t>Kupující není povinen převzít předmět koupě s vadami.</w:t>
      </w:r>
    </w:p>
    <w:p w14:paraId="4E5AF2E7" w14:textId="77777777" w:rsidR="001143E3" w:rsidRPr="000C28BF" w:rsidRDefault="001143E3" w:rsidP="001143E3">
      <w:pPr>
        <w:pStyle w:val="ListParagraph1"/>
        <w:ind w:left="284"/>
        <w:jc w:val="both"/>
        <w:rPr>
          <w:rFonts w:ascii="Arial Narrow" w:hAnsi="Arial Narrow"/>
        </w:rPr>
      </w:pPr>
    </w:p>
    <w:p w14:paraId="1225728B" w14:textId="77777777" w:rsidR="00501363" w:rsidRPr="000C28BF" w:rsidRDefault="000C536D" w:rsidP="00501363">
      <w:pPr>
        <w:ind w:left="284" w:hanging="284"/>
        <w:jc w:val="center"/>
        <w:rPr>
          <w:rFonts w:ascii="Arial Narrow" w:hAnsi="Arial Narrow"/>
          <w:b/>
          <w:sz w:val="22"/>
          <w:u w:val="single"/>
        </w:rPr>
      </w:pPr>
      <w:r>
        <w:rPr>
          <w:rFonts w:ascii="Arial Narrow" w:hAnsi="Arial Narrow"/>
          <w:b/>
          <w:sz w:val="22"/>
          <w:u w:val="single"/>
        </w:rPr>
        <w:t>I</w:t>
      </w:r>
      <w:r w:rsidR="00501363" w:rsidRPr="000C28BF">
        <w:rPr>
          <w:rFonts w:ascii="Arial Narrow" w:hAnsi="Arial Narrow"/>
          <w:b/>
          <w:sz w:val="22"/>
          <w:u w:val="single"/>
        </w:rPr>
        <w:t>V. Záruka za jakost</w:t>
      </w:r>
    </w:p>
    <w:p w14:paraId="41A8042E" w14:textId="7206218D" w:rsidR="00501363" w:rsidRDefault="00501363" w:rsidP="00501363">
      <w:pPr>
        <w:pStyle w:val="ListParagraph1"/>
        <w:numPr>
          <w:ilvl w:val="0"/>
          <w:numId w:val="12"/>
        </w:numPr>
        <w:ind w:left="284" w:hanging="284"/>
        <w:jc w:val="both"/>
        <w:rPr>
          <w:rFonts w:ascii="Arial Narrow" w:hAnsi="Arial Narrow"/>
        </w:rPr>
      </w:pPr>
      <w:r w:rsidRPr="00D56779">
        <w:rPr>
          <w:rFonts w:ascii="Arial Narrow" w:hAnsi="Arial Narrow"/>
        </w:rPr>
        <w:t>Prodávající poskytuje kupujícímu záruku za jakost předmětu koupě, a to po dobu</w:t>
      </w:r>
      <w:r w:rsidR="00BB6024">
        <w:rPr>
          <w:rFonts w:ascii="Arial Narrow" w:hAnsi="Arial Narrow"/>
        </w:rPr>
        <w:t xml:space="preserve"> </w:t>
      </w:r>
      <w:r w:rsidR="00FC0A79">
        <w:rPr>
          <w:rFonts w:ascii="Arial Narrow" w:hAnsi="Arial Narrow"/>
        </w:rPr>
        <w:t>3</w:t>
      </w:r>
      <w:r w:rsidR="00BB6024" w:rsidRPr="006F51B1">
        <w:rPr>
          <w:rFonts w:ascii="Arial Narrow" w:hAnsi="Arial Narrow"/>
          <w:color w:val="FF0000"/>
        </w:rPr>
        <w:t xml:space="preserve"> </w:t>
      </w:r>
      <w:r w:rsidR="00BB6024">
        <w:rPr>
          <w:rFonts w:ascii="Arial Narrow" w:hAnsi="Arial Narrow"/>
        </w:rPr>
        <w:t>l</w:t>
      </w:r>
      <w:r>
        <w:rPr>
          <w:rFonts w:ascii="Arial Narrow" w:hAnsi="Arial Narrow"/>
        </w:rPr>
        <w:t xml:space="preserve">et </w:t>
      </w:r>
      <w:r w:rsidRPr="007065AE">
        <w:rPr>
          <w:rFonts w:ascii="Arial Narrow" w:hAnsi="Arial Narrow"/>
        </w:rPr>
        <w:t>ode dne předání a pře</w:t>
      </w:r>
      <w:r w:rsidRPr="00211048">
        <w:rPr>
          <w:rFonts w:ascii="Arial Narrow" w:hAnsi="Arial Narrow"/>
        </w:rPr>
        <w:t>vzetí předmětu koupě dle čl. I</w:t>
      </w:r>
      <w:r w:rsidR="000C536D">
        <w:rPr>
          <w:rFonts w:ascii="Arial Narrow" w:hAnsi="Arial Narrow"/>
        </w:rPr>
        <w:t>II</w:t>
      </w:r>
      <w:r w:rsidRPr="00211048">
        <w:rPr>
          <w:rFonts w:ascii="Arial Narrow" w:hAnsi="Arial Narrow"/>
        </w:rPr>
        <w:t>. této smlouvy</w:t>
      </w:r>
      <w:r w:rsidR="00B209AE">
        <w:rPr>
          <w:rFonts w:ascii="Arial Narrow" w:hAnsi="Arial Narrow"/>
        </w:rPr>
        <w:t>, konkrétně pak od podpisu akceptačního protokolu</w:t>
      </w:r>
      <w:r w:rsidRPr="00211048">
        <w:rPr>
          <w:rFonts w:ascii="Arial Narrow" w:hAnsi="Arial Narrow"/>
        </w:rPr>
        <w:t xml:space="preserve">. </w:t>
      </w:r>
      <w:r w:rsidR="0093154F">
        <w:rPr>
          <w:rFonts w:ascii="Arial Narrow" w:hAnsi="Arial Narrow"/>
        </w:rPr>
        <w:t>Prodávající prohlašuje, že předmět koupě nemá žádné právní vady.</w:t>
      </w:r>
    </w:p>
    <w:p w14:paraId="65B52FB3" w14:textId="77777777" w:rsidR="00501363" w:rsidRPr="000C1846" w:rsidRDefault="00501363" w:rsidP="00501363">
      <w:pPr>
        <w:pStyle w:val="ListParagraph1"/>
        <w:numPr>
          <w:ilvl w:val="0"/>
          <w:numId w:val="12"/>
        </w:numPr>
        <w:ind w:left="284" w:hanging="284"/>
        <w:jc w:val="both"/>
        <w:rPr>
          <w:rFonts w:ascii="Arial Narrow" w:hAnsi="Arial Narrow"/>
        </w:rPr>
      </w:pPr>
      <w:r w:rsidRPr="00164505">
        <w:rPr>
          <w:rFonts w:ascii="Arial Narrow" w:hAnsi="Arial Narrow"/>
        </w:rPr>
        <w:t>V případě výskytu vady na předmětu koupě v záruční době má kupující právo a prodávající povinnost odstranit vadu na vlastní náklady, bezplatně a bezodkladně, nejpozději však do 6 pracovních dnů poté, co obdrží oznámení kupujícího o vadě předmětu koupě. V případě, že odstranění vady vzhledem k jejímu rozsahu nebo technické složitosti není možné provést ve lhůtě dle věty první tohoto odstavce, je prodávající povinen v této lhůtě kupujícího o této skutečnosti písemně informovat, tuto skutečnost řádně odůvodnit a navrhnout konkrétní lhůtu, v níž se zaváže takovou vadu odstranit</w:t>
      </w:r>
      <w:r w:rsidR="008318C6">
        <w:rPr>
          <w:rFonts w:ascii="Arial Narrow" w:hAnsi="Arial Narrow"/>
        </w:rPr>
        <w:t xml:space="preserve">, </w:t>
      </w:r>
      <w:r w:rsidR="008D3CA8">
        <w:rPr>
          <w:rFonts w:ascii="Arial Narrow" w:hAnsi="Arial Narrow"/>
        </w:rPr>
        <w:t xml:space="preserve">tato lhůta však může činit max. 30 </w:t>
      </w:r>
      <w:r w:rsidR="008068C4">
        <w:rPr>
          <w:rFonts w:ascii="Arial Narrow" w:hAnsi="Arial Narrow"/>
        </w:rPr>
        <w:t xml:space="preserve">pracovních </w:t>
      </w:r>
      <w:r w:rsidR="008D3CA8">
        <w:rPr>
          <w:rFonts w:ascii="Arial Narrow" w:hAnsi="Arial Narrow"/>
        </w:rPr>
        <w:t>dnů od oznámení vady</w:t>
      </w:r>
      <w:r w:rsidRPr="00164505">
        <w:rPr>
          <w:rFonts w:ascii="Arial Narrow" w:hAnsi="Arial Narrow"/>
        </w:rPr>
        <w:t xml:space="preserve">. V případě, že </w:t>
      </w:r>
      <w:r>
        <w:rPr>
          <w:rFonts w:ascii="Arial Narrow" w:hAnsi="Arial Narrow"/>
        </w:rPr>
        <w:t xml:space="preserve">prodávající není schopen odstranit </w:t>
      </w:r>
      <w:r w:rsidRPr="00164505">
        <w:rPr>
          <w:rFonts w:ascii="Arial Narrow" w:hAnsi="Arial Narrow"/>
        </w:rPr>
        <w:t>vadu ani po uplynutí 7 pr</w:t>
      </w:r>
      <w:r>
        <w:rPr>
          <w:rFonts w:ascii="Arial Narrow" w:hAnsi="Arial Narrow"/>
        </w:rPr>
        <w:t>acovních dnů od jejího oznámení kupujícím</w:t>
      </w:r>
      <w:r w:rsidRPr="00164505">
        <w:rPr>
          <w:rFonts w:ascii="Arial Narrow" w:hAnsi="Arial Narrow"/>
        </w:rPr>
        <w:t xml:space="preserve">, pak </w:t>
      </w:r>
      <w:r>
        <w:rPr>
          <w:rFonts w:ascii="Arial Narrow" w:hAnsi="Arial Narrow"/>
        </w:rPr>
        <w:t>prodávající</w:t>
      </w:r>
      <w:r w:rsidRPr="00164505">
        <w:rPr>
          <w:rFonts w:ascii="Arial Narrow" w:hAnsi="Arial Narrow"/>
        </w:rPr>
        <w:t xml:space="preserve"> zajistí </w:t>
      </w:r>
      <w:r>
        <w:rPr>
          <w:rFonts w:ascii="Arial Narrow" w:hAnsi="Arial Narrow"/>
        </w:rPr>
        <w:t xml:space="preserve">po dobu odstraňování vady předmětu koupě </w:t>
      </w:r>
      <w:r w:rsidRPr="00164505">
        <w:rPr>
          <w:rFonts w:ascii="Arial Narrow" w:hAnsi="Arial Narrow"/>
        </w:rPr>
        <w:t>náhradní plnění</w:t>
      </w:r>
      <w:r>
        <w:rPr>
          <w:rFonts w:ascii="Arial Narrow" w:hAnsi="Arial Narrow"/>
        </w:rPr>
        <w:t>, viz čl. II. odst. 3</w:t>
      </w:r>
      <w:r w:rsidR="0093154F">
        <w:rPr>
          <w:rFonts w:ascii="Arial Narrow" w:hAnsi="Arial Narrow"/>
        </w:rPr>
        <w:t>.</w:t>
      </w:r>
      <w:r>
        <w:rPr>
          <w:rFonts w:ascii="Arial Narrow" w:hAnsi="Arial Narrow"/>
        </w:rPr>
        <w:t xml:space="preserve"> písm. i) této smlouvy, a t</w:t>
      </w:r>
      <w:r w:rsidR="00CC7737">
        <w:rPr>
          <w:rFonts w:ascii="Arial Narrow" w:hAnsi="Arial Narrow"/>
        </w:rPr>
        <w:t>o počínaje 8. pracovním dnem od </w:t>
      </w:r>
      <w:r>
        <w:rPr>
          <w:rFonts w:ascii="Arial Narrow" w:hAnsi="Arial Narrow"/>
        </w:rPr>
        <w:t xml:space="preserve">oznámení vady kupujícím. </w:t>
      </w:r>
      <w:r w:rsidRPr="004315AE">
        <w:rPr>
          <w:rFonts w:ascii="Arial Narrow" w:hAnsi="Arial Narrow"/>
        </w:rPr>
        <w:t xml:space="preserve">Prodávající je povinen při odstraňování vady postupovat v souladu s nároky </w:t>
      </w:r>
      <w:r w:rsidRPr="004315AE">
        <w:rPr>
          <w:rFonts w:ascii="Arial Narrow" w:hAnsi="Arial Narrow"/>
        </w:rPr>
        <w:lastRenderedPageBreak/>
        <w:t>kupujícího z vad předmětu koupě uplatněnými v </w:t>
      </w:r>
      <w:r>
        <w:rPr>
          <w:rFonts w:ascii="Arial Narrow" w:hAnsi="Arial Narrow"/>
        </w:rPr>
        <w:t xml:space="preserve">oznámení vady. </w:t>
      </w:r>
      <w:r>
        <w:rPr>
          <w:rFonts w:ascii="Arial Narrow" w:hAnsi="Arial Narrow"/>
          <w:bCs/>
        </w:rPr>
        <w:t>Náhradní díly použité při odstraňování vady musí být v plné užitné hodnotě.</w:t>
      </w:r>
      <w:r w:rsidRPr="004315AE">
        <w:rPr>
          <w:rFonts w:ascii="Arial Narrow" w:hAnsi="Arial Narrow"/>
          <w:bCs/>
        </w:rPr>
        <w:t xml:space="preserve"> Vlastnické právo k vyměněným náhradním dílům nabývá </w:t>
      </w:r>
      <w:r>
        <w:rPr>
          <w:rFonts w:ascii="Arial Narrow" w:hAnsi="Arial Narrow"/>
          <w:bCs/>
        </w:rPr>
        <w:t>kupující</w:t>
      </w:r>
      <w:r w:rsidRPr="004315AE">
        <w:rPr>
          <w:rFonts w:ascii="Arial Narrow" w:hAnsi="Arial Narrow"/>
          <w:bCs/>
        </w:rPr>
        <w:t xml:space="preserve"> okamžikem výměny a bez náhrady.</w:t>
      </w:r>
      <w:r>
        <w:rPr>
          <w:rFonts w:ascii="Arial Narrow" w:hAnsi="Arial Narrow"/>
          <w:bCs/>
        </w:rPr>
        <w:t xml:space="preserve"> Oznámení </w:t>
      </w:r>
      <w:r w:rsidRPr="00164505">
        <w:rPr>
          <w:rFonts w:ascii="Arial Narrow" w:hAnsi="Arial Narrow"/>
        </w:rPr>
        <w:t>kupujícího o vadě předmětu koupě</w:t>
      </w:r>
      <w:r>
        <w:rPr>
          <w:rFonts w:ascii="Arial Narrow" w:hAnsi="Arial Narrow"/>
        </w:rPr>
        <w:t xml:space="preserve"> lze provést prostřednictvím </w:t>
      </w:r>
      <w:r w:rsidRPr="00CC3EBA">
        <w:rPr>
          <w:rFonts w:ascii="Arial Narrow" w:hAnsi="Arial Narrow"/>
        </w:rPr>
        <w:t xml:space="preserve">webové aplikace </w:t>
      </w:r>
      <w:r>
        <w:rPr>
          <w:rFonts w:ascii="Arial Narrow" w:hAnsi="Arial Narrow"/>
        </w:rPr>
        <w:t xml:space="preserve">či </w:t>
      </w:r>
      <w:r w:rsidRPr="00CC3EBA">
        <w:rPr>
          <w:rFonts w:ascii="Arial Narrow" w:hAnsi="Arial Narrow"/>
        </w:rPr>
        <w:t>e-mailem</w:t>
      </w:r>
      <w:r w:rsidR="00A70FD9">
        <w:rPr>
          <w:rFonts w:ascii="Arial Narrow" w:hAnsi="Arial Narrow"/>
        </w:rPr>
        <w:t xml:space="preserve"> předem určeným kontaktním osobám prodávajícího</w:t>
      </w:r>
      <w:r w:rsidRPr="00CC3EBA">
        <w:rPr>
          <w:rFonts w:ascii="Arial Narrow" w:hAnsi="Arial Narrow"/>
        </w:rPr>
        <w:t xml:space="preserve">. </w:t>
      </w:r>
    </w:p>
    <w:p w14:paraId="72F3E1CE" w14:textId="77777777" w:rsidR="00501363" w:rsidRPr="00AF59EC" w:rsidRDefault="00501363" w:rsidP="00501363">
      <w:pPr>
        <w:pStyle w:val="ListParagraph1"/>
        <w:numPr>
          <w:ilvl w:val="0"/>
          <w:numId w:val="12"/>
        </w:numPr>
        <w:ind w:left="284" w:hanging="284"/>
        <w:jc w:val="both"/>
        <w:rPr>
          <w:rFonts w:ascii="Arial Narrow" w:hAnsi="Arial Narrow"/>
        </w:rPr>
      </w:pPr>
      <w:r w:rsidRPr="00AF59EC">
        <w:rPr>
          <w:rFonts w:ascii="Arial Narrow" w:hAnsi="Arial Narrow"/>
        </w:rPr>
        <w:t xml:space="preserve">Prodávající se zavazuje zahájit odstraňování vady předmětu koupě v reakční době max. 10 </w:t>
      </w:r>
      <w:r w:rsidR="00FB6782">
        <w:rPr>
          <w:rFonts w:ascii="Arial Narrow" w:hAnsi="Arial Narrow"/>
        </w:rPr>
        <w:t xml:space="preserve">pracovních </w:t>
      </w:r>
      <w:r w:rsidRPr="00AF59EC">
        <w:rPr>
          <w:rFonts w:ascii="Arial Narrow" w:hAnsi="Arial Narrow"/>
        </w:rPr>
        <w:t>hodin</w:t>
      </w:r>
      <w:r>
        <w:rPr>
          <w:rFonts w:ascii="Arial Narrow" w:hAnsi="Arial Narrow"/>
        </w:rPr>
        <w:t xml:space="preserve">, </w:t>
      </w:r>
      <w:r w:rsidRPr="00AF59EC">
        <w:rPr>
          <w:rFonts w:ascii="Arial Narrow" w:hAnsi="Arial Narrow"/>
        </w:rPr>
        <w:t>a to od okamžiku oznámení této vady kupujícím</w:t>
      </w:r>
      <w:r w:rsidR="00504221">
        <w:rPr>
          <w:rFonts w:ascii="Arial Narrow" w:hAnsi="Arial Narrow"/>
        </w:rPr>
        <w:t xml:space="preserve">, </w:t>
      </w:r>
      <w:r w:rsidR="00504221" w:rsidRPr="00B12D13">
        <w:rPr>
          <w:rFonts w:ascii="Arial Narrow" w:hAnsi="Arial Narrow"/>
        </w:rPr>
        <w:t xml:space="preserve">nedohodnou-li se smluvní strany </w:t>
      </w:r>
      <w:r w:rsidR="00504221">
        <w:rPr>
          <w:rFonts w:ascii="Arial Narrow" w:hAnsi="Arial Narrow"/>
        </w:rPr>
        <w:t xml:space="preserve">písemně </w:t>
      </w:r>
      <w:r w:rsidR="00504221" w:rsidRPr="00B12D13">
        <w:rPr>
          <w:rFonts w:ascii="Arial Narrow" w:hAnsi="Arial Narrow"/>
        </w:rPr>
        <w:t>jinak</w:t>
      </w:r>
      <w:r>
        <w:rPr>
          <w:rFonts w:ascii="Arial Narrow" w:hAnsi="Arial Narrow"/>
        </w:rPr>
        <w:t>.</w:t>
      </w:r>
      <w:r w:rsidRPr="00AF59EC">
        <w:rPr>
          <w:rFonts w:ascii="Arial Narrow" w:hAnsi="Arial Narrow"/>
        </w:rPr>
        <w:t xml:space="preserve"> </w:t>
      </w:r>
    </w:p>
    <w:p w14:paraId="112A9EBD" w14:textId="77777777" w:rsidR="00501363" w:rsidRPr="00D56779" w:rsidRDefault="00501363" w:rsidP="00501363">
      <w:pPr>
        <w:pStyle w:val="ListParagraph1"/>
        <w:numPr>
          <w:ilvl w:val="0"/>
          <w:numId w:val="12"/>
        </w:numPr>
        <w:ind w:left="284" w:hanging="284"/>
        <w:jc w:val="both"/>
        <w:rPr>
          <w:rFonts w:ascii="Arial Narrow" w:hAnsi="Arial Narrow"/>
        </w:rPr>
      </w:pPr>
      <w:r w:rsidRPr="00D56779">
        <w:rPr>
          <w:rFonts w:ascii="Arial Narrow" w:hAnsi="Arial Narrow"/>
        </w:rPr>
        <w:t xml:space="preserve">Záruční doba neběží po dobu, po kterou kupující nemůže užívat předmět koupě pro jeho vady, za které odpovídá prodávající. </w:t>
      </w:r>
    </w:p>
    <w:p w14:paraId="2B1878BA" w14:textId="77777777" w:rsidR="00501363" w:rsidRPr="00211048" w:rsidRDefault="00501363" w:rsidP="00501363">
      <w:pPr>
        <w:pStyle w:val="ListParagraph1"/>
        <w:numPr>
          <w:ilvl w:val="0"/>
          <w:numId w:val="12"/>
        </w:numPr>
        <w:ind w:left="284" w:hanging="284"/>
        <w:jc w:val="both"/>
        <w:rPr>
          <w:rFonts w:ascii="Arial Narrow" w:hAnsi="Arial Narrow"/>
          <w:i/>
        </w:rPr>
      </w:pPr>
      <w:r w:rsidRPr="007065AE">
        <w:rPr>
          <w:rFonts w:ascii="Arial Narrow" w:hAnsi="Arial Narrow"/>
        </w:rPr>
        <w:t>Kupující je oprávněn uplatnit nároky z vad předmětu koupě nejpozději poslední den záruční doby, přičemž za řádně uplatněné se považují i nároky uplatněné kupujícím ve formě doporučeného dopisu odeslaného prodávajícímu posledn</w:t>
      </w:r>
      <w:r w:rsidRPr="00211048">
        <w:rPr>
          <w:rFonts w:ascii="Arial Narrow" w:hAnsi="Arial Narrow"/>
        </w:rPr>
        <w:t xml:space="preserve">í den záruční doby. </w:t>
      </w:r>
    </w:p>
    <w:p w14:paraId="64DC36A8" w14:textId="77777777" w:rsidR="00501363" w:rsidRPr="000C1846" w:rsidRDefault="00501363" w:rsidP="00501363">
      <w:pPr>
        <w:pStyle w:val="ListParagraph1"/>
        <w:numPr>
          <w:ilvl w:val="0"/>
          <w:numId w:val="12"/>
        </w:numPr>
        <w:ind w:left="284" w:hanging="284"/>
        <w:jc w:val="both"/>
        <w:rPr>
          <w:rFonts w:ascii="Arial Narrow" w:hAnsi="Arial Narrow"/>
          <w:i/>
        </w:rPr>
      </w:pPr>
      <w:r w:rsidRPr="00CC3EBA">
        <w:rPr>
          <w:rFonts w:ascii="Arial Narrow" w:hAnsi="Arial Narrow"/>
        </w:rPr>
        <w:t>Prodávající se zavazuje odstra</w:t>
      </w:r>
      <w:r w:rsidR="00D62F15">
        <w:rPr>
          <w:rFonts w:ascii="Arial Narrow" w:hAnsi="Arial Narrow"/>
        </w:rPr>
        <w:t>nit</w:t>
      </w:r>
      <w:r w:rsidRPr="00CC3EBA">
        <w:rPr>
          <w:rFonts w:ascii="Arial Narrow" w:hAnsi="Arial Narrow"/>
        </w:rPr>
        <w:t xml:space="preserve"> reklamovan</w:t>
      </w:r>
      <w:r w:rsidR="00D62F15">
        <w:rPr>
          <w:rFonts w:ascii="Arial Narrow" w:hAnsi="Arial Narrow"/>
        </w:rPr>
        <w:t>é</w:t>
      </w:r>
      <w:r w:rsidRPr="00CC3EBA">
        <w:rPr>
          <w:rFonts w:ascii="Arial Narrow" w:hAnsi="Arial Narrow"/>
        </w:rPr>
        <w:t xml:space="preserve"> vad</w:t>
      </w:r>
      <w:r w:rsidR="00D62F15">
        <w:rPr>
          <w:rFonts w:ascii="Arial Narrow" w:hAnsi="Arial Narrow"/>
        </w:rPr>
        <w:t>y</w:t>
      </w:r>
      <w:r w:rsidRPr="00CC3EBA">
        <w:rPr>
          <w:rFonts w:ascii="Arial Narrow" w:hAnsi="Arial Narrow"/>
        </w:rPr>
        <w:t xml:space="preserve"> předmětu koupě v místě, kde se předmět koupě nachází,</w:t>
      </w:r>
      <w:r w:rsidR="00D62F15">
        <w:rPr>
          <w:rFonts w:ascii="Arial Narrow" w:hAnsi="Arial Narrow"/>
        </w:rPr>
        <w:t xml:space="preserve"> nedohodnou-li se s</w:t>
      </w:r>
      <w:r w:rsidR="00236941">
        <w:rPr>
          <w:rFonts w:ascii="Arial Narrow" w:hAnsi="Arial Narrow"/>
        </w:rPr>
        <w:t>mluvní strany</w:t>
      </w:r>
      <w:r w:rsidR="00D62F15">
        <w:rPr>
          <w:rFonts w:ascii="Arial Narrow" w:hAnsi="Arial Narrow"/>
        </w:rPr>
        <w:t xml:space="preserve"> jinak,</w:t>
      </w:r>
      <w:r w:rsidRPr="00CC3EBA">
        <w:rPr>
          <w:rFonts w:ascii="Arial Narrow" w:hAnsi="Arial Narrow"/>
        </w:rPr>
        <w:t xml:space="preserve"> a to na vlastní náklady a na vlastní odpovědnost, minimálně po dobu trvání záruční doby.</w:t>
      </w:r>
    </w:p>
    <w:p w14:paraId="6F29C8FC" w14:textId="77777777" w:rsidR="00501363" w:rsidRPr="00A16B09" w:rsidRDefault="00501363" w:rsidP="00501363">
      <w:pPr>
        <w:pStyle w:val="ListParagraph1"/>
        <w:numPr>
          <w:ilvl w:val="0"/>
          <w:numId w:val="12"/>
        </w:numPr>
        <w:ind w:left="284" w:hanging="284"/>
        <w:jc w:val="both"/>
        <w:rPr>
          <w:rFonts w:ascii="Arial Narrow" w:hAnsi="Arial Narrow"/>
          <w:i/>
        </w:rPr>
      </w:pPr>
      <w:r>
        <w:rPr>
          <w:rFonts w:ascii="Arial Narrow" w:hAnsi="Arial Narrow"/>
        </w:rPr>
        <w:t>Kupující</w:t>
      </w:r>
      <w:r w:rsidRPr="000C1846">
        <w:t xml:space="preserve"> </w:t>
      </w:r>
      <w:r w:rsidRPr="000C1846">
        <w:rPr>
          <w:rFonts w:ascii="Arial Narrow" w:hAnsi="Arial Narrow"/>
        </w:rPr>
        <w:t xml:space="preserve">je povinen poskytnout </w:t>
      </w:r>
      <w:r>
        <w:rPr>
          <w:rFonts w:ascii="Arial Narrow" w:hAnsi="Arial Narrow"/>
        </w:rPr>
        <w:t>prodávajícímu</w:t>
      </w:r>
      <w:r w:rsidRPr="000C1846">
        <w:rPr>
          <w:rFonts w:ascii="Arial Narrow" w:hAnsi="Arial Narrow"/>
        </w:rPr>
        <w:t xml:space="preserve"> veškerou potřebnou součinnost k</w:t>
      </w:r>
      <w:r w:rsidR="00210C2B">
        <w:rPr>
          <w:rFonts w:ascii="Arial Narrow" w:hAnsi="Arial Narrow"/>
        </w:rPr>
        <w:t> plnění jeho povinností dle této smlouvy</w:t>
      </w:r>
      <w:r>
        <w:rPr>
          <w:rFonts w:ascii="Arial Narrow" w:hAnsi="Arial Narrow"/>
        </w:rPr>
        <w:t>, z</w:t>
      </w:r>
      <w:r w:rsidRPr="000C1846">
        <w:rPr>
          <w:rFonts w:ascii="Arial Narrow" w:hAnsi="Arial Narrow"/>
        </w:rPr>
        <w:t>ejména poskytnout</w:t>
      </w:r>
      <w:r>
        <w:rPr>
          <w:rFonts w:ascii="Arial Narrow" w:hAnsi="Arial Narrow"/>
        </w:rPr>
        <w:t xml:space="preserve"> přístup z</w:t>
      </w:r>
      <w:r w:rsidR="00A70FD9">
        <w:rPr>
          <w:rFonts w:ascii="Arial Narrow" w:hAnsi="Arial Narrow"/>
        </w:rPr>
        <w:t>ástupcům</w:t>
      </w:r>
      <w:r>
        <w:rPr>
          <w:rFonts w:ascii="Arial Narrow" w:hAnsi="Arial Narrow"/>
        </w:rPr>
        <w:t xml:space="preserve"> prodávajícího</w:t>
      </w:r>
      <w:r w:rsidR="00A70FD9">
        <w:rPr>
          <w:rFonts w:ascii="Arial Narrow" w:hAnsi="Arial Narrow"/>
        </w:rPr>
        <w:t xml:space="preserve"> </w:t>
      </w:r>
      <w:r w:rsidRPr="000C1846">
        <w:rPr>
          <w:rFonts w:ascii="Arial Narrow" w:hAnsi="Arial Narrow"/>
        </w:rPr>
        <w:t>k</w:t>
      </w:r>
      <w:r w:rsidR="00B02D45">
        <w:rPr>
          <w:rFonts w:ascii="Arial Narrow" w:hAnsi="Arial Narrow"/>
        </w:rPr>
        <w:t> předmětu koupě</w:t>
      </w:r>
      <w:r w:rsidRPr="000C1846">
        <w:rPr>
          <w:rFonts w:ascii="Arial Narrow" w:hAnsi="Arial Narrow"/>
        </w:rPr>
        <w:t xml:space="preserve"> v pracovní hodiny, jinak v ostatních případech pouze dle předchozí dohody.</w:t>
      </w:r>
    </w:p>
    <w:p w14:paraId="3110525A" w14:textId="77777777" w:rsidR="00501363" w:rsidRPr="00CC3EBA" w:rsidRDefault="00501363" w:rsidP="00501363">
      <w:pPr>
        <w:pStyle w:val="ListParagraph1"/>
        <w:numPr>
          <w:ilvl w:val="0"/>
          <w:numId w:val="12"/>
        </w:numPr>
        <w:ind w:left="284" w:hanging="284"/>
        <w:jc w:val="both"/>
        <w:rPr>
          <w:rFonts w:ascii="Arial Narrow" w:hAnsi="Arial Narrow"/>
          <w:i/>
        </w:rPr>
      </w:pPr>
      <w:r w:rsidRPr="00CC3EBA">
        <w:rPr>
          <w:rFonts w:ascii="Arial Narrow" w:hAnsi="Arial Narrow"/>
        </w:rPr>
        <w:t xml:space="preserve">Záruka za jakost se netýká vad prokazatelně způsobených neodbornou manipulací nebo mechanickým poškozením předmětu koupě kupujícím.  </w:t>
      </w:r>
    </w:p>
    <w:p w14:paraId="5A340243" w14:textId="77777777" w:rsidR="00556E45" w:rsidRPr="009B3E32" w:rsidRDefault="00501363" w:rsidP="00501363">
      <w:pPr>
        <w:pStyle w:val="ListParagraph1"/>
        <w:numPr>
          <w:ilvl w:val="0"/>
          <w:numId w:val="12"/>
        </w:numPr>
        <w:ind w:left="284" w:hanging="284"/>
        <w:jc w:val="both"/>
        <w:rPr>
          <w:rFonts w:ascii="Arial Narrow" w:hAnsi="Arial Narrow"/>
        </w:rPr>
      </w:pPr>
      <w:r w:rsidRPr="009B3E32">
        <w:rPr>
          <w:rFonts w:ascii="Arial Narrow" w:hAnsi="Arial Narrow"/>
        </w:rPr>
        <w:t xml:space="preserve">Záruka za jakost u dodávaného softwaru </w:t>
      </w:r>
      <w:r w:rsidR="008D3CA8" w:rsidRPr="009B3E32">
        <w:rPr>
          <w:rFonts w:ascii="Arial Narrow" w:hAnsi="Arial Narrow"/>
        </w:rPr>
        <w:t xml:space="preserve">(firmwaru) </w:t>
      </w:r>
      <w:r w:rsidRPr="009B3E32">
        <w:rPr>
          <w:rFonts w:ascii="Arial Narrow" w:hAnsi="Arial Narrow"/>
        </w:rPr>
        <w:t xml:space="preserve">se vztahuje i na požadavek kupujícího na </w:t>
      </w:r>
      <w:proofErr w:type="spellStart"/>
      <w:r w:rsidRPr="009B3E32">
        <w:rPr>
          <w:rFonts w:ascii="Arial Narrow" w:hAnsi="Arial Narrow"/>
        </w:rPr>
        <w:t>maintenance</w:t>
      </w:r>
      <w:proofErr w:type="spellEnd"/>
      <w:r w:rsidRPr="009B3E32">
        <w:rPr>
          <w:rFonts w:ascii="Arial Narrow" w:hAnsi="Arial Narrow"/>
        </w:rPr>
        <w:t>, tj. přímý support prodávajícího, a bezplatný nárok na nové verze softwaru</w:t>
      </w:r>
      <w:r w:rsidR="00F7394A" w:rsidRPr="009B3E32">
        <w:rPr>
          <w:rFonts w:ascii="Arial Narrow" w:hAnsi="Arial Narrow"/>
        </w:rPr>
        <w:t xml:space="preserve"> (firmwaru)</w:t>
      </w:r>
      <w:r w:rsidRPr="009B3E32">
        <w:rPr>
          <w:rFonts w:ascii="Arial Narrow" w:hAnsi="Arial Narrow"/>
        </w:rPr>
        <w:t xml:space="preserve"> </w:t>
      </w:r>
      <w:r w:rsidR="00CC12BA" w:rsidRPr="009B3E32">
        <w:rPr>
          <w:rFonts w:ascii="Arial Narrow" w:hAnsi="Arial Narrow"/>
        </w:rPr>
        <w:t>k</w:t>
      </w:r>
      <w:r w:rsidRPr="009B3E32">
        <w:rPr>
          <w:rFonts w:ascii="Arial Narrow" w:hAnsi="Arial Narrow"/>
        </w:rPr>
        <w:t xml:space="preserve"> předmětu koupě po dobu záruky předmětu koupě.</w:t>
      </w:r>
      <w:r w:rsidR="009F4657" w:rsidRPr="009B3E32">
        <w:rPr>
          <w:rFonts w:ascii="Arial Narrow" w:hAnsi="Arial Narrow"/>
        </w:rPr>
        <w:t xml:space="preserve"> Licence na software pro centrální systém řízení pro správu celého tiskového řešení </w:t>
      </w:r>
      <w:r w:rsidR="00CC12BA" w:rsidRPr="009B3E32">
        <w:rPr>
          <w:rFonts w:ascii="Arial Narrow" w:hAnsi="Arial Narrow"/>
        </w:rPr>
        <w:t>se bude po dobu záruky předmětu koupě vztahov</w:t>
      </w:r>
      <w:r w:rsidR="00A136B7">
        <w:rPr>
          <w:rFonts w:ascii="Arial Narrow" w:hAnsi="Arial Narrow"/>
        </w:rPr>
        <w:t xml:space="preserve">at na neomezený počet </w:t>
      </w:r>
      <w:r w:rsidR="00CC12BA" w:rsidRPr="009B3E32">
        <w:rPr>
          <w:rFonts w:ascii="Arial Narrow" w:hAnsi="Arial Narrow"/>
        </w:rPr>
        <w:t>zařízení.</w:t>
      </w:r>
    </w:p>
    <w:p w14:paraId="1847ADB1" w14:textId="77777777" w:rsidR="003F1414" w:rsidRPr="00556E45" w:rsidRDefault="00501363" w:rsidP="00556E45">
      <w:pPr>
        <w:pStyle w:val="ListParagraph1"/>
        <w:numPr>
          <w:ilvl w:val="0"/>
          <w:numId w:val="12"/>
        </w:numPr>
        <w:ind w:left="284" w:hanging="284"/>
        <w:jc w:val="both"/>
        <w:rPr>
          <w:rFonts w:ascii="Arial Narrow" w:hAnsi="Arial Narrow"/>
        </w:rPr>
      </w:pPr>
      <w:r w:rsidRPr="00556E45">
        <w:rPr>
          <w:rFonts w:ascii="Arial Narrow" w:hAnsi="Arial Narrow"/>
        </w:rPr>
        <w:t xml:space="preserve">Pro případ, že by prodávající v příloze č. 2 této smlouvy nabídl kupujícímu výhodnější podmínky záruky </w:t>
      </w:r>
      <w:r w:rsidR="00FA1427" w:rsidRPr="00556E45">
        <w:rPr>
          <w:rFonts w:ascii="Arial Narrow" w:hAnsi="Arial Narrow"/>
        </w:rPr>
        <w:t xml:space="preserve">(záručního servisu) </w:t>
      </w:r>
      <w:r w:rsidRPr="00556E45">
        <w:rPr>
          <w:rFonts w:ascii="Arial Narrow" w:hAnsi="Arial Narrow"/>
        </w:rPr>
        <w:t xml:space="preserve">a </w:t>
      </w:r>
      <w:r w:rsidR="00FA1427" w:rsidRPr="00556E45">
        <w:rPr>
          <w:rFonts w:ascii="Arial Narrow" w:hAnsi="Arial Narrow"/>
        </w:rPr>
        <w:t>zajištění provozu</w:t>
      </w:r>
      <w:r w:rsidRPr="00556E45">
        <w:rPr>
          <w:rFonts w:ascii="Arial Narrow" w:hAnsi="Arial Narrow"/>
        </w:rPr>
        <w:t>, než jsou uvedeny v</w:t>
      </w:r>
      <w:r w:rsidR="002D43D8" w:rsidRPr="00556E45">
        <w:rPr>
          <w:rFonts w:ascii="Arial Narrow" w:hAnsi="Arial Narrow"/>
        </w:rPr>
        <w:t> </w:t>
      </w:r>
      <w:r w:rsidRPr="00556E45">
        <w:rPr>
          <w:rFonts w:ascii="Arial Narrow" w:hAnsi="Arial Narrow"/>
        </w:rPr>
        <w:t>t</w:t>
      </w:r>
      <w:r w:rsidR="002D43D8" w:rsidRPr="00556E45">
        <w:rPr>
          <w:rFonts w:ascii="Arial Narrow" w:hAnsi="Arial Narrow"/>
        </w:rPr>
        <w:t>éto smlouvě</w:t>
      </w:r>
      <w:r w:rsidRPr="00556E45">
        <w:rPr>
          <w:rFonts w:ascii="Arial Narrow" w:hAnsi="Arial Narrow"/>
        </w:rPr>
        <w:t xml:space="preserve"> a v příloze č. 1 této smlouvy, budou se podmínky záruky a </w:t>
      </w:r>
      <w:r w:rsidR="00FA1427" w:rsidRPr="00556E45">
        <w:rPr>
          <w:rFonts w:ascii="Arial Narrow" w:hAnsi="Arial Narrow"/>
        </w:rPr>
        <w:t>zajištění provozu</w:t>
      </w:r>
      <w:r w:rsidRPr="00556E45">
        <w:rPr>
          <w:rFonts w:ascii="Arial Narrow" w:hAnsi="Arial Narrow"/>
        </w:rPr>
        <w:t xml:space="preserve"> řídit těmito výhodnějšími podmínkami.</w:t>
      </w:r>
    </w:p>
    <w:p w14:paraId="10DF219E" w14:textId="77777777" w:rsidR="003F1414" w:rsidRPr="007149E9" w:rsidRDefault="003F1414" w:rsidP="00501363">
      <w:pPr>
        <w:spacing w:after="0"/>
        <w:jc w:val="both"/>
        <w:rPr>
          <w:rFonts w:ascii="Arial Narrow" w:hAnsi="Arial Narrow"/>
          <w:sz w:val="22"/>
        </w:rPr>
      </w:pPr>
    </w:p>
    <w:p w14:paraId="5B19545B" w14:textId="77777777" w:rsidR="00501363" w:rsidRPr="007149E9" w:rsidRDefault="00501363" w:rsidP="00501363">
      <w:pPr>
        <w:spacing w:after="0" w:line="240" w:lineRule="auto"/>
        <w:jc w:val="center"/>
        <w:rPr>
          <w:rFonts w:ascii="Arial Narrow" w:hAnsi="Arial Narrow"/>
          <w:b/>
          <w:sz w:val="22"/>
          <w:u w:val="single"/>
        </w:rPr>
      </w:pPr>
      <w:r w:rsidRPr="007149E9">
        <w:rPr>
          <w:rFonts w:ascii="Arial Narrow" w:hAnsi="Arial Narrow"/>
          <w:b/>
          <w:sz w:val="22"/>
          <w:u w:val="single"/>
        </w:rPr>
        <w:t>V. Smluvní pokuty</w:t>
      </w:r>
    </w:p>
    <w:p w14:paraId="75C61C78" w14:textId="3D8E08D0" w:rsidR="00501363" w:rsidRPr="006D4228" w:rsidRDefault="00501363" w:rsidP="00501363">
      <w:pPr>
        <w:pStyle w:val="ListParagraph1"/>
        <w:numPr>
          <w:ilvl w:val="0"/>
          <w:numId w:val="18"/>
        </w:numPr>
        <w:tabs>
          <w:tab w:val="clear" w:pos="720"/>
          <w:tab w:val="num" w:pos="-567"/>
        </w:tabs>
        <w:spacing w:before="240"/>
        <w:ind w:left="284" w:hanging="284"/>
        <w:jc w:val="both"/>
        <w:rPr>
          <w:rFonts w:ascii="Arial Narrow" w:hAnsi="Arial Narrow"/>
        </w:rPr>
      </w:pPr>
      <w:r w:rsidRPr="007149E9">
        <w:rPr>
          <w:rFonts w:ascii="Arial Narrow" w:hAnsi="Arial Narrow"/>
        </w:rPr>
        <w:t>Za prodlení s termínem řádného dodání předmětu koupě</w:t>
      </w:r>
      <w:r>
        <w:rPr>
          <w:rFonts w:ascii="Arial Narrow" w:hAnsi="Arial Narrow"/>
        </w:rPr>
        <w:t xml:space="preserve"> kupují</w:t>
      </w:r>
      <w:r w:rsidR="00A136B7">
        <w:rPr>
          <w:rFonts w:ascii="Arial Narrow" w:hAnsi="Arial Narrow"/>
        </w:rPr>
        <w:t>címu či poskytnutí souvisejícího plnění</w:t>
      </w:r>
      <w:r>
        <w:rPr>
          <w:rFonts w:ascii="Arial Narrow" w:hAnsi="Arial Narrow"/>
        </w:rPr>
        <w:t xml:space="preserve"> dle </w:t>
      </w:r>
      <w:proofErr w:type="spellStart"/>
      <w:r>
        <w:rPr>
          <w:rFonts w:ascii="Arial Narrow" w:hAnsi="Arial Narrow"/>
        </w:rPr>
        <w:t>ust</w:t>
      </w:r>
      <w:proofErr w:type="spellEnd"/>
      <w:r>
        <w:rPr>
          <w:rFonts w:ascii="Arial Narrow" w:hAnsi="Arial Narrow"/>
        </w:rPr>
        <w:t xml:space="preserve">. </w:t>
      </w:r>
      <w:proofErr w:type="gramStart"/>
      <w:r>
        <w:rPr>
          <w:rFonts w:ascii="Arial Narrow" w:hAnsi="Arial Narrow"/>
        </w:rPr>
        <w:t>čl.</w:t>
      </w:r>
      <w:proofErr w:type="gramEnd"/>
      <w:r>
        <w:rPr>
          <w:rFonts w:ascii="Arial Narrow" w:hAnsi="Arial Narrow"/>
        </w:rPr>
        <w:t xml:space="preserve"> II. odst. 3</w:t>
      </w:r>
      <w:r w:rsidR="00C73AA7">
        <w:rPr>
          <w:rFonts w:ascii="Arial Narrow" w:hAnsi="Arial Narrow"/>
        </w:rPr>
        <w:t>.</w:t>
      </w:r>
      <w:r>
        <w:rPr>
          <w:rFonts w:ascii="Arial Narrow" w:hAnsi="Arial Narrow"/>
        </w:rPr>
        <w:t xml:space="preserve"> písm. a) </w:t>
      </w:r>
      <w:r w:rsidR="00556E45">
        <w:rPr>
          <w:rFonts w:ascii="Arial Narrow" w:hAnsi="Arial Narrow"/>
        </w:rPr>
        <w:t>–</w:t>
      </w:r>
      <w:r>
        <w:rPr>
          <w:rFonts w:ascii="Arial Narrow" w:hAnsi="Arial Narrow"/>
        </w:rPr>
        <w:t xml:space="preserve"> g), </w:t>
      </w:r>
      <w:r w:rsidR="00DE1593">
        <w:rPr>
          <w:rFonts w:ascii="Arial Narrow" w:hAnsi="Arial Narrow"/>
        </w:rPr>
        <w:t>k</w:t>
      </w:r>
      <w:r>
        <w:rPr>
          <w:rFonts w:ascii="Arial Narrow" w:hAnsi="Arial Narrow"/>
        </w:rPr>
        <w:t xml:space="preserve">) </w:t>
      </w:r>
      <w:r w:rsidR="00556E45">
        <w:rPr>
          <w:rFonts w:ascii="Arial Narrow" w:hAnsi="Arial Narrow"/>
        </w:rPr>
        <w:t>–</w:t>
      </w:r>
      <w:r>
        <w:rPr>
          <w:rFonts w:ascii="Arial Narrow" w:hAnsi="Arial Narrow"/>
        </w:rPr>
        <w:t xml:space="preserve"> </w:t>
      </w:r>
      <w:r w:rsidR="00DE1593">
        <w:rPr>
          <w:rFonts w:ascii="Arial Narrow" w:hAnsi="Arial Narrow"/>
        </w:rPr>
        <w:t>m</w:t>
      </w:r>
      <w:r>
        <w:rPr>
          <w:rFonts w:ascii="Arial Narrow" w:hAnsi="Arial Narrow"/>
        </w:rPr>
        <w:t>) této smlouvy uveden</w:t>
      </w:r>
      <w:r w:rsidR="00E61D64">
        <w:rPr>
          <w:rFonts w:ascii="Arial Narrow" w:hAnsi="Arial Narrow"/>
        </w:rPr>
        <w:t>ým</w:t>
      </w:r>
      <w:r>
        <w:rPr>
          <w:rFonts w:ascii="Arial Narrow" w:hAnsi="Arial Narrow"/>
        </w:rPr>
        <w:t xml:space="preserve"> v  </w:t>
      </w:r>
      <w:proofErr w:type="spellStart"/>
      <w:r>
        <w:rPr>
          <w:rFonts w:ascii="Arial Narrow" w:hAnsi="Arial Narrow"/>
        </w:rPr>
        <w:t>ust</w:t>
      </w:r>
      <w:proofErr w:type="spellEnd"/>
      <w:r>
        <w:rPr>
          <w:rFonts w:ascii="Arial Narrow" w:hAnsi="Arial Narrow"/>
        </w:rPr>
        <w:t>.</w:t>
      </w:r>
      <w:r w:rsidRPr="007149E9">
        <w:rPr>
          <w:rFonts w:ascii="Arial Narrow" w:hAnsi="Arial Narrow"/>
        </w:rPr>
        <w:t xml:space="preserve"> čl. </w:t>
      </w:r>
      <w:r w:rsidR="000C536D">
        <w:rPr>
          <w:rFonts w:ascii="Arial Narrow" w:hAnsi="Arial Narrow"/>
        </w:rPr>
        <w:t>II</w:t>
      </w:r>
      <w:r w:rsidR="00437571">
        <w:rPr>
          <w:rFonts w:ascii="Arial Narrow" w:hAnsi="Arial Narrow"/>
        </w:rPr>
        <w:t>I. odst. 1</w:t>
      </w:r>
      <w:r w:rsidR="0093154F">
        <w:rPr>
          <w:rFonts w:ascii="Arial Narrow" w:hAnsi="Arial Narrow"/>
        </w:rPr>
        <w:t>.</w:t>
      </w:r>
      <w:r>
        <w:rPr>
          <w:rFonts w:ascii="Arial Narrow" w:hAnsi="Arial Narrow"/>
        </w:rPr>
        <w:t xml:space="preserve"> </w:t>
      </w:r>
      <w:r w:rsidRPr="007149E9">
        <w:rPr>
          <w:rFonts w:ascii="Arial Narrow" w:hAnsi="Arial Narrow"/>
        </w:rPr>
        <w:t>této smlouvy zaplatí prodávající kupuj</w:t>
      </w:r>
      <w:r w:rsidR="00C01F43">
        <w:rPr>
          <w:rFonts w:ascii="Arial Narrow" w:hAnsi="Arial Narrow"/>
        </w:rPr>
        <w:t xml:space="preserve">ícímu smluvní pokutu ve </w:t>
      </w:r>
      <w:r w:rsidR="00C01F43" w:rsidRPr="006D4228">
        <w:rPr>
          <w:rFonts w:ascii="Arial Narrow" w:hAnsi="Arial Narrow"/>
        </w:rPr>
        <w:t xml:space="preserve">výši </w:t>
      </w:r>
      <w:r w:rsidR="006D4228" w:rsidRPr="006D4228">
        <w:rPr>
          <w:rFonts w:ascii="Arial Narrow" w:hAnsi="Arial Narrow"/>
        </w:rPr>
        <w:t>10</w:t>
      </w:r>
      <w:r w:rsidR="00C01F43" w:rsidRPr="006D4228">
        <w:rPr>
          <w:rFonts w:ascii="Arial Narrow" w:hAnsi="Arial Narrow"/>
        </w:rPr>
        <w:t>.000,- Kč</w:t>
      </w:r>
      <w:r w:rsidRPr="006D4228">
        <w:rPr>
          <w:rFonts w:ascii="Arial Narrow" w:hAnsi="Arial Narrow"/>
        </w:rPr>
        <w:t xml:space="preserve">, a to za každý započatý den prodlení se splněním </w:t>
      </w:r>
      <w:r w:rsidR="00F208A3">
        <w:rPr>
          <w:rFonts w:ascii="Arial Narrow" w:hAnsi="Arial Narrow"/>
        </w:rPr>
        <w:t xml:space="preserve">této </w:t>
      </w:r>
      <w:r w:rsidRPr="006D4228">
        <w:rPr>
          <w:rFonts w:ascii="Arial Narrow" w:hAnsi="Arial Narrow"/>
        </w:rPr>
        <w:t xml:space="preserve">povinnosti. </w:t>
      </w:r>
    </w:p>
    <w:p w14:paraId="4C3F19A2" w14:textId="77777777" w:rsidR="00501363" w:rsidRPr="006A6D26" w:rsidRDefault="00501363" w:rsidP="00501363">
      <w:pPr>
        <w:pStyle w:val="ListParagraph1"/>
        <w:numPr>
          <w:ilvl w:val="0"/>
          <w:numId w:val="18"/>
        </w:numPr>
        <w:tabs>
          <w:tab w:val="clear" w:pos="720"/>
          <w:tab w:val="num" w:pos="-567"/>
        </w:tabs>
        <w:ind w:left="284" w:hanging="284"/>
        <w:jc w:val="both"/>
        <w:rPr>
          <w:rFonts w:ascii="Arial Narrow" w:hAnsi="Arial Narrow"/>
        </w:rPr>
      </w:pPr>
      <w:r w:rsidRPr="00696EE7">
        <w:rPr>
          <w:rFonts w:ascii="Arial Narrow" w:hAnsi="Arial Narrow"/>
        </w:rPr>
        <w:t>V případě prodlení prodávajícího se zahájením odstraňování vad</w:t>
      </w:r>
      <w:r w:rsidR="00C922A3">
        <w:rPr>
          <w:rFonts w:ascii="Arial Narrow" w:hAnsi="Arial Narrow"/>
        </w:rPr>
        <w:t>y</w:t>
      </w:r>
      <w:r w:rsidRPr="00696EE7">
        <w:rPr>
          <w:rFonts w:ascii="Arial Narrow" w:hAnsi="Arial Narrow"/>
        </w:rPr>
        <w:t xml:space="preserve"> dle čl. </w:t>
      </w:r>
      <w:r w:rsidR="00E71FCD">
        <w:rPr>
          <w:rFonts w:ascii="Arial Narrow" w:hAnsi="Arial Narrow"/>
        </w:rPr>
        <w:t>I</w:t>
      </w:r>
      <w:r w:rsidRPr="00696EE7">
        <w:rPr>
          <w:rFonts w:ascii="Arial Narrow" w:hAnsi="Arial Narrow"/>
        </w:rPr>
        <w:t>V. odst. 3</w:t>
      </w:r>
      <w:r w:rsidR="0093154F">
        <w:rPr>
          <w:rFonts w:ascii="Arial Narrow" w:hAnsi="Arial Narrow"/>
        </w:rPr>
        <w:t>.</w:t>
      </w:r>
      <w:r w:rsidRPr="00696EE7">
        <w:rPr>
          <w:rFonts w:ascii="Arial Narrow" w:hAnsi="Arial Narrow"/>
        </w:rPr>
        <w:t xml:space="preserve"> této smlouvy se prodávající zavazuje uhradit kupujícímu smluvní pokutu ve </w:t>
      </w:r>
      <w:r w:rsidRPr="006A6D26">
        <w:rPr>
          <w:rFonts w:ascii="Arial Narrow" w:hAnsi="Arial Narrow"/>
        </w:rPr>
        <w:t xml:space="preserve">výši </w:t>
      </w:r>
      <w:r w:rsidR="004E47C2" w:rsidRPr="006A6D26">
        <w:rPr>
          <w:rFonts w:ascii="Arial Narrow" w:hAnsi="Arial Narrow"/>
        </w:rPr>
        <w:t>5</w:t>
      </w:r>
      <w:r w:rsidR="00952724" w:rsidRPr="006A6D26">
        <w:rPr>
          <w:rFonts w:ascii="Arial Narrow" w:hAnsi="Arial Narrow"/>
        </w:rPr>
        <w:t xml:space="preserve">00,- Kč </w:t>
      </w:r>
      <w:r w:rsidRPr="006A6D26">
        <w:rPr>
          <w:rFonts w:ascii="Arial Narrow" w:hAnsi="Arial Narrow"/>
        </w:rPr>
        <w:t>za každou i jen započatou</w:t>
      </w:r>
      <w:r w:rsidR="00437571">
        <w:rPr>
          <w:rFonts w:ascii="Arial Narrow" w:hAnsi="Arial Narrow"/>
        </w:rPr>
        <w:t xml:space="preserve"> pracovní</w:t>
      </w:r>
      <w:r w:rsidR="00F208A3">
        <w:rPr>
          <w:rFonts w:ascii="Arial Narrow" w:hAnsi="Arial Narrow"/>
        </w:rPr>
        <w:t xml:space="preserve"> hodinu prodlení</w:t>
      </w:r>
      <w:r w:rsidRPr="006A6D26">
        <w:rPr>
          <w:rFonts w:ascii="Arial Narrow" w:hAnsi="Arial Narrow"/>
        </w:rPr>
        <w:t xml:space="preserve">. V případě prodlení prodávajícího s odstraněním vady předmětu koupě dle čl. </w:t>
      </w:r>
      <w:r w:rsidR="00E71FCD" w:rsidRPr="006A6D26">
        <w:rPr>
          <w:rFonts w:ascii="Arial Narrow" w:hAnsi="Arial Narrow"/>
        </w:rPr>
        <w:t>I</w:t>
      </w:r>
      <w:r w:rsidRPr="006A6D26">
        <w:rPr>
          <w:rFonts w:ascii="Arial Narrow" w:hAnsi="Arial Narrow"/>
        </w:rPr>
        <w:t>V. odst. 2</w:t>
      </w:r>
      <w:r w:rsidR="0093154F">
        <w:rPr>
          <w:rFonts w:ascii="Arial Narrow" w:hAnsi="Arial Narrow"/>
        </w:rPr>
        <w:t>.</w:t>
      </w:r>
      <w:r w:rsidRPr="006A6D26">
        <w:rPr>
          <w:rFonts w:ascii="Arial Narrow" w:hAnsi="Arial Narrow"/>
        </w:rPr>
        <w:t xml:space="preserve"> věta první č</w:t>
      </w:r>
      <w:r>
        <w:rPr>
          <w:rFonts w:ascii="Arial Narrow" w:hAnsi="Arial Narrow"/>
        </w:rPr>
        <w:t>i druhá této smlouvy</w:t>
      </w:r>
      <w:r w:rsidRPr="00696EE7">
        <w:rPr>
          <w:rFonts w:ascii="Arial Narrow" w:hAnsi="Arial Narrow"/>
        </w:rPr>
        <w:t xml:space="preserve"> je prodávající povinen zaplatit kupujícímu smluvní </w:t>
      </w:r>
      <w:r w:rsidRPr="006A6D26">
        <w:rPr>
          <w:rFonts w:ascii="Arial Narrow" w:hAnsi="Arial Narrow"/>
        </w:rPr>
        <w:t xml:space="preserve">pokutu ve výši </w:t>
      </w:r>
      <w:r w:rsidR="004E47C2" w:rsidRPr="006A6D26">
        <w:rPr>
          <w:rFonts w:ascii="Arial Narrow" w:hAnsi="Arial Narrow"/>
        </w:rPr>
        <w:t>3</w:t>
      </w:r>
      <w:r w:rsidR="00952724" w:rsidRPr="006A6D26">
        <w:rPr>
          <w:rFonts w:ascii="Arial Narrow" w:hAnsi="Arial Narrow"/>
        </w:rPr>
        <w:t xml:space="preserve">.000,- Kč </w:t>
      </w:r>
      <w:r w:rsidRPr="006A6D26">
        <w:rPr>
          <w:rFonts w:ascii="Arial Narrow" w:hAnsi="Arial Narrow"/>
        </w:rPr>
        <w:t>za každ</w:t>
      </w:r>
      <w:r w:rsidR="003B6D30" w:rsidRPr="006A6D26">
        <w:rPr>
          <w:rFonts w:ascii="Arial Narrow" w:hAnsi="Arial Narrow"/>
        </w:rPr>
        <w:t>ý</w:t>
      </w:r>
      <w:r w:rsidRPr="006A6D26">
        <w:rPr>
          <w:rFonts w:ascii="Arial Narrow" w:hAnsi="Arial Narrow"/>
        </w:rPr>
        <w:t xml:space="preserve"> i jen započat</w:t>
      </w:r>
      <w:r w:rsidR="004E47C2" w:rsidRPr="006A6D26">
        <w:rPr>
          <w:rFonts w:ascii="Arial Narrow" w:hAnsi="Arial Narrow"/>
        </w:rPr>
        <w:t>ý</w:t>
      </w:r>
      <w:r w:rsidR="008068C4">
        <w:rPr>
          <w:rFonts w:ascii="Arial Narrow" w:hAnsi="Arial Narrow"/>
        </w:rPr>
        <w:t xml:space="preserve"> pracovní</w:t>
      </w:r>
      <w:r w:rsidRPr="006A6D26">
        <w:rPr>
          <w:rFonts w:ascii="Arial Narrow" w:hAnsi="Arial Narrow"/>
        </w:rPr>
        <w:t xml:space="preserve"> </w:t>
      </w:r>
      <w:r w:rsidR="004E47C2" w:rsidRPr="006A6D26">
        <w:rPr>
          <w:rFonts w:ascii="Arial Narrow" w:hAnsi="Arial Narrow"/>
        </w:rPr>
        <w:t>den</w:t>
      </w:r>
      <w:r w:rsidRPr="006A6D26">
        <w:rPr>
          <w:rFonts w:ascii="Arial Narrow" w:hAnsi="Arial Narrow"/>
        </w:rPr>
        <w:t xml:space="preserve"> prodlení s odstraněním jednotlivé vady.</w:t>
      </w:r>
    </w:p>
    <w:p w14:paraId="2BC74760" w14:textId="77777777" w:rsidR="00501363" w:rsidRPr="006A6D26" w:rsidRDefault="00501363" w:rsidP="00501363">
      <w:pPr>
        <w:pStyle w:val="ListParagraph1"/>
        <w:numPr>
          <w:ilvl w:val="0"/>
          <w:numId w:val="18"/>
        </w:numPr>
        <w:tabs>
          <w:tab w:val="clear" w:pos="720"/>
          <w:tab w:val="num" w:pos="-567"/>
        </w:tabs>
        <w:ind w:left="284" w:hanging="284"/>
        <w:jc w:val="both"/>
        <w:rPr>
          <w:rFonts w:ascii="Arial Narrow" w:hAnsi="Arial Narrow"/>
        </w:rPr>
      </w:pPr>
      <w:r w:rsidRPr="00696EE7">
        <w:rPr>
          <w:rFonts w:ascii="Arial Narrow" w:hAnsi="Arial Narrow"/>
        </w:rPr>
        <w:t xml:space="preserve">Za porušení povinnosti dle čl. </w:t>
      </w:r>
      <w:r w:rsidR="00997992">
        <w:rPr>
          <w:rFonts w:ascii="Arial Narrow" w:hAnsi="Arial Narrow"/>
        </w:rPr>
        <w:t>I</w:t>
      </w:r>
      <w:r w:rsidRPr="00696EE7">
        <w:rPr>
          <w:rFonts w:ascii="Arial Narrow" w:hAnsi="Arial Narrow"/>
        </w:rPr>
        <w:t xml:space="preserve">X. věta první </w:t>
      </w:r>
      <w:r>
        <w:rPr>
          <w:rFonts w:ascii="Arial Narrow" w:hAnsi="Arial Narrow"/>
        </w:rPr>
        <w:t>nebo</w:t>
      </w:r>
      <w:r w:rsidRPr="00696EE7">
        <w:rPr>
          <w:rFonts w:ascii="Arial Narrow" w:hAnsi="Arial Narrow"/>
        </w:rPr>
        <w:t xml:space="preserve"> třetí této smlouvy zaplatí prodávající kupujícímu smluvní </w:t>
      </w:r>
      <w:r w:rsidRPr="00FD1A2B">
        <w:rPr>
          <w:rFonts w:ascii="Arial Narrow" w:hAnsi="Arial Narrow"/>
        </w:rPr>
        <w:t xml:space="preserve">pokutu ve </w:t>
      </w:r>
      <w:r w:rsidRPr="006A6D26">
        <w:rPr>
          <w:rFonts w:ascii="Arial Narrow" w:hAnsi="Arial Narrow"/>
        </w:rPr>
        <w:t xml:space="preserve">výši </w:t>
      </w:r>
      <w:r w:rsidR="00952724" w:rsidRPr="006A6D26">
        <w:rPr>
          <w:rFonts w:ascii="Arial Narrow" w:hAnsi="Arial Narrow"/>
        </w:rPr>
        <w:t xml:space="preserve">400.000,- Kč </w:t>
      </w:r>
      <w:r w:rsidRPr="006A6D26">
        <w:rPr>
          <w:rFonts w:ascii="Arial Narrow" w:hAnsi="Arial Narrow"/>
        </w:rPr>
        <w:t>za každý případ porušení takové povinnosti.</w:t>
      </w:r>
    </w:p>
    <w:p w14:paraId="1709FA74" w14:textId="77777777" w:rsidR="00501363" w:rsidRPr="00A03A4F" w:rsidRDefault="00501363" w:rsidP="00501363">
      <w:pPr>
        <w:pStyle w:val="ListParagraph1"/>
        <w:numPr>
          <w:ilvl w:val="0"/>
          <w:numId w:val="18"/>
        </w:numPr>
        <w:tabs>
          <w:tab w:val="clear" w:pos="720"/>
        </w:tabs>
        <w:ind w:left="284" w:hanging="284"/>
        <w:jc w:val="both"/>
        <w:rPr>
          <w:rFonts w:ascii="Arial Narrow" w:hAnsi="Arial Narrow"/>
        </w:rPr>
      </w:pPr>
      <w:r w:rsidRPr="00A03A4F">
        <w:rPr>
          <w:rFonts w:ascii="Arial Narrow" w:hAnsi="Arial Narrow"/>
        </w:rPr>
        <w:lastRenderedPageBreak/>
        <w:t>Za porušení povinnosti prodávajícího poskytnout kupujícímu náhradní plnění, vč. dopravy do místa plnění na náklady prodávajícího, po dobu opravy vadného zařízení/dílu, j</w:t>
      </w:r>
      <w:r w:rsidR="00952724">
        <w:rPr>
          <w:rFonts w:ascii="Arial Narrow" w:hAnsi="Arial Narrow"/>
        </w:rPr>
        <w:t xml:space="preserve">ak je stanoveno čl. </w:t>
      </w:r>
      <w:r w:rsidR="00E71FCD">
        <w:rPr>
          <w:rFonts w:ascii="Arial Narrow" w:hAnsi="Arial Narrow"/>
        </w:rPr>
        <w:t>I</w:t>
      </w:r>
      <w:r w:rsidR="00952724">
        <w:rPr>
          <w:rFonts w:ascii="Arial Narrow" w:hAnsi="Arial Narrow"/>
        </w:rPr>
        <w:t>V. odst. 2</w:t>
      </w:r>
      <w:r w:rsidR="0093154F">
        <w:rPr>
          <w:rFonts w:ascii="Arial Narrow" w:hAnsi="Arial Narrow"/>
        </w:rPr>
        <w:t>.</w:t>
      </w:r>
      <w:r w:rsidR="00952724">
        <w:rPr>
          <w:rFonts w:ascii="Arial Narrow" w:hAnsi="Arial Narrow"/>
        </w:rPr>
        <w:t xml:space="preserve"> </w:t>
      </w:r>
      <w:r w:rsidRPr="00A03A4F">
        <w:rPr>
          <w:rFonts w:ascii="Arial Narrow" w:hAnsi="Arial Narrow"/>
        </w:rPr>
        <w:t xml:space="preserve">této smlouvy, zaplatí prodávající kupujícímu smluvní pokutu ve </w:t>
      </w:r>
      <w:r w:rsidRPr="006A6D26">
        <w:rPr>
          <w:rFonts w:ascii="Arial Narrow" w:hAnsi="Arial Narrow"/>
        </w:rPr>
        <w:t xml:space="preserve">výši </w:t>
      </w:r>
      <w:r w:rsidR="003B6D30" w:rsidRPr="006A6D26">
        <w:rPr>
          <w:rFonts w:ascii="Arial Narrow" w:hAnsi="Arial Narrow"/>
        </w:rPr>
        <w:t>3</w:t>
      </w:r>
      <w:r w:rsidR="00952724" w:rsidRPr="006A6D26">
        <w:rPr>
          <w:rFonts w:ascii="Arial Narrow" w:hAnsi="Arial Narrow"/>
        </w:rPr>
        <w:t>.000,- Kč</w:t>
      </w:r>
      <w:r w:rsidRPr="006A6D26">
        <w:rPr>
          <w:rFonts w:ascii="Arial Narrow" w:hAnsi="Arial Narrow"/>
        </w:rPr>
        <w:t xml:space="preserve"> za každý i jen započatý </w:t>
      </w:r>
      <w:r w:rsidR="008068C4">
        <w:rPr>
          <w:rFonts w:ascii="Arial Narrow" w:hAnsi="Arial Narrow"/>
        </w:rPr>
        <w:t xml:space="preserve">pracovní </w:t>
      </w:r>
      <w:r w:rsidRPr="006A6D26">
        <w:rPr>
          <w:rFonts w:ascii="Arial Narrow" w:hAnsi="Arial Narrow"/>
        </w:rPr>
        <w:t>den prodlení</w:t>
      </w:r>
      <w:r w:rsidRPr="006A6D26" w:rsidDel="00AC38AE">
        <w:rPr>
          <w:rFonts w:ascii="Arial Narrow" w:hAnsi="Arial Narrow"/>
        </w:rPr>
        <w:t xml:space="preserve"> </w:t>
      </w:r>
      <w:r w:rsidRPr="006A6D26">
        <w:rPr>
          <w:rFonts w:ascii="Arial Narrow" w:hAnsi="Arial Narrow"/>
        </w:rPr>
        <w:t>se splněním této povinnosti.</w:t>
      </w:r>
      <w:r w:rsidRPr="00A03A4F">
        <w:rPr>
          <w:rFonts w:ascii="Arial Narrow" w:hAnsi="Arial Narrow"/>
        </w:rPr>
        <w:t xml:space="preserve"> </w:t>
      </w:r>
    </w:p>
    <w:p w14:paraId="74DA000A" w14:textId="77777777" w:rsidR="00501363" w:rsidRPr="00A93C89" w:rsidRDefault="00501363" w:rsidP="006A6D26">
      <w:pPr>
        <w:pStyle w:val="ListParagraph1"/>
        <w:numPr>
          <w:ilvl w:val="0"/>
          <w:numId w:val="18"/>
        </w:numPr>
        <w:tabs>
          <w:tab w:val="clear" w:pos="720"/>
        </w:tabs>
        <w:ind w:left="284" w:hanging="284"/>
        <w:jc w:val="both"/>
        <w:rPr>
          <w:rFonts w:ascii="Arial Narrow" w:hAnsi="Arial Narrow"/>
        </w:rPr>
      </w:pPr>
      <w:r w:rsidRPr="00A93C89">
        <w:rPr>
          <w:rFonts w:ascii="Arial Narrow" w:hAnsi="Arial Narrow"/>
        </w:rPr>
        <w:t xml:space="preserve">Za porušení povinnosti prodávajícího </w:t>
      </w:r>
      <w:r w:rsidR="006A6D26" w:rsidRPr="00A93C89">
        <w:rPr>
          <w:rFonts w:ascii="Arial Narrow" w:hAnsi="Arial Narrow"/>
        </w:rPr>
        <w:t>zajist</w:t>
      </w:r>
      <w:r w:rsidR="00437571">
        <w:rPr>
          <w:rFonts w:ascii="Arial Narrow" w:hAnsi="Arial Narrow"/>
        </w:rPr>
        <w:t xml:space="preserve">it nepřetržitý provoz </w:t>
      </w:r>
      <w:r w:rsidR="006A6D26" w:rsidRPr="00A93C89">
        <w:rPr>
          <w:rFonts w:ascii="Arial Narrow" w:hAnsi="Arial Narrow"/>
        </w:rPr>
        <w:t>zařízení dle čl. II. odst. 7</w:t>
      </w:r>
      <w:r w:rsidR="0093154F">
        <w:rPr>
          <w:rFonts w:ascii="Arial Narrow" w:hAnsi="Arial Narrow"/>
        </w:rPr>
        <w:t>.</w:t>
      </w:r>
      <w:r w:rsidR="006A6D26" w:rsidRPr="00A93C89">
        <w:rPr>
          <w:rFonts w:ascii="Arial Narrow" w:hAnsi="Arial Narrow"/>
        </w:rPr>
        <w:t xml:space="preserve"> této smlouvy </w:t>
      </w:r>
      <w:r w:rsidRPr="00A93C89">
        <w:rPr>
          <w:rFonts w:ascii="Arial Narrow" w:hAnsi="Arial Narrow"/>
        </w:rPr>
        <w:t xml:space="preserve">zaplatí prodávající kupujícímu smluvní pokutu ve výši </w:t>
      </w:r>
      <w:r w:rsidR="00CC01AC" w:rsidRPr="00A93C89">
        <w:rPr>
          <w:rFonts w:ascii="Arial Narrow" w:hAnsi="Arial Narrow"/>
        </w:rPr>
        <w:t>3</w:t>
      </w:r>
      <w:r w:rsidR="00952724" w:rsidRPr="00A93C89">
        <w:rPr>
          <w:rFonts w:ascii="Arial Narrow" w:hAnsi="Arial Narrow"/>
        </w:rPr>
        <w:t>.000,- Kč</w:t>
      </w:r>
      <w:r w:rsidRPr="00A93C89">
        <w:rPr>
          <w:rFonts w:ascii="Arial Narrow" w:hAnsi="Arial Narrow"/>
        </w:rPr>
        <w:t xml:space="preserve"> za každ</w:t>
      </w:r>
      <w:r w:rsidR="00CC01AC" w:rsidRPr="00A93C89">
        <w:rPr>
          <w:rFonts w:ascii="Arial Narrow" w:hAnsi="Arial Narrow"/>
        </w:rPr>
        <w:t>ý</w:t>
      </w:r>
      <w:r w:rsidRPr="00A93C89">
        <w:rPr>
          <w:rFonts w:ascii="Arial Narrow" w:hAnsi="Arial Narrow"/>
        </w:rPr>
        <w:t xml:space="preserve"> </w:t>
      </w:r>
      <w:r w:rsidR="00CC01AC" w:rsidRPr="00A93C89">
        <w:rPr>
          <w:rFonts w:ascii="Arial Narrow" w:hAnsi="Arial Narrow"/>
        </w:rPr>
        <w:t>den prodlení s výměnou spotřebovaného spotřebního materiálu (např. toneru) za nový</w:t>
      </w:r>
      <w:r w:rsidRPr="00A93C89">
        <w:rPr>
          <w:rFonts w:ascii="Arial Narrow" w:hAnsi="Arial Narrow"/>
        </w:rPr>
        <w:t>.</w:t>
      </w:r>
    </w:p>
    <w:p w14:paraId="6A407FE8" w14:textId="77777777" w:rsidR="00501363" w:rsidRPr="006A6D26" w:rsidRDefault="00501363" w:rsidP="00501363">
      <w:pPr>
        <w:pStyle w:val="ListParagraph1"/>
        <w:numPr>
          <w:ilvl w:val="0"/>
          <w:numId w:val="18"/>
        </w:numPr>
        <w:tabs>
          <w:tab w:val="clear" w:pos="720"/>
        </w:tabs>
        <w:ind w:left="284" w:hanging="284"/>
        <w:jc w:val="both"/>
        <w:rPr>
          <w:rFonts w:ascii="Arial Narrow" w:hAnsi="Arial Narrow"/>
        </w:rPr>
      </w:pPr>
      <w:r w:rsidRPr="00A93C89">
        <w:rPr>
          <w:rFonts w:ascii="Arial Narrow" w:hAnsi="Arial Narrow"/>
        </w:rPr>
        <w:t>Za</w:t>
      </w:r>
      <w:r w:rsidR="00B60163" w:rsidRPr="00A93C89">
        <w:rPr>
          <w:rFonts w:ascii="Arial Narrow" w:hAnsi="Arial Narrow"/>
        </w:rPr>
        <w:t xml:space="preserve"> </w:t>
      </w:r>
      <w:r w:rsidRPr="00A93C89">
        <w:rPr>
          <w:rFonts w:ascii="Arial Narrow" w:hAnsi="Arial Narrow"/>
        </w:rPr>
        <w:t>porušení povinnosti dle čl. II. odst. 3</w:t>
      </w:r>
      <w:r w:rsidR="0093154F">
        <w:rPr>
          <w:rFonts w:ascii="Arial Narrow" w:hAnsi="Arial Narrow"/>
        </w:rPr>
        <w:t>.</w:t>
      </w:r>
      <w:r w:rsidRPr="00A93C89">
        <w:rPr>
          <w:rFonts w:ascii="Arial Narrow" w:hAnsi="Arial Narrow"/>
        </w:rPr>
        <w:t xml:space="preserve"> písm. </w:t>
      </w:r>
      <w:r w:rsidR="00DE1593" w:rsidRPr="00A93C89">
        <w:rPr>
          <w:rFonts w:ascii="Arial Narrow" w:hAnsi="Arial Narrow"/>
        </w:rPr>
        <w:t>j</w:t>
      </w:r>
      <w:r w:rsidRPr="00A93C89">
        <w:rPr>
          <w:rFonts w:ascii="Arial Narrow" w:hAnsi="Arial Narrow"/>
        </w:rPr>
        <w:t>) této smlouvy zaplatí prodávající kupujícímu smluvní pokutu ve výši</w:t>
      </w:r>
      <w:r w:rsidRPr="006A6D26">
        <w:rPr>
          <w:rFonts w:ascii="Arial Narrow" w:hAnsi="Arial Narrow"/>
        </w:rPr>
        <w:t xml:space="preserve"> </w:t>
      </w:r>
      <w:r w:rsidR="00952724" w:rsidRPr="006A6D26">
        <w:rPr>
          <w:rFonts w:ascii="Arial Narrow" w:hAnsi="Arial Narrow"/>
        </w:rPr>
        <w:t>1</w:t>
      </w:r>
      <w:r w:rsidR="00A610FD" w:rsidRPr="006A6D26">
        <w:rPr>
          <w:rFonts w:ascii="Arial Narrow" w:hAnsi="Arial Narrow"/>
        </w:rPr>
        <w:t>5</w:t>
      </w:r>
      <w:r w:rsidR="00952724" w:rsidRPr="006A6D26">
        <w:rPr>
          <w:rFonts w:ascii="Arial Narrow" w:hAnsi="Arial Narrow"/>
        </w:rPr>
        <w:t>.000,- Kč</w:t>
      </w:r>
      <w:r w:rsidR="00B60163" w:rsidRPr="006A6D26">
        <w:rPr>
          <w:rFonts w:ascii="Arial Narrow" w:hAnsi="Arial Narrow"/>
        </w:rPr>
        <w:t xml:space="preserve"> za</w:t>
      </w:r>
      <w:r w:rsidRPr="006A6D26">
        <w:rPr>
          <w:rFonts w:ascii="Arial Narrow" w:hAnsi="Arial Narrow"/>
        </w:rPr>
        <w:t xml:space="preserve"> jednotlivá zařízení zvlášť.</w:t>
      </w:r>
    </w:p>
    <w:p w14:paraId="4777E649" w14:textId="77777777" w:rsidR="00501363" w:rsidRPr="007149E9" w:rsidRDefault="00501363" w:rsidP="00501363">
      <w:pPr>
        <w:pStyle w:val="ListParagraph1"/>
        <w:numPr>
          <w:ilvl w:val="0"/>
          <w:numId w:val="18"/>
        </w:numPr>
        <w:tabs>
          <w:tab w:val="clear" w:pos="720"/>
          <w:tab w:val="num" w:pos="-426"/>
        </w:tabs>
        <w:ind w:left="284" w:hanging="284"/>
        <w:jc w:val="both"/>
        <w:rPr>
          <w:rFonts w:ascii="Arial Narrow" w:hAnsi="Arial Narrow"/>
        </w:rPr>
      </w:pPr>
      <w:r w:rsidRPr="007149E9">
        <w:rPr>
          <w:rFonts w:ascii="Arial Narrow" w:hAnsi="Arial Narrow"/>
        </w:rPr>
        <w:t xml:space="preserve">Smluvní pokuta sjednaná dle tohoto článku je splatná do 15 kalendářních dnů ode dne doručení písemného uplatnění práva na smluvní pokutu, a to na účet kupujícího </w:t>
      </w:r>
      <w:proofErr w:type="spellStart"/>
      <w:proofErr w:type="gramStart"/>
      <w:r w:rsidRPr="007149E9">
        <w:rPr>
          <w:rFonts w:ascii="Arial Narrow" w:hAnsi="Arial Narrow"/>
        </w:rPr>
        <w:t>č.ú</w:t>
      </w:r>
      <w:proofErr w:type="spellEnd"/>
      <w:r w:rsidRPr="007149E9">
        <w:rPr>
          <w:rFonts w:ascii="Arial Narrow" w:hAnsi="Arial Narrow"/>
        </w:rPr>
        <w:t>. 107</w:t>
      </w:r>
      <w:proofErr w:type="gramEnd"/>
      <w:r w:rsidRPr="007149E9">
        <w:rPr>
          <w:rFonts w:ascii="Arial Narrow" w:hAnsi="Arial Narrow"/>
        </w:rPr>
        <w:t>-1449700247/0100</w:t>
      </w:r>
      <w:r>
        <w:rPr>
          <w:rFonts w:ascii="Arial Narrow" w:hAnsi="Arial Narrow"/>
        </w:rPr>
        <w:t xml:space="preserve"> nebo na jiný kupujícím písemně oznámený bankovní účet</w:t>
      </w:r>
      <w:r w:rsidRPr="007149E9">
        <w:rPr>
          <w:rFonts w:ascii="Arial Narrow" w:hAnsi="Arial Narrow"/>
        </w:rPr>
        <w:t>. Smluvní pokutu je kupující oprávněn započíst oproti splatným fakturacím prodávajícího.</w:t>
      </w:r>
    </w:p>
    <w:p w14:paraId="5DCA53C9" w14:textId="77777777" w:rsidR="00501363" w:rsidRPr="007149E9" w:rsidRDefault="00501363" w:rsidP="00501363">
      <w:pPr>
        <w:pStyle w:val="ListParagraph1"/>
        <w:numPr>
          <w:ilvl w:val="0"/>
          <w:numId w:val="18"/>
        </w:numPr>
        <w:tabs>
          <w:tab w:val="clear" w:pos="720"/>
        </w:tabs>
        <w:ind w:left="284" w:hanging="284"/>
        <w:jc w:val="both"/>
        <w:rPr>
          <w:rFonts w:ascii="Arial Narrow" w:hAnsi="Arial Narrow"/>
        </w:rPr>
      </w:pPr>
      <w:r w:rsidRPr="007149E9">
        <w:rPr>
          <w:rFonts w:ascii="Arial Narrow" w:hAnsi="Arial Narrow"/>
        </w:rPr>
        <w:t>Uhrazením kterékoliv smluvní pokuty dle této smlouvy není dotčen nárok na náhradu škody.</w:t>
      </w:r>
      <w:r>
        <w:rPr>
          <w:rFonts w:ascii="Arial Narrow" w:hAnsi="Arial Narrow"/>
        </w:rPr>
        <w:t xml:space="preserve"> Pro případ, že by byla smluvní pokuta soudem snížena, dohodly se zároveň smluvní strany, že zůstává zachováno právo na náhradu škody ve výši, v jaké škoda převyšuje částku určenou soudem jako přiměřenou. Smluvní pokuty dle této smlouvy lze kumulovat bez omezení.  </w:t>
      </w:r>
    </w:p>
    <w:p w14:paraId="35FD3AFC" w14:textId="77777777" w:rsidR="00501363" w:rsidRPr="007149E9" w:rsidRDefault="00501363" w:rsidP="00501363">
      <w:pPr>
        <w:pStyle w:val="ListParagraph1"/>
        <w:ind w:left="0"/>
        <w:jc w:val="both"/>
        <w:rPr>
          <w:rFonts w:ascii="Arial Narrow" w:hAnsi="Arial Narrow"/>
        </w:rPr>
      </w:pPr>
    </w:p>
    <w:p w14:paraId="4ECC9DC7" w14:textId="77777777" w:rsidR="00501363" w:rsidRPr="007149E9" w:rsidRDefault="00501363" w:rsidP="00501363">
      <w:pPr>
        <w:jc w:val="center"/>
        <w:rPr>
          <w:rFonts w:ascii="Arial Narrow" w:hAnsi="Arial Narrow"/>
          <w:b/>
          <w:sz w:val="22"/>
          <w:u w:val="single"/>
        </w:rPr>
      </w:pPr>
      <w:r w:rsidRPr="007149E9">
        <w:rPr>
          <w:rFonts w:ascii="Arial Narrow" w:hAnsi="Arial Narrow"/>
          <w:b/>
          <w:sz w:val="22"/>
          <w:u w:val="single"/>
        </w:rPr>
        <w:t>VI. Účinnost smlouvy</w:t>
      </w:r>
      <w:r w:rsidR="00B60163">
        <w:rPr>
          <w:rFonts w:ascii="Arial Narrow" w:hAnsi="Arial Narrow"/>
          <w:b/>
          <w:sz w:val="22"/>
          <w:u w:val="single"/>
        </w:rPr>
        <w:t>,</w:t>
      </w:r>
      <w:r w:rsidRPr="007149E9">
        <w:rPr>
          <w:rFonts w:ascii="Arial Narrow" w:hAnsi="Arial Narrow"/>
          <w:b/>
          <w:sz w:val="22"/>
          <w:u w:val="single"/>
        </w:rPr>
        <w:t xml:space="preserve"> </w:t>
      </w:r>
      <w:r w:rsidR="00B60163">
        <w:rPr>
          <w:rFonts w:ascii="Arial Narrow" w:hAnsi="Arial Narrow"/>
          <w:b/>
          <w:sz w:val="22"/>
          <w:u w:val="single"/>
        </w:rPr>
        <w:t>o</w:t>
      </w:r>
      <w:r w:rsidRPr="007149E9">
        <w:rPr>
          <w:rFonts w:ascii="Arial Narrow" w:hAnsi="Arial Narrow"/>
          <w:b/>
          <w:sz w:val="22"/>
          <w:u w:val="single"/>
        </w:rPr>
        <w:t>dstoupení</w:t>
      </w:r>
    </w:p>
    <w:p w14:paraId="1ACDB908" w14:textId="5492EC6A" w:rsidR="00501363" w:rsidRPr="007149E9" w:rsidRDefault="00501363" w:rsidP="00501363">
      <w:pPr>
        <w:pStyle w:val="ListParagraph1"/>
        <w:numPr>
          <w:ilvl w:val="0"/>
          <w:numId w:val="15"/>
        </w:numPr>
        <w:tabs>
          <w:tab w:val="clear" w:pos="360"/>
          <w:tab w:val="num" w:pos="-426"/>
        </w:tabs>
        <w:ind w:left="284" w:hanging="284"/>
        <w:jc w:val="both"/>
        <w:rPr>
          <w:rFonts w:ascii="Arial Narrow" w:hAnsi="Arial Narrow"/>
        </w:rPr>
      </w:pPr>
      <w:r w:rsidRPr="007149E9">
        <w:rPr>
          <w:rFonts w:ascii="Arial Narrow" w:hAnsi="Arial Narrow"/>
        </w:rPr>
        <w:t xml:space="preserve">Tato smlouva nabývá účinnosti </w:t>
      </w:r>
      <w:r w:rsidR="0093154F">
        <w:rPr>
          <w:rFonts w:ascii="Arial Narrow" w:hAnsi="Arial Narrow"/>
        </w:rPr>
        <w:t xml:space="preserve">a platnosti </w:t>
      </w:r>
      <w:r w:rsidRPr="00B603FF">
        <w:rPr>
          <w:rFonts w:ascii="Arial Narrow" w:hAnsi="Arial Narrow" w:cs="Arial"/>
          <w:color w:val="auto"/>
        </w:rPr>
        <w:t>okamžikem jejího podpisu poslední</w:t>
      </w:r>
      <w:r w:rsidR="0093154F">
        <w:rPr>
          <w:rFonts w:ascii="Arial Narrow" w:hAnsi="Arial Narrow" w:cs="Arial"/>
          <w:color w:val="auto"/>
        </w:rPr>
        <w:t xml:space="preserve"> smluvní stranou</w:t>
      </w:r>
      <w:r w:rsidRPr="007149E9">
        <w:rPr>
          <w:rFonts w:ascii="Arial Narrow" w:hAnsi="Arial Narrow"/>
        </w:rPr>
        <w:t xml:space="preserve">. </w:t>
      </w:r>
    </w:p>
    <w:p w14:paraId="6140244C" w14:textId="77777777" w:rsidR="00501363" w:rsidRPr="007149E9" w:rsidRDefault="00501363" w:rsidP="00501363">
      <w:pPr>
        <w:pStyle w:val="ListParagraph1"/>
        <w:numPr>
          <w:ilvl w:val="0"/>
          <w:numId w:val="15"/>
        </w:numPr>
        <w:tabs>
          <w:tab w:val="clear" w:pos="360"/>
          <w:tab w:val="num" w:pos="-142"/>
        </w:tabs>
        <w:ind w:left="284" w:hanging="284"/>
        <w:jc w:val="both"/>
        <w:rPr>
          <w:rFonts w:ascii="Arial Narrow" w:hAnsi="Arial Narrow"/>
        </w:rPr>
      </w:pPr>
      <w:r w:rsidRPr="007149E9">
        <w:rPr>
          <w:rFonts w:ascii="Arial Narrow" w:hAnsi="Arial Narrow"/>
        </w:rPr>
        <w:t>Odstoupit od smlouvy lze pouze z důvodů stanovených v této smlouvě nebo zákonem.</w:t>
      </w:r>
    </w:p>
    <w:p w14:paraId="74BD60E1" w14:textId="77777777" w:rsidR="00501363" w:rsidRPr="007149E9" w:rsidRDefault="00501363" w:rsidP="00501363">
      <w:pPr>
        <w:pStyle w:val="ListParagraph1"/>
        <w:numPr>
          <w:ilvl w:val="0"/>
          <w:numId w:val="15"/>
        </w:numPr>
        <w:tabs>
          <w:tab w:val="clear" w:pos="360"/>
          <w:tab w:val="num" w:pos="-709"/>
        </w:tabs>
        <w:ind w:left="284" w:hanging="284"/>
        <w:jc w:val="both"/>
        <w:rPr>
          <w:rFonts w:ascii="Arial Narrow" w:hAnsi="Arial Narrow"/>
        </w:rPr>
      </w:pPr>
      <w:r w:rsidRPr="007149E9">
        <w:rPr>
          <w:rFonts w:ascii="Arial Narrow" w:hAnsi="Arial Narrow"/>
        </w:rPr>
        <w:t>Kupující má právo odstoupit od této smlouvy:</w:t>
      </w:r>
    </w:p>
    <w:p w14:paraId="203A9FCF" w14:textId="77777777" w:rsidR="00501363" w:rsidRPr="007149E9" w:rsidRDefault="00501363" w:rsidP="00501363">
      <w:pPr>
        <w:pStyle w:val="ListParagraph1"/>
        <w:numPr>
          <w:ilvl w:val="0"/>
          <w:numId w:val="20"/>
        </w:numPr>
        <w:jc w:val="both"/>
        <w:rPr>
          <w:rFonts w:ascii="Arial Narrow" w:hAnsi="Arial Narrow"/>
        </w:rPr>
      </w:pPr>
      <w:r>
        <w:rPr>
          <w:rFonts w:ascii="Arial Narrow" w:hAnsi="Arial Narrow"/>
        </w:rPr>
        <w:t>neodstraní-li prodávající vadu</w:t>
      </w:r>
      <w:r w:rsidRPr="007149E9">
        <w:rPr>
          <w:rFonts w:ascii="Arial Narrow" w:hAnsi="Arial Narrow"/>
        </w:rPr>
        <w:t xml:space="preserve"> předmětu koupě ve lhůtě do 30 </w:t>
      </w:r>
      <w:r w:rsidR="008068C4">
        <w:rPr>
          <w:rFonts w:ascii="Arial Narrow" w:hAnsi="Arial Narrow"/>
        </w:rPr>
        <w:t xml:space="preserve">pracovních </w:t>
      </w:r>
      <w:r w:rsidRPr="007149E9">
        <w:rPr>
          <w:rFonts w:ascii="Arial Narrow" w:hAnsi="Arial Narrow"/>
        </w:rPr>
        <w:t>dnů ode dne reklamace – oznámení vady kupujícím prodávajícímu nebo oznámí-li prodávající před jejím uplynutím, že vad</w:t>
      </w:r>
      <w:r>
        <w:rPr>
          <w:rFonts w:ascii="Arial Narrow" w:hAnsi="Arial Narrow"/>
        </w:rPr>
        <w:t>u</w:t>
      </w:r>
      <w:r w:rsidRPr="007149E9">
        <w:rPr>
          <w:rFonts w:ascii="Arial Narrow" w:hAnsi="Arial Narrow"/>
        </w:rPr>
        <w:t xml:space="preserve"> neodstraní;</w:t>
      </w:r>
    </w:p>
    <w:p w14:paraId="04119CA6" w14:textId="77777777" w:rsidR="00501363" w:rsidRPr="007149E9" w:rsidRDefault="00501363" w:rsidP="00501363">
      <w:pPr>
        <w:pStyle w:val="ListParagraph1"/>
        <w:numPr>
          <w:ilvl w:val="0"/>
          <w:numId w:val="20"/>
        </w:numPr>
        <w:jc w:val="both"/>
        <w:rPr>
          <w:rFonts w:ascii="Arial Narrow" w:hAnsi="Arial Narrow"/>
        </w:rPr>
      </w:pPr>
      <w:r w:rsidRPr="007149E9">
        <w:rPr>
          <w:rFonts w:ascii="Arial Narrow" w:hAnsi="Arial Narrow"/>
        </w:rPr>
        <w:t>jestliže bylo proti prodávajícímu zahájeno insolvenční řízení dle zákona č. 182/2006 Sb., o úpadku a způsobech jeho řešení (insolvenční zákon), v platném znění;</w:t>
      </w:r>
    </w:p>
    <w:p w14:paraId="32B3349E" w14:textId="2384939F" w:rsidR="00501363" w:rsidRDefault="00501363" w:rsidP="00501363">
      <w:pPr>
        <w:pStyle w:val="ListParagraph1"/>
        <w:numPr>
          <w:ilvl w:val="0"/>
          <w:numId w:val="20"/>
        </w:numPr>
        <w:jc w:val="both"/>
        <w:rPr>
          <w:rFonts w:ascii="Arial Narrow" w:hAnsi="Arial Narrow"/>
        </w:rPr>
      </w:pPr>
      <w:r w:rsidRPr="007149E9">
        <w:rPr>
          <w:rFonts w:ascii="Arial Narrow" w:hAnsi="Arial Narrow"/>
        </w:rPr>
        <w:t>jestliže je prodávající v prodlení s dodáním předmětu koupě</w:t>
      </w:r>
      <w:r>
        <w:rPr>
          <w:rFonts w:ascii="Arial Narrow" w:hAnsi="Arial Narrow"/>
        </w:rPr>
        <w:t xml:space="preserve"> či poskytnutím související</w:t>
      </w:r>
      <w:r w:rsidR="00437571">
        <w:rPr>
          <w:rFonts w:ascii="Arial Narrow" w:hAnsi="Arial Narrow"/>
        </w:rPr>
        <w:t>ho plnění</w:t>
      </w:r>
      <w:r>
        <w:rPr>
          <w:rFonts w:ascii="Arial Narrow" w:hAnsi="Arial Narrow"/>
        </w:rPr>
        <w:t xml:space="preserve"> dle </w:t>
      </w:r>
      <w:proofErr w:type="spellStart"/>
      <w:r>
        <w:rPr>
          <w:rFonts w:ascii="Arial Narrow" w:hAnsi="Arial Narrow"/>
        </w:rPr>
        <w:t>ust</w:t>
      </w:r>
      <w:proofErr w:type="spellEnd"/>
      <w:r>
        <w:rPr>
          <w:rFonts w:ascii="Arial Narrow" w:hAnsi="Arial Narrow"/>
        </w:rPr>
        <w:t xml:space="preserve">. </w:t>
      </w:r>
      <w:proofErr w:type="gramStart"/>
      <w:r>
        <w:rPr>
          <w:rFonts w:ascii="Arial Narrow" w:hAnsi="Arial Narrow"/>
        </w:rPr>
        <w:t>čl.</w:t>
      </w:r>
      <w:proofErr w:type="gramEnd"/>
      <w:r>
        <w:rPr>
          <w:rFonts w:ascii="Arial Narrow" w:hAnsi="Arial Narrow"/>
        </w:rPr>
        <w:t xml:space="preserve"> II. odst. 3</w:t>
      </w:r>
      <w:r w:rsidR="0093154F">
        <w:rPr>
          <w:rFonts w:ascii="Arial Narrow" w:hAnsi="Arial Narrow"/>
        </w:rPr>
        <w:t>.</w:t>
      </w:r>
      <w:r>
        <w:rPr>
          <w:rFonts w:ascii="Arial Narrow" w:hAnsi="Arial Narrow"/>
        </w:rPr>
        <w:t xml:space="preserve"> písm. a) </w:t>
      </w:r>
      <w:r w:rsidR="0012132A">
        <w:rPr>
          <w:rFonts w:ascii="Arial Narrow" w:hAnsi="Arial Narrow"/>
        </w:rPr>
        <w:t>–</w:t>
      </w:r>
      <w:r>
        <w:rPr>
          <w:rFonts w:ascii="Arial Narrow" w:hAnsi="Arial Narrow"/>
        </w:rPr>
        <w:t xml:space="preserve"> g), </w:t>
      </w:r>
      <w:r w:rsidR="00DE1593">
        <w:rPr>
          <w:rFonts w:ascii="Arial Narrow" w:hAnsi="Arial Narrow"/>
        </w:rPr>
        <w:t>k</w:t>
      </w:r>
      <w:r>
        <w:rPr>
          <w:rFonts w:ascii="Arial Narrow" w:hAnsi="Arial Narrow"/>
        </w:rPr>
        <w:t xml:space="preserve">) </w:t>
      </w:r>
      <w:r w:rsidR="0012132A">
        <w:rPr>
          <w:rFonts w:ascii="Arial Narrow" w:hAnsi="Arial Narrow"/>
        </w:rPr>
        <w:t>–</w:t>
      </w:r>
      <w:r>
        <w:rPr>
          <w:rFonts w:ascii="Arial Narrow" w:hAnsi="Arial Narrow"/>
        </w:rPr>
        <w:t xml:space="preserve"> </w:t>
      </w:r>
      <w:r w:rsidR="00DE1593">
        <w:rPr>
          <w:rFonts w:ascii="Arial Narrow" w:hAnsi="Arial Narrow"/>
        </w:rPr>
        <w:t>m</w:t>
      </w:r>
      <w:r>
        <w:rPr>
          <w:rFonts w:ascii="Arial Narrow" w:hAnsi="Arial Narrow"/>
        </w:rPr>
        <w:t xml:space="preserve">) této smlouvy </w:t>
      </w:r>
      <w:r w:rsidRPr="007149E9">
        <w:rPr>
          <w:rFonts w:ascii="Arial Narrow" w:hAnsi="Arial Narrow"/>
        </w:rPr>
        <w:t xml:space="preserve">delším než </w:t>
      </w:r>
      <w:r w:rsidR="00F208A3">
        <w:rPr>
          <w:rFonts w:ascii="Arial Narrow" w:hAnsi="Arial Narrow"/>
        </w:rPr>
        <w:t>7</w:t>
      </w:r>
      <w:r w:rsidR="008068C4">
        <w:rPr>
          <w:rFonts w:ascii="Arial Narrow" w:hAnsi="Arial Narrow"/>
        </w:rPr>
        <w:t xml:space="preserve"> pracovních</w:t>
      </w:r>
      <w:r w:rsidRPr="007149E9">
        <w:rPr>
          <w:rFonts w:ascii="Arial Narrow" w:hAnsi="Arial Narrow"/>
        </w:rPr>
        <w:t xml:space="preserve"> dnů </w:t>
      </w:r>
      <w:r w:rsidR="00504221">
        <w:rPr>
          <w:rFonts w:ascii="Arial Narrow" w:hAnsi="Arial Narrow"/>
        </w:rPr>
        <w:t>oproti termínu stanovenému v </w:t>
      </w:r>
      <w:proofErr w:type="spellStart"/>
      <w:r w:rsidR="00504221">
        <w:rPr>
          <w:rFonts w:ascii="Arial Narrow" w:hAnsi="Arial Narrow"/>
        </w:rPr>
        <w:t>ust</w:t>
      </w:r>
      <w:proofErr w:type="spellEnd"/>
      <w:r w:rsidR="00504221">
        <w:rPr>
          <w:rFonts w:ascii="Arial Narrow" w:hAnsi="Arial Narrow"/>
        </w:rPr>
        <w:t xml:space="preserve">. </w:t>
      </w:r>
      <w:r w:rsidRPr="007149E9">
        <w:rPr>
          <w:rFonts w:ascii="Arial Narrow" w:hAnsi="Arial Narrow"/>
        </w:rPr>
        <w:t>čl. I</w:t>
      </w:r>
      <w:r w:rsidR="000C536D">
        <w:rPr>
          <w:rFonts w:ascii="Arial Narrow" w:hAnsi="Arial Narrow"/>
        </w:rPr>
        <w:t>II</w:t>
      </w:r>
      <w:r w:rsidRPr="007149E9">
        <w:rPr>
          <w:rFonts w:ascii="Arial Narrow" w:hAnsi="Arial Narrow"/>
        </w:rPr>
        <w:t>. odst. 1</w:t>
      </w:r>
      <w:r>
        <w:rPr>
          <w:rFonts w:ascii="Arial Narrow" w:hAnsi="Arial Narrow"/>
        </w:rPr>
        <w:t xml:space="preserve"> </w:t>
      </w:r>
      <w:r w:rsidRPr="007149E9">
        <w:rPr>
          <w:rFonts w:ascii="Arial Narrow" w:hAnsi="Arial Narrow"/>
        </w:rPr>
        <w:t>této smlouvy;</w:t>
      </w:r>
    </w:p>
    <w:p w14:paraId="1FF6609A" w14:textId="77777777" w:rsidR="0097522B" w:rsidRPr="003F1414" w:rsidRDefault="0097522B" w:rsidP="00501363">
      <w:pPr>
        <w:pStyle w:val="ListParagraph1"/>
        <w:numPr>
          <w:ilvl w:val="0"/>
          <w:numId w:val="20"/>
        </w:numPr>
        <w:jc w:val="both"/>
        <w:rPr>
          <w:rFonts w:ascii="Arial Narrow" w:hAnsi="Arial Narrow"/>
        </w:rPr>
      </w:pPr>
      <w:r w:rsidRPr="003F1414">
        <w:rPr>
          <w:rFonts w:ascii="Arial Narrow" w:hAnsi="Arial Narrow"/>
        </w:rPr>
        <w:t xml:space="preserve">jestliže prodávající byl opakovaně (min. třikrát) v prodlení </w:t>
      </w:r>
      <w:r w:rsidR="006A6D26" w:rsidRPr="003F1414">
        <w:rPr>
          <w:rFonts w:ascii="Arial Narrow" w:hAnsi="Arial Narrow"/>
        </w:rPr>
        <w:t>s výměnou</w:t>
      </w:r>
      <w:r w:rsidRPr="003F1414">
        <w:rPr>
          <w:rFonts w:ascii="Arial Narrow" w:hAnsi="Arial Narrow"/>
        </w:rPr>
        <w:t xml:space="preserve"> spotřebovaného spotřebního materiálu (např. toneru) za nový dle </w:t>
      </w:r>
      <w:proofErr w:type="spellStart"/>
      <w:r w:rsidRPr="003F1414">
        <w:rPr>
          <w:rFonts w:ascii="Arial Narrow" w:hAnsi="Arial Narrow"/>
        </w:rPr>
        <w:t>ust</w:t>
      </w:r>
      <w:proofErr w:type="spellEnd"/>
      <w:r w:rsidRPr="003F1414">
        <w:rPr>
          <w:rFonts w:ascii="Arial Narrow" w:hAnsi="Arial Narrow"/>
        </w:rPr>
        <w:t xml:space="preserve">. </w:t>
      </w:r>
      <w:proofErr w:type="gramStart"/>
      <w:r w:rsidRPr="003F1414">
        <w:rPr>
          <w:rFonts w:ascii="Arial Narrow" w:hAnsi="Arial Narrow"/>
        </w:rPr>
        <w:t>čl.</w:t>
      </w:r>
      <w:proofErr w:type="gramEnd"/>
      <w:r w:rsidRPr="003F1414">
        <w:rPr>
          <w:rFonts w:ascii="Arial Narrow" w:hAnsi="Arial Narrow"/>
        </w:rPr>
        <w:t xml:space="preserve"> II. odst. 7</w:t>
      </w:r>
      <w:r w:rsidR="0093154F">
        <w:rPr>
          <w:rFonts w:ascii="Arial Narrow" w:hAnsi="Arial Narrow"/>
        </w:rPr>
        <w:t>.</w:t>
      </w:r>
      <w:r w:rsidRPr="003F1414">
        <w:rPr>
          <w:rFonts w:ascii="Arial Narrow" w:hAnsi="Arial Narrow"/>
        </w:rPr>
        <w:t xml:space="preserve"> této smlouvy</w:t>
      </w:r>
      <w:r w:rsidR="00C62F2A" w:rsidRPr="003F1414">
        <w:rPr>
          <w:rFonts w:ascii="Arial Narrow" w:hAnsi="Arial Narrow"/>
        </w:rPr>
        <w:t xml:space="preserve">, tj. kdy kupující nemohl nepřetržitě </w:t>
      </w:r>
      <w:r w:rsidR="00F208A3">
        <w:rPr>
          <w:rFonts w:ascii="Arial Narrow" w:hAnsi="Arial Narrow"/>
        </w:rPr>
        <w:t xml:space="preserve">využívat všechna dodaná </w:t>
      </w:r>
      <w:r w:rsidR="00C62F2A" w:rsidRPr="003F1414">
        <w:rPr>
          <w:rFonts w:ascii="Arial Narrow" w:hAnsi="Arial Narrow"/>
        </w:rPr>
        <w:t>zařízení,</w:t>
      </w:r>
    </w:p>
    <w:p w14:paraId="49E4A732" w14:textId="77777777" w:rsidR="00501363" w:rsidRPr="007149E9" w:rsidRDefault="00501363" w:rsidP="00501363">
      <w:pPr>
        <w:pStyle w:val="ListParagraph1"/>
        <w:numPr>
          <w:ilvl w:val="0"/>
          <w:numId w:val="20"/>
        </w:numPr>
        <w:jc w:val="both"/>
        <w:rPr>
          <w:rFonts w:ascii="Arial Narrow" w:hAnsi="Arial Narrow"/>
        </w:rPr>
      </w:pPr>
      <w:r w:rsidRPr="007149E9">
        <w:rPr>
          <w:rFonts w:ascii="Arial Narrow" w:hAnsi="Arial Narrow"/>
        </w:rPr>
        <w:t xml:space="preserve">v případě, že výdaje, které by mu na základě této smlouvy měly vzniknout, budou Řídícím orgánem OP </w:t>
      </w:r>
      <w:proofErr w:type="spellStart"/>
      <w:r w:rsidRPr="007149E9">
        <w:rPr>
          <w:rFonts w:ascii="Arial Narrow" w:hAnsi="Arial Narrow"/>
        </w:rPr>
        <w:t>VaVpI</w:t>
      </w:r>
      <w:proofErr w:type="spellEnd"/>
      <w:r w:rsidRPr="007149E9">
        <w:rPr>
          <w:rFonts w:ascii="Arial Narrow" w:hAnsi="Arial Narrow"/>
        </w:rPr>
        <w:t>, případně jiným kontrolním orgánem, označeny za nezpůsobilé;</w:t>
      </w:r>
    </w:p>
    <w:p w14:paraId="63EF0C4B" w14:textId="77777777" w:rsidR="00501363" w:rsidRPr="007149E9" w:rsidRDefault="00501363" w:rsidP="00501363">
      <w:pPr>
        <w:pStyle w:val="ListParagraph1"/>
        <w:numPr>
          <w:ilvl w:val="0"/>
          <w:numId w:val="20"/>
        </w:numPr>
        <w:jc w:val="both"/>
        <w:rPr>
          <w:rFonts w:ascii="Arial Narrow" w:hAnsi="Arial Narrow"/>
        </w:rPr>
      </w:pPr>
      <w:r w:rsidRPr="007149E9">
        <w:rPr>
          <w:rFonts w:ascii="Arial Narrow" w:hAnsi="Arial Narrow"/>
        </w:rPr>
        <w:t xml:space="preserve">v případě, že by předmět koupě neměl požadované vlastnosti stanovené </w:t>
      </w:r>
      <w:r w:rsidR="005F2AFD">
        <w:rPr>
          <w:rFonts w:ascii="Arial Narrow" w:hAnsi="Arial Narrow"/>
        </w:rPr>
        <w:t>v</w:t>
      </w:r>
      <w:r w:rsidRPr="007149E9">
        <w:rPr>
          <w:rFonts w:ascii="Arial Narrow" w:hAnsi="Arial Narrow"/>
        </w:rPr>
        <w:t xml:space="preserve"> čl. I. odst. 3</w:t>
      </w:r>
      <w:r w:rsidR="0093154F">
        <w:rPr>
          <w:rFonts w:ascii="Arial Narrow" w:hAnsi="Arial Narrow"/>
        </w:rPr>
        <w:t>.</w:t>
      </w:r>
      <w:r w:rsidRPr="007149E9">
        <w:rPr>
          <w:rFonts w:ascii="Arial Narrow" w:hAnsi="Arial Narrow"/>
        </w:rPr>
        <w:t xml:space="preserve"> této smlouvy;</w:t>
      </w:r>
    </w:p>
    <w:p w14:paraId="64B77EFF" w14:textId="77777777" w:rsidR="00501363" w:rsidRPr="007149E9" w:rsidRDefault="00501363" w:rsidP="00501363">
      <w:pPr>
        <w:pStyle w:val="ListParagraph1"/>
        <w:numPr>
          <w:ilvl w:val="0"/>
          <w:numId w:val="20"/>
        </w:numPr>
        <w:jc w:val="both"/>
        <w:rPr>
          <w:rFonts w:ascii="Arial Narrow" w:hAnsi="Arial Narrow"/>
        </w:rPr>
      </w:pPr>
      <w:r w:rsidRPr="007149E9">
        <w:rPr>
          <w:rFonts w:ascii="Arial Narrow" w:hAnsi="Arial Narrow"/>
        </w:rPr>
        <w:t>v případě, že by předmět koupě byl zatížen právy třetích osob;</w:t>
      </w:r>
    </w:p>
    <w:p w14:paraId="6E8FF019" w14:textId="77777777" w:rsidR="00501363" w:rsidRPr="007149E9" w:rsidRDefault="00501363" w:rsidP="00501363">
      <w:pPr>
        <w:pStyle w:val="ListParagraph1"/>
        <w:numPr>
          <w:ilvl w:val="0"/>
          <w:numId w:val="20"/>
        </w:numPr>
        <w:jc w:val="both"/>
        <w:rPr>
          <w:rFonts w:ascii="Arial Narrow" w:hAnsi="Arial Narrow"/>
        </w:rPr>
      </w:pPr>
      <w:r w:rsidRPr="007149E9">
        <w:rPr>
          <w:rFonts w:ascii="Arial Narrow" w:hAnsi="Arial Narrow"/>
        </w:rPr>
        <w:t>v případě, že by kupujícímu nebyla zcela nebo částečně udělena finanční dotace k pořízení předmětu koupě.</w:t>
      </w:r>
    </w:p>
    <w:p w14:paraId="22FAEBC4" w14:textId="77777777" w:rsidR="00501363" w:rsidRPr="00FC2535" w:rsidRDefault="00501363" w:rsidP="003E1446">
      <w:pPr>
        <w:pStyle w:val="ListParagraph1"/>
        <w:numPr>
          <w:ilvl w:val="0"/>
          <w:numId w:val="15"/>
        </w:numPr>
        <w:tabs>
          <w:tab w:val="clear" w:pos="360"/>
          <w:tab w:val="num" w:pos="-284"/>
        </w:tabs>
        <w:ind w:left="284" w:hanging="284"/>
        <w:jc w:val="both"/>
        <w:rPr>
          <w:rFonts w:ascii="Arial Narrow" w:hAnsi="Arial Narrow"/>
          <w:b/>
          <w:u w:val="single"/>
        </w:rPr>
      </w:pPr>
      <w:r w:rsidRPr="007149E9">
        <w:rPr>
          <w:rFonts w:ascii="Arial Narrow" w:hAnsi="Arial Narrow"/>
        </w:rPr>
        <w:lastRenderedPageBreak/>
        <w:t>Odstoupením od smlouvy zanikají všechna práva a povinnosti smluvních stran z této smlouvy. Odstoupení od smlouvy se nedotýká nárok</w:t>
      </w:r>
      <w:r w:rsidR="005F2AFD">
        <w:rPr>
          <w:rFonts w:ascii="Arial Narrow" w:hAnsi="Arial Narrow"/>
        </w:rPr>
        <w:t>ů</w:t>
      </w:r>
      <w:r w:rsidRPr="007149E9">
        <w:rPr>
          <w:rFonts w:ascii="Arial Narrow" w:hAnsi="Arial Narrow"/>
        </w:rPr>
        <w:t xml:space="preserve"> na náhradu škody</w:t>
      </w:r>
      <w:r w:rsidR="000B56CC">
        <w:rPr>
          <w:rFonts w:ascii="Arial Narrow" w:hAnsi="Arial Narrow"/>
        </w:rPr>
        <w:t>, nároků na smluvní pokuty a těch závazků</w:t>
      </w:r>
      <w:r w:rsidRPr="007149E9">
        <w:rPr>
          <w:rFonts w:ascii="Arial Narrow" w:hAnsi="Arial Narrow"/>
        </w:rPr>
        <w:t xml:space="preserve"> smluvních stran, které dle smlouvy nebo vzhledem ke své povaze mají trvat i nadále nebo u kterých tak stanoví zákon.</w:t>
      </w:r>
    </w:p>
    <w:p w14:paraId="0F337B46" w14:textId="0CF4F785" w:rsidR="00FC2535" w:rsidRPr="00A2488B" w:rsidRDefault="0088055B" w:rsidP="00FC2535">
      <w:pPr>
        <w:pStyle w:val="ListParagraph1"/>
        <w:numPr>
          <w:ilvl w:val="0"/>
          <w:numId w:val="15"/>
        </w:numPr>
        <w:spacing w:before="240"/>
        <w:jc w:val="both"/>
        <w:rPr>
          <w:rFonts w:ascii="Arial Narrow" w:hAnsi="Arial Narrow"/>
        </w:rPr>
      </w:pPr>
      <w:r>
        <w:rPr>
          <w:rFonts w:ascii="Arial Narrow" w:hAnsi="Arial Narrow"/>
        </w:rPr>
        <w:t>Ve vztahu k zajištění provozu dle čl. II. odst. 7</w:t>
      </w:r>
      <w:r w:rsidR="00C73AA7">
        <w:rPr>
          <w:rFonts w:ascii="Arial Narrow" w:hAnsi="Arial Narrow"/>
        </w:rPr>
        <w:t>.</w:t>
      </w:r>
      <w:r>
        <w:rPr>
          <w:rFonts w:ascii="Arial Narrow" w:hAnsi="Arial Narrow"/>
        </w:rPr>
        <w:t xml:space="preserve"> této smlouvy má kupující</w:t>
      </w:r>
      <w:r w:rsidR="00AA725C">
        <w:rPr>
          <w:rFonts w:ascii="Arial Narrow" w:hAnsi="Arial Narrow"/>
        </w:rPr>
        <w:t xml:space="preserve"> </w:t>
      </w:r>
      <w:r w:rsidR="00FC2535" w:rsidRPr="00593276">
        <w:rPr>
          <w:rFonts w:ascii="Arial Narrow" w:hAnsi="Arial Narrow"/>
        </w:rPr>
        <w:t xml:space="preserve">právo </w:t>
      </w:r>
      <w:r>
        <w:rPr>
          <w:rFonts w:ascii="Arial Narrow" w:hAnsi="Arial Narrow"/>
        </w:rPr>
        <w:t xml:space="preserve">částečně </w:t>
      </w:r>
      <w:r w:rsidR="00FC2535">
        <w:rPr>
          <w:rFonts w:ascii="Arial Narrow" w:hAnsi="Arial Narrow"/>
        </w:rPr>
        <w:t>vypovědět tu</w:t>
      </w:r>
      <w:r w:rsidR="00FC2535" w:rsidRPr="00593276">
        <w:rPr>
          <w:rFonts w:ascii="Arial Narrow" w:hAnsi="Arial Narrow"/>
        </w:rPr>
        <w:t>to smlouv</w:t>
      </w:r>
      <w:r w:rsidR="00FC2535">
        <w:rPr>
          <w:rFonts w:ascii="Arial Narrow" w:hAnsi="Arial Narrow"/>
        </w:rPr>
        <w:t>u</w:t>
      </w:r>
      <w:r>
        <w:rPr>
          <w:rFonts w:ascii="Arial Narrow" w:hAnsi="Arial Narrow"/>
        </w:rPr>
        <w:t xml:space="preserve">, a </w:t>
      </w:r>
      <w:proofErr w:type="gramStart"/>
      <w:r>
        <w:rPr>
          <w:rFonts w:ascii="Arial Narrow" w:hAnsi="Arial Narrow"/>
        </w:rPr>
        <w:t>to i  bez</w:t>
      </w:r>
      <w:proofErr w:type="gramEnd"/>
      <w:r>
        <w:rPr>
          <w:rFonts w:ascii="Arial Narrow" w:hAnsi="Arial Narrow"/>
        </w:rPr>
        <w:t xml:space="preserve"> </w:t>
      </w:r>
      <w:r w:rsidR="00FC2535">
        <w:rPr>
          <w:rFonts w:ascii="Arial Narrow" w:hAnsi="Arial Narrow"/>
        </w:rPr>
        <w:t>uvedení důvodu</w:t>
      </w:r>
      <w:r>
        <w:rPr>
          <w:rFonts w:ascii="Arial Narrow" w:hAnsi="Arial Narrow"/>
        </w:rPr>
        <w:t>,</w:t>
      </w:r>
      <w:r w:rsidR="00FC2535">
        <w:rPr>
          <w:rFonts w:ascii="Arial Narrow" w:hAnsi="Arial Narrow"/>
        </w:rPr>
        <w:t xml:space="preserve"> s tříměsíční výpovědní dobou běžící od prvního dne v měsíci následujícím po m</w:t>
      </w:r>
      <w:r>
        <w:rPr>
          <w:rFonts w:ascii="Arial Narrow" w:hAnsi="Arial Narrow"/>
        </w:rPr>
        <w:t>ěsíci, v</w:t>
      </w:r>
      <w:r w:rsidR="00AA725C">
        <w:rPr>
          <w:rFonts w:ascii="Arial Narrow" w:hAnsi="Arial Narrow"/>
        </w:rPr>
        <w:t xml:space="preserve"> němž byla výpověď </w:t>
      </w:r>
      <w:r w:rsidR="00FC2535">
        <w:rPr>
          <w:rFonts w:ascii="Arial Narrow" w:hAnsi="Arial Narrow"/>
        </w:rPr>
        <w:t>doručena</w:t>
      </w:r>
      <w:r w:rsidR="00AA725C">
        <w:rPr>
          <w:rFonts w:ascii="Arial Narrow" w:hAnsi="Arial Narrow"/>
        </w:rPr>
        <w:t xml:space="preserve"> prodávajícímu</w:t>
      </w:r>
      <w:r w:rsidR="00FC2535">
        <w:rPr>
          <w:rFonts w:ascii="Arial Narrow" w:hAnsi="Arial Narrow"/>
        </w:rPr>
        <w:t>.</w:t>
      </w:r>
    </w:p>
    <w:p w14:paraId="450CE154" w14:textId="77777777" w:rsidR="00FC2535" w:rsidRPr="003E1446" w:rsidRDefault="00FC2535" w:rsidP="00FC2535">
      <w:pPr>
        <w:pStyle w:val="ListParagraph1"/>
        <w:ind w:left="284"/>
        <w:jc w:val="both"/>
        <w:rPr>
          <w:rFonts w:ascii="Arial Narrow" w:hAnsi="Arial Narrow"/>
          <w:b/>
          <w:u w:val="single"/>
        </w:rPr>
      </w:pPr>
    </w:p>
    <w:p w14:paraId="1A2D3680" w14:textId="77777777" w:rsidR="00501363" w:rsidRPr="007149E9" w:rsidRDefault="00501363" w:rsidP="00501363">
      <w:pPr>
        <w:spacing w:after="0" w:line="240" w:lineRule="auto"/>
        <w:ind w:left="3"/>
        <w:jc w:val="center"/>
        <w:rPr>
          <w:rFonts w:ascii="Arial Narrow" w:hAnsi="Arial Narrow"/>
          <w:b/>
          <w:sz w:val="22"/>
          <w:u w:val="single"/>
        </w:rPr>
      </w:pPr>
      <w:r w:rsidRPr="007149E9">
        <w:rPr>
          <w:rFonts w:ascii="Arial Narrow" w:hAnsi="Arial Narrow"/>
          <w:b/>
          <w:sz w:val="22"/>
          <w:u w:val="single"/>
        </w:rPr>
        <w:t>VII. Ustanovení o doručování, kontaktní osoby</w:t>
      </w:r>
    </w:p>
    <w:p w14:paraId="53907DF4" w14:textId="77777777" w:rsidR="00501363" w:rsidRPr="007149E9" w:rsidRDefault="00501363" w:rsidP="00501363">
      <w:pPr>
        <w:spacing w:after="0" w:line="240" w:lineRule="auto"/>
        <w:ind w:left="3"/>
        <w:jc w:val="center"/>
        <w:rPr>
          <w:rFonts w:ascii="Arial Narrow" w:hAnsi="Arial Narrow"/>
          <w:sz w:val="22"/>
        </w:rPr>
      </w:pPr>
    </w:p>
    <w:p w14:paraId="693CCEFB" w14:textId="77777777" w:rsidR="00501363" w:rsidRPr="007149E9" w:rsidRDefault="00501363" w:rsidP="00501363">
      <w:pPr>
        <w:pStyle w:val="ListParagraph1"/>
        <w:numPr>
          <w:ilvl w:val="0"/>
          <w:numId w:val="13"/>
        </w:numPr>
        <w:ind w:left="284" w:hanging="284"/>
        <w:jc w:val="both"/>
        <w:rPr>
          <w:rFonts w:ascii="Arial Narrow" w:hAnsi="Arial Narrow"/>
        </w:rPr>
      </w:pPr>
      <w:r w:rsidRPr="007149E9">
        <w:rPr>
          <w:rFonts w:ascii="Arial Narrow" w:hAnsi="Arial Narrow"/>
        </w:rPr>
        <w:t xml:space="preserve">Smluvní strany se dohodly a prodávající určil, že osobou oprávněnou </w:t>
      </w:r>
      <w:r w:rsidR="003008F3">
        <w:rPr>
          <w:rFonts w:ascii="Arial Narrow" w:hAnsi="Arial Narrow"/>
        </w:rPr>
        <w:t>zastupovat</w:t>
      </w:r>
      <w:r w:rsidRPr="007149E9">
        <w:rPr>
          <w:rFonts w:ascii="Arial Narrow" w:hAnsi="Arial Narrow"/>
        </w:rPr>
        <w:t xml:space="preserve"> prodávajícího ve všech věcech, které se týkají realizace této smlouvy, je: </w:t>
      </w:r>
    </w:p>
    <w:p w14:paraId="5CDD6F1D" w14:textId="77777777" w:rsidR="00501363" w:rsidRPr="007149E9" w:rsidRDefault="00501363" w:rsidP="00501363">
      <w:pPr>
        <w:pStyle w:val="ListParagraph1"/>
        <w:tabs>
          <w:tab w:val="left" w:pos="3969"/>
        </w:tabs>
        <w:ind w:left="1416"/>
        <w:jc w:val="both"/>
        <w:rPr>
          <w:rFonts w:ascii="Arial Narrow" w:hAnsi="Arial Narrow"/>
        </w:rPr>
      </w:pPr>
      <w:permStart w:id="811745164" w:edGrp="everyone"/>
      <w:r w:rsidRPr="007149E9">
        <w:rPr>
          <w:rFonts w:ascii="Arial Narrow" w:hAnsi="Arial Narrow"/>
        </w:rPr>
        <w:t xml:space="preserve">jméno: </w:t>
      </w:r>
      <w:r w:rsidRPr="007149E9">
        <w:rPr>
          <w:rFonts w:ascii="Arial Narrow" w:hAnsi="Arial Narrow"/>
          <w:highlight w:val="yellow"/>
        </w:rPr>
        <w:t>……………………</w:t>
      </w:r>
      <w:proofErr w:type="gramStart"/>
      <w:r w:rsidRPr="007149E9">
        <w:rPr>
          <w:rFonts w:ascii="Arial Narrow" w:hAnsi="Arial Narrow"/>
          <w:highlight w:val="yellow"/>
        </w:rPr>
        <w:t>…..</w:t>
      </w:r>
      <w:proofErr w:type="gramEnd"/>
    </w:p>
    <w:p w14:paraId="35FC9602" w14:textId="77777777" w:rsidR="00501363" w:rsidRPr="007149E9" w:rsidRDefault="00501363" w:rsidP="00501363">
      <w:pPr>
        <w:pStyle w:val="ListParagraph1"/>
        <w:tabs>
          <w:tab w:val="left" w:pos="3969"/>
        </w:tabs>
        <w:ind w:left="1416"/>
        <w:jc w:val="both"/>
        <w:rPr>
          <w:rFonts w:ascii="Arial Narrow" w:hAnsi="Arial Narrow"/>
        </w:rPr>
      </w:pPr>
      <w:r w:rsidRPr="007149E9">
        <w:rPr>
          <w:rFonts w:ascii="Arial Narrow" w:hAnsi="Arial Narrow"/>
        </w:rPr>
        <w:t xml:space="preserve">doručovací adresa: </w:t>
      </w:r>
      <w:r w:rsidR="00D616D6" w:rsidRPr="007149E9">
        <w:rPr>
          <w:rFonts w:ascii="Arial Narrow" w:hAnsi="Arial Narrow"/>
          <w:highlight w:val="yellow"/>
        </w:rPr>
        <w:t>……………………</w:t>
      </w:r>
      <w:proofErr w:type="gramStart"/>
      <w:r w:rsidR="00D616D6" w:rsidRPr="007149E9">
        <w:rPr>
          <w:rFonts w:ascii="Arial Narrow" w:hAnsi="Arial Narrow"/>
          <w:highlight w:val="yellow"/>
        </w:rPr>
        <w:t>…..</w:t>
      </w:r>
      <w:proofErr w:type="gramEnd"/>
    </w:p>
    <w:p w14:paraId="3613A8D6" w14:textId="77777777" w:rsidR="00501363" w:rsidRPr="007149E9" w:rsidRDefault="00501363" w:rsidP="00501363">
      <w:pPr>
        <w:pStyle w:val="ListParagraph1"/>
        <w:tabs>
          <w:tab w:val="left" w:pos="3969"/>
        </w:tabs>
        <w:ind w:left="1416"/>
        <w:jc w:val="both"/>
        <w:rPr>
          <w:rFonts w:ascii="Arial Narrow" w:hAnsi="Arial Narrow"/>
        </w:rPr>
      </w:pPr>
      <w:r w:rsidRPr="007149E9">
        <w:rPr>
          <w:rFonts w:ascii="Arial Narrow" w:hAnsi="Arial Narrow"/>
        </w:rPr>
        <w:t xml:space="preserve">tel: </w:t>
      </w:r>
      <w:r w:rsidR="00D616D6" w:rsidRPr="007149E9">
        <w:rPr>
          <w:rFonts w:ascii="Arial Narrow" w:hAnsi="Arial Narrow"/>
          <w:highlight w:val="yellow"/>
        </w:rPr>
        <w:t>……………………</w:t>
      </w:r>
      <w:proofErr w:type="gramStart"/>
      <w:r w:rsidR="00D616D6" w:rsidRPr="007149E9">
        <w:rPr>
          <w:rFonts w:ascii="Arial Narrow" w:hAnsi="Arial Narrow"/>
          <w:highlight w:val="yellow"/>
        </w:rPr>
        <w:t>…..</w:t>
      </w:r>
      <w:proofErr w:type="gramEnd"/>
    </w:p>
    <w:p w14:paraId="2B40F8FA" w14:textId="77777777" w:rsidR="00501363" w:rsidRPr="007149E9" w:rsidRDefault="00501363" w:rsidP="00891404">
      <w:pPr>
        <w:pStyle w:val="ListParagraph1"/>
        <w:tabs>
          <w:tab w:val="left" w:pos="3969"/>
        </w:tabs>
        <w:ind w:left="1416"/>
        <w:jc w:val="both"/>
        <w:rPr>
          <w:rFonts w:ascii="Arial Narrow" w:hAnsi="Arial Narrow"/>
        </w:rPr>
      </w:pPr>
      <w:r w:rsidRPr="007149E9">
        <w:rPr>
          <w:rFonts w:ascii="Arial Narrow" w:hAnsi="Arial Narrow"/>
        </w:rPr>
        <w:t>e</w:t>
      </w:r>
      <w:r w:rsidR="003008F3">
        <w:rPr>
          <w:rFonts w:ascii="Arial Narrow" w:hAnsi="Arial Narrow"/>
        </w:rPr>
        <w:t>-</w:t>
      </w:r>
      <w:r w:rsidRPr="007149E9">
        <w:rPr>
          <w:rFonts w:ascii="Arial Narrow" w:hAnsi="Arial Narrow"/>
        </w:rPr>
        <w:t>mai</w:t>
      </w:r>
      <w:r w:rsidRPr="00106EE3">
        <w:rPr>
          <w:rFonts w:ascii="Arial Narrow" w:hAnsi="Arial Narrow"/>
        </w:rPr>
        <w:t xml:space="preserve">l: </w:t>
      </w:r>
      <w:r w:rsidR="00D616D6" w:rsidRPr="007149E9">
        <w:rPr>
          <w:rFonts w:ascii="Arial Narrow" w:hAnsi="Arial Narrow"/>
          <w:highlight w:val="yellow"/>
        </w:rPr>
        <w:t>……………………</w:t>
      </w:r>
      <w:proofErr w:type="gramStart"/>
      <w:r w:rsidR="00D616D6" w:rsidRPr="007149E9">
        <w:rPr>
          <w:rFonts w:ascii="Arial Narrow" w:hAnsi="Arial Narrow"/>
          <w:highlight w:val="yellow"/>
        </w:rPr>
        <w:t>…..</w:t>
      </w:r>
      <w:proofErr w:type="gramEnd"/>
    </w:p>
    <w:permEnd w:id="811745164"/>
    <w:p w14:paraId="769C637C" w14:textId="77777777" w:rsidR="00501363" w:rsidRPr="007149E9" w:rsidRDefault="00501363" w:rsidP="00501363">
      <w:pPr>
        <w:pStyle w:val="ListParagraph1"/>
        <w:numPr>
          <w:ilvl w:val="0"/>
          <w:numId w:val="13"/>
        </w:numPr>
        <w:tabs>
          <w:tab w:val="left" w:pos="-284"/>
        </w:tabs>
        <w:ind w:left="284" w:hanging="284"/>
        <w:jc w:val="both"/>
        <w:rPr>
          <w:rFonts w:ascii="Arial Narrow" w:hAnsi="Arial Narrow"/>
        </w:rPr>
      </w:pPr>
      <w:r w:rsidRPr="007149E9">
        <w:rPr>
          <w:rFonts w:ascii="Arial Narrow" w:hAnsi="Arial Narrow"/>
        </w:rPr>
        <w:t xml:space="preserve">Smluvní strany se dohodly a kupující určil, že osobou oprávněnou </w:t>
      </w:r>
      <w:r w:rsidR="003008F3">
        <w:rPr>
          <w:rFonts w:ascii="Arial Narrow" w:hAnsi="Arial Narrow"/>
        </w:rPr>
        <w:t>zastupovat</w:t>
      </w:r>
      <w:r w:rsidRPr="007149E9">
        <w:rPr>
          <w:rFonts w:ascii="Arial Narrow" w:hAnsi="Arial Narrow"/>
        </w:rPr>
        <w:t xml:space="preserve"> kupujícího </w:t>
      </w:r>
      <w:r>
        <w:rPr>
          <w:rFonts w:ascii="Arial Narrow" w:hAnsi="Arial Narrow"/>
        </w:rPr>
        <w:t xml:space="preserve">ve všech </w:t>
      </w:r>
      <w:r w:rsidRPr="007149E9">
        <w:rPr>
          <w:rFonts w:ascii="Arial Narrow" w:hAnsi="Arial Narrow"/>
        </w:rPr>
        <w:t>věcech, které se týkají realizace této smlouvy,</w:t>
      </w:r>
      <w:r>
        <w:rPr>
          <w:rFonts w:ascii="Arial Narrow" w:hAnsi="Arial Narrow"/>
        </w:rPr>
        <w:t xml:space="preserve"> </w:t>
      </w:r>
      <w:r w:rsidRPr="007149E9">
        <w:rPr>
          <w:rFonts w:ascii="Arial Narrow" w:hAnsi="Arial Narrow"/>
        </w:rPr>
        <w:t xml:space="preserve">je: </w:t>
      </w:r>
    </w:p>
    <w:p w14:paraId="68A195FD" w14:textId="77777777" w:rsidR="00501363" w:rsidRPr="00AF1CE7" w:rsidRDefault="00501363" w:rsidP="00501363">
      <w:pPr>
        <w:pStyle w:val="ListParagraph1"/>
        <w:tabs>
          <w:tab w:val="left" w:pos="1620"/>
        </w:tabs>
        <w:ind w:left="1416"/>
        <w:jc w:val="both"/>
        <w:rPr>
          <w:rFonts w:ascii="Arial Narrow" w:hAnsi="Arial Narrow"/>
        </w:rPr>
      </w:pPr>
      <w:r w:rsidRPr="00AF1CE7">
        <w:rPr>
          <w:rFonts w:ascii="Arial Narrow" w:hAnsi="Arial Narrow"/>
        </w:rPr>
        <w:t xml:space="preserve">jméno: </w:t>
      </w:r>
      <w:r w:rsidRPr="00F264B7">
        <w:rPr>
          <w:rFonts w:ascii="Arial Narrow" w:hAnsi="Arial Narrow"/>
        </w:rPr>
        <w:t>…………………………</w:t>
      </w:r>
    </w:p>
    <w:p w14:paraId="1A03F430" w14:textId="77777777" w:rsidR="00501363" w:rsidRPr="00AF1CE7" w:rsidRDefault="00501363" w:rsidP="00501363">
      <w:pPr>
        <w:pStyle w:val="ListParagraph1"/>
        <w:tabs>
          <w:tab w:val="left" w:pos="3969"/>
        </w:tabs>
        <w:ind w:left="1416"/>
        <w:jc w:val="both"/>
        <w:rPr>
          <w:rFonts w:ascii="Arial Narrow" w:hAnsi="Arial Narrow"/>
        </w:rPr>
      </w:pPr>
      <w:r w:rsidRPr="00AF1CE7">
        <w:rPr>
          <w:rFonts w:ascii="Arial Narrow" w:hAnsi="Arial Narrow"/>
        </w:rPr>
        <w:t xml:space="preserve">doručovací adresa: </w:t>
      </w:r>
      <w:r w:rsidR="00D616D6" w:rsidRPr="00F264B7">
        <w:rPr>
          <w:rFonts w:ascii="Arial Narrow" w:hAnsi="Arial Narrow"/>
        </w:rPr>
        <w:t>…………………………</w:t>
      </w:r>
    </w:p>
    <w:p w14:paraId="24BB90C8" w14:textId="77777777" w:rsidR="00501363" w:rsidRPr="00AF1CE7" w:rsidRDefault="00501363" w:rsidP="00501363">
      <w:pPr>
        <w:pStyle w:val="ListParagraph1"/>
        <w:tabs>
          <w:tab w:val="left" w:pos="1620"/>
        </w:tabs>
        <w:ind w:left="1416"/>
        <w:jc w:val="both"/>
        <w:rPr>
          <w:rFonts w:ascii="Arial Narrow" w:hAnsi="Arial Narrow"/>
        </w:rPr>
      </w:pPr>
      <w:r w:rsidRPr="00AF1CE7">
        <w:rPr>
          <w:rFonts w:ascii="Arial Narrow" w:hAnsi="Arial Narrow"/>
        </w:rPr>
        <w:t xml:space="preserve">tel: </w:t>
      </w:r>
      <w:r w:rsidR="00D616D6" w:rsidRPr="00F264B7">
        <w:rPr>
          <w:rFonts w:ascii="Arial Narrow" w:hAnsi="Arial Narrow"/>
        </w:rPr>
        <w:t>…………………………</w:t>
      </w:r>
    </w:p>
    <w:p w14:paraId="4AAE1D1A" w14:textId="77777777" w:rsidR="00501363" w:rsidRPr="007149E9" w:rsidRDefault="00501363" w:rsidP="00891404">
      <w:pPr>
        <w:pStyle w:val="ListParagraph1"/>
        <w:tabs>
          <w:tab w:val="left" w:pos="360"/>
          <w:tab w:val="left" w:pos="1620"/>
        </w:tabs>
        <w:ind w:left="1416"/>
        <w:jc w:val="both"/>
        <w:rPr>
          <w:rFonts w:ascii="Arial Narrow" w:hAnsi="Arial Narrow"/>
        </w:rPr>
      </w:pPr>
      <w:r w:rsidRPr="00AF1CE7">
        <w:rPr>
          <w:rFonts w:ascii="Arial Narrow" w:hAnsi="Arial Narrow"/>
        </w:rPr>
        <w:t>e</w:t>
      </w:r>
      <w:r w:rsidR="003008F3">
        <w:rPr>
          <w:rFonts w:ascii="Arial Narrow" w:hAnsi="Arial Narrow"/>
        </w:rPr>
        <w:t>-</w:t>
      </w:r>
      <w:r w:rsidRPr="00AF1CE7">
        <w:rPr>
          <w:rFonts w:ascii="Arial Narrow" w:hAnsi="Arial Narrow"/>
        </w:rPr>
        <w:t xml:space="preserve">mail: </w:t>
      </w:r>
      <w:r w:rsidR="00D616D6" w:rsidRPr="00F264B7">
        <w:rPr>
          <w:rFonts w:ascii="Arial Narrow" w:hAnsi="Arial Narrow"/>
        </w:rPr>
        <w:t>…………………………</w:t>
      </w:r>
    </w:p>
    <w:p w14:paraId="149F3D1F" w14:textId="77777777" w:rsidR="00501363" w:rsidRDefault="00501363" w:rsidP="00501363">
      <w:pPr>
        <w:pStyle w:val="ListParagraph1"/>
        <w:numPr>
          <w:ilvl w:val="0"/>
          <w:numId w:val="13"/>
        </w:numPr>
        <w:ind w:left="284" w:right="-1" w:hanging="284"/>
        <w:jc w:val="both"/>
        <w:rPr>
          <w:rFonts w:ascii="Arial Narrow" w:hAnsi="Arial Narrow"/>
        </w:rPr>
      </w:pPr>
      <w:r w:rsidRPr="007149E9">
        <w:rPr>
          <w:rFonts w:ascii="Arial Narrow" w:hAnsi="Arial Narrow" w:cs="Arial"/>
          <w:color w:val="auto"/>
        </w:rPr>
        <w:t xml:space="preserve">Veškerá korespondence, pokyny, oznámení, odstoupení, žádosti, záznamy a jiné dokumenty vzniklé na základě této smlouvy mezi smluvními stranami nebo v souvislosti s ní budou vyhotoveny v písemné formě v českém </w:t>
      </w:r>
      <w:r w:rsidR="00504221">
        <w:rPr>
          <w:rFonts w:ascii="Arial Narrow" w:hAnsi="Arial Narrow" w:cs="Arial"/>
          <w:color w:val="auto"/>
        </w:rPr>
        <w:t xml:space="preserve">nebo anglickém </w:t>
      </w:r>
      <w:r w:rsidRPr="007149E9">
        <w:rPr>
          <w:rFonts w:ascii="Arial Narrow" w:hAnsi="Arial Narrow" w:cs="Arial"/>
          <w:color w:val="auto"/>
        </w:rPr>
        <w:t xml:space="preserve">jazyce a doručují se buď </w:t>
      </w:r>
      <w:proofErr w:type="gramStart"/>
      <w:r w:rsidRPr="007149E9">
        <w:rPr>
          <w:rFonts w:ascii="Arial Narrow" w:hAnsi="Arial Narrow" w:cs="Arial"/>
          <w:color w:val="auto"/>
        </w:rPr>
        <w:t>osobně nebo</w:t>
      </w:r>
      <w:proofErr w:type="gramEnd"/>
      <w:r w:rsidRPr="007149E9">
        <w:rPr>
          <w:rFonts w:ascii="Arial Narrow" w:hAnsi="Arial Narrow" w:cs="Arial"/>
          <w:color w:val="auto"/>
        </w:rPr>
        <w:t xml:space="preserve"> doporučenou poštou, k rukám a na doručovací adresy oprávněných osob dle této smlouvy.</w:t>
      </w:r>
    </w:p>
    <w:p w14:paraId="3BF89D76" w14:textId="77777777" w:rsidR="00501363" w:rsidRPr="00CC3EBA" w:rsidRDefault="00501363" w:rsidP="00501363">
      <w:pPr>
        <w:pStyle w:val="ListParagraph1"/>
        <w:numPr>
          <w:ilvl w:val="0"/>
          <w:numId w:val="13"/>
        </w:numPr>
        <w:ind w:left="284" w:right="-1" w:hanging="284"/>
        <w:jc w:val="both"/>
        <w:rPr>
          <w:rFonts w:ascii="Arial Narrow" w:hAnsi="Arial Narrow"/>
        </w:rPr>
      </w:pPr>
      <w:r w:rsidRPr="00CC3EBA">
        <w:rPr>
          <w:rFonts w:ascii="Arial Narrow" w:hAnsi="Arial Narrow" w:cs="Arial"/>
          <w:color w:val="auto"/>
        </w:rPr>
        <w:t>Má se za to, že došlá zásilka odeslaná s využitím provozovatele poštovních služeb došla třetí pracovní den po odeslání, byla-li však odeslána na adresu v jiném státu, pak patnáctý pracovní den po odeslání.</w:t>
      </w:r>
    </w:p>
    <w:p w14:paraId="4BBD917B" w14:textId="77777777" w:rsidR="00501363" w:rsidRPr="007149E9" w:rsidRDefault="00501363" w:rsidP="00501363">
      <w:pPr>
        <w:pStyle w:val="ListParagraph1"/>
        <w:numPr>
          <w:ilvl w:val="0"/>
          <w:numId w:val="13"/>
        </w:numPr>
        <w:tabs>
          <w:tab w:val="left" w:pos="-284"/>
        </w:tabs>
        <w:ind w:left="284" w:right="-1" w:hanging="284"/>
        <w:jc w:val="both"/>
        <w:rPr>
          <w:rFonts w:ascii="Arial Narrow" w:hAnsi="Arial Narrow" w:cs="Arial"/>
          <w:color w:val="auto"/>
        </w:rPr>
      </w:pPr>
      <w:r w:rsidRPr="007149E9">
        <w:rPr>
          <w:rFonts w:ascii="Arial Narrow" w:hAnsi="Arial Narrow" w:cs="Arial"/>
          <w:color w:val="auto"/>
        </w:rPr>
        <w:t>Smluvní strany se dohodly, že pro vzájemnou komunikaci může být používána také elektronická pošta; ve věcech týkajících se změny či ukončení účinnosti této kupní smlouvy je však nutné použít doručení prostřednictvím pošty, příp. osobně.</w:t>
      </w:r>
    </w:p>
    <w:p w14:paraId="4282FED0" w14:textId="77777777" w:rsidR="00501363" w:rsidRPr="007149E9" w:rsidRDefault="00501363" w:rsidP="00501363">
      <w:pPr>
        <w:pStyle w:val="ListParagraph1"/>
        <w:numPr>
          <w:ilvl w:val="0"/>
          <w:numId w:val="13"/>
        </w:numPr>
        <w:tabs>
          <w:tab w:val="left" w:pos="-284"/>
        </w:tabs>
        <w:ind w:left="284" w:right="-1" w:hanging="284"/>
        <w:jc w:val="both"/>
        <w:rPr>
          <w:rFonts w:ascii="Arial Narrow" w:hAnsi="Arial Narrow" w:cs="Arial"/>
          <w:color w:val="auto"/>
        </w:rPr>
      </w:pPr>
      <w:r w:rsidRPr="007149E9">
        <w:rPr>
          <w:rFonts w:ascii="Arial Narrow" w:hAnsi="Arial Narrow" w:cs="Arial"/>
          <w:color w:val="auto"/>
        </w:rPr>
        <w:t xml:space="preserve">Pokud v době účinnosti této smlouvy dojde ke změně adresy některé ze smluvních stran, </w:t>
      </w:r>
      <w:r>
        <w:rPr>
          <w:rFonts w:ascii="Arial Narrow" w:hAnsi="Arial Narrow" w:cs="Arial"/>
          <w:color w:val="auto"/>
        </w:rPr>
        <w:t>resp. jejich zástupců dle odst. 1</w:t>
      </w:r>
      <w:r w:rsidR="0093154F">
        <w:rPr>
          <w:rFonts w:ascii="Arial Narrow" w:hAnsi="Arial Narrow" w:cs="Arial"/>
          <w:color w:val="auto"/>
        </w:rPr>
        <w:t>.</w:t>
      </w:r>
      <w:r>
        <w:rPr>
          <w:rFonts w:ascii="Arial Narrow" w:hAnsi="Arial Narrow" w:cs="Arial"/>
          <w:color w:val="auto"/>
        </w:rPr>
        <w:t xml:space="preserve"> nebo 2</w:t>
      </w:r>
      <w:r w:rsidR="0093154F">
        <w:rPr>
          <w:rFonts w:ascii="Arial Narrow" w:hAnsi="Arial Narrow" w:cs="Arial"/>
          <w:color w:val="auto"/>
        </w:rPr>
        <w:t>.</w:t>
      </w:r>
      <w:r>
        <w:rPr>
          <w:rFonts w:ascii="Arial Narrow" w:hAnsi="Arial Narrow" w:cs="Arial"/>
          <w:color w:val="auto"/>
        </w:rPr>
        <w:t xml:space="preserve"> tohoto článku, </w:t>
      </w:r>
      <w:r w:rsidRPr="007149E9">
        <w:rPr>
          <w:rFonts w:ascii="Arial Narrow" w:hAnsi="Arial Narrow" w:cs="Arial"/>
          <w:color w:val="auto"/>
        </w:rPr>
        <w:t xml:space="preserve">je dotčená smluvní strana povinna neprodleně písemně oznámit druhé smluvní straně tuto změnu, a to způsobem uvedeným v tomto článku. </w:t>
      </w:r>
    </w:p>
    <w:p w14:paraId="36765751" w14:textId="77777777" w:rsidR="00501363" w:rsidRPr="007149E9" w:rsidRDefault="00501363" w:rsidP="00891404">
      <w:pPr>
        <w:pStyle w:val="ListParagraph1"/>
        <w:tabs>
          <w:tab w:val="left" w:pos="360"/>
        </w:tabs>
        <w:ind w:left="0" w:right="-1"/>
        <w:jc w:val="both"/>
        <w:rPr>
          <w:rFonts w:ascii="Arial Narrow" w:hAnsi="Arial Narrow" w:cs="Arial"/>
          <w:color w:val="auto"/>
        </w:rPr>
      </w:pPr>
    </w:p>
    <w:p w14:paraId="75008B86" w14:textId="77777777" w:rsidR="00501363" w:rsidRPr="007149E9" w:rsidRDefault="000C536D" w:rsidP="00501363">
      <w:pPr>
        <w:keepNext/>
        <w:jc w:val="center"/>
        <w:rPr>
          <w:rFonts w:ascii="Arial Narrow" w:hAnsi="Arial Narrow"/>
          <w:b/>
          <w:sz w:val="22"/>
          <w:u w:val="single"/>
        </w:rPr>
      </w:pPr>
      <w:r>
        <w:rPr>
          <w:rFonts w:ascii="Arial Narrow" w:hAnsi="Arial Narrow"/>
          <w:b/>
          <w:sz w:val="22"/>
          <w:u w:val="single"/>
        </w:rPr>
        <w:t>VII</w:t>
      </w:r>
      <w:r w:rsidR="00501363" w:rsidRPr="007149E9">
        <w:rPr>
          <w:rFonts w:ascii="Arial Narrow" w:hAnsi="Arial Narrow"/>
          <w:b/>
          <w:sz w:val="22"/>
          <w:u w:val="single"/>
        </w:rPr>
        <w:t>I. Ustanovení o nabytí vlastnického práva</w:t>
      </w:r>
    </w:p>
    <w:p w14:paraId="30F5905D" w14:textId="77777777" w:rsidR="00501363" w:rsidRPr="002D00D7" w:rsidRDefault="00501363" w:rsidP="00501363">
      <w:pPr>
        <w:pStyle w:val="ListParagraph1"/>
        <w:numPr>
          <w:ilvl w:val="0"/>
          <w:numId w:val="19"/>
        </w:numPr>
        <w:ind w:left="284" w:hanging="284"/>
        <w:jc w:val="both"/>
        <w:rPr>
          <w:rFonts w:ascii="Arial Narrow" w:hAnsi="Arial Narrow"/>
        </w:rPr>
      </w:pPr>
      <w:r w:rsidRPr="007149E9">
        <w:rPr>
          <w:rFonts w:ascii="Arial Narrow" w:hAnsi="Arial Narrow"/>
        </w:rPr>
        <w:t>Vlastnické</w:t>
      </w:r>
      <w:r w:rsidRPr="007149E9">
        <w:rPr>
          <w:rFonts w:ascii="Arial Narrow" w:hAnsi="Arial Narrow" w:cs="Arial"/>
        </w:rPr>
        <w:t xml:space="preserve"> právo k předmětu koupě nabývá kupující podpisem akceptačního protokolu oběma smluvními stranami dle čl. I</w:t>
      </w:r>
      <w:r w:rsidR="000C536D">
        <w:rPr>
          <w:rFonts w:ascii="Arial Narrow" w:hAnsi="Arial Narrow" w:cs="Arial"/>
        </w:rPr>
        <w:t>II</w:t>
      </w:r>
      <w:r w:rsidRPr="007149E9">
        <w:rPr>
          <w:rFonts w:ascii="Arial Narrow" w:hAnsi="Arial Narrow" w:cs="Arial"/>
        </w:rPr>
        <w:t>. odst. 3</w:t>
      </w:r>
      <w:r w:rsidR="0093154F">
        <w:rPr>
          <w:rFonts w:ascii="Arial Narrow" w:hAnsi="Arial Narrow" w:cs="Arial"/>
        </w:rPr>
        <w:t>.</w:t>
      </w:r>
      <w:r w:rsidRPr="007149E9">
        <w:rPr>
          <w:rFonts w:ascii="Arial Narrow" w:hAnsi="Arial Narrow" w:cs="Arial"/>
        </w:rPr>
        <w:t xml:space="preserve"> této smlouvy. </w:t>
      </w:r>
    </w:p>
    <w:p w14:paraId="57AFFCDA" w14:textId="77777777" w:rsidR="00501363" w:rsidRPr="005740A7" w:rsidRDefault="00501363" w:rsidP="00501363">
      <w:pPr>
        <w:pStyle w:val="ListParagraph1"/>
        <w:numPr>
          <w:ilvl w:val="0"/>
          <w:numId w:val="19"/>
        </w:numPr>
        <w:ind w:left="284" w:hanging="284"/>
        <w:jc w:val="both"/>
        <w:rPr>
          <w:rFonts w:ascii="Arial Narrow" w:hAnsi="Arial Narrow"/>
        </w:rPr>
      </w:pPr>
      <w:r w:rsidRPr="005740A7">
        <w:rPr>
          <w:rFonts w:ascii="Arial Narrow" w:hAnsi="Arial Narrow" w:cs="Arial"/>
        </w:rPr>
        <w:lastRenderedPageBreak/>
        <w:t xml:space="preserve">Ústav molekulární genetiky AV ČR, </w:t>
      </w:r>
      <w:proofErr w:type="spellStart"/>
      <w:proofErr w:type="gramStart"/>
      <w:r w:rsidRPr="005740A7">
        <w:rPr>
          <w:rFonts w:ascii="Arial Narrow" w:hAnsi="Arial Narrow" w:cs="Arial"/>
        </w:rPr>
        <w:t>v.v.</w:t>
      </w:r>
      <w:proofErr w:type="gramEnd"/>
      <w:r w:rsidRPr="005740A7">
        <w:rPr>
          <w:rFonts w:ascii="Arial Narrow" w:hAnsi="Arial Narrow" w:cs="Arial"/>
        </w:rPr>
        <w:t>i</w:t>
      </w:r>
      <w:proofErr w:type="spellEnd"/>
      <w:r w:rsidRPr="005740A7">
        <w:rPr>
          <w:rFonts w:ascii="Arial Narrow" w:hAnsi="Arial Narrow" w:cs="Arial"/>
        </w:rPr>
        <w:t xml:space="preserve">. a Univerzita Karlova v Praze nabývají dle Partnerské smlouvy ze dne 11. 7. 2012, ve znění pozdějších dodatků, </w:t>
      </w:r>
      <w:r w:rsidRPr="005740A7">
        <w:rPr>
          <w:rFonts w:ascii="Arial Narrow" w:hAnsi="Arial Narrow"/>
        </w:rPr>
        <w:t xml:space="preserve">spoluvlastnické právo k předmětu koupě dle této smlouvy v poměru Ústav molekulární genetiky AV ČR, </w:t>
      </w:r>
      <w:proofErr w:type="spellStart"/>
      <w:r w:rsidRPr="005740A7">
        <w:rPr>
          <w:rFonts w:ascii="Arial Narrow" w:hAnsi="Arial Narrow"/>
        </w:rPr>
        <w:t>v.v.i</w:t>
      </w:r>
      <w:proofErr w:type="spellEnd"/>
      <w:r w:rsidRPr="005740A7">
        <w:rPr>
          <w:rFonts w:ascii="Arial Narrow" w:hAnsi="Arial Narrow"/>
        </w:rPr>
        <w:t>. ve výši id. 60 % a Univerzita Karlova v Praze ve výši id. 40 %.</w:t>
      </w:r>
    </w:p>
    <w:p w14:paraId="15841276" w14:textId="77777777" w:rsidR="00501363" w:rsidRDefault="00501363" w:rsidP="00501363">
      <w:pPr>
        <w:pStyle w:val="ListParagraph1"/>
        <w:numPr>
          <w:ilvl w:val="0"/>
          <w:numId w:val="19"/>
        </w:numPr>
        <w:ind w:left="284" w:hanging="284"/>
        <w:jc w:val="both"/>
        <w:rPr>
          <w:rFonts w:ascii="Arial Narrow" w:hAnsi="Arial Narrow"/>
        </w:rPr>
      </w:pPr>
      <w:r w:rsidRPr="007149E9">
        <w:rPr>
          <w:rFonts w:ascii="Arial Narrow" w:hAnsi="Arial Narrow"/>
        </w:rPr>
        <w:t xml:space="preserve">Do doby stanovené v čl. </w:t>
      </w:r>
      <w:r w:rsidR="00997992">
        <w:rPr>
          <w:rFonts w:ascii="Arial Narrow" w:hAnsi="Arial Narrow"/>
        </w:rPr>
        <w:t>VIII</w:t>
      </w:r>
      <w:r w:rsidRPr="007149E9">
        <w:rPr>
          <w:rFonts w:ascii="Arial Narrow" w:hAnsi="Arial Narrow"/>
        </w:rPr>
        <w:t>. odst. 1</w:t>
      </w:r>
      <w:r w:rsidR="0093154F">
        <w:rPr>
          <w:rFonts w:ascii="Arial Narrow" w:hAnsi="Arial Narrow"/>
        </w:rPr>
        <w:t>.</w:t>
      </w:r>
      <w:r w:rsidRPr="007149E9">
        <w:rPr>
          <w:rFonts w:ascii="Arial Narrow" w:hAnsi="Arial Narrow"/>
        </w:rPr>
        <w:t xml:space="preserve"> této smlouvy nese nebezpečí škody na předmětu koupě prodávající.</w:t>
      </w:r>
    </w:p>
    <w:p w14:paraId="06C4F57D" w14:textId="77777777" w:rsidR="00501363" w:rsidRPr="007149E9" w:rsidRDefault="00501363" w:rsidP="00501363">
      <w:pPr>
        <w:pStyle w:val="ListParagraph1"/>
        <w:ind w:left="0"/>
        <w:jc w:val="both"/>
        <w:rPr>
          <w:rFonts w:ascii="Arial Narrow" w:hAnsi="Arial Narrow"/>
        </w:rPr>
      </w:pPr>
    </w:p>
    <w:p w14:paraId="4D0A6DDD" w14:textId="77777777" w:rsidR="00501363" w:rsidRPr="007149E9" w:rsidRDefault="000C536D" w:rsidP="00501363">
      <w:pPr>
        <w:jc w:val="center"/>
        <w:rPr>
          <w:rFonts w:ascii="Arial Narrow" w:hAnsi="Arial Narrow"/>
          <w:b/>
          <w:sz w:val="22"/>
          <w:u w:val="single"/>
        </w:rPr>
      </w:pPr>
      <w:r>
        <w:rPr>
          <w:rFonts w:ascii="Arial Narrow" w:hAnsi="Arial Narrow"/>
          <w:b/>
          <w:sz w:val="22"/>
          <w:u w:val="single"/>
        </w:rPr>
        <w:t>I</w:t>
      </w:r>
      <w:r w:rsidR="00501363" w:rsidRPr="007149E9">
        <w:rPr>
          <w:rFonts w:ascii="Arial Narrow" w:hAnsi="Arial Narrow"/>
          <w:b/>
          <w:sz w:val="22"/>
          <w:u w:val="single"/>
        </w:rPr>
        <w:t>X. Subdodavatelé</w:t>
      </w:r>
    </w:p>
    <w:p w14:paraId="24258CA1" w14:textId="77777777" w:rsidR="00501363" w:rsidRPr="007149E9" w:rsidRDefault="00501363" w:rsidP="00501363">
      <w:pPr>
        <w:pStyle w:val="ListParagraph1"/>
        <w:ind w:left="284" w:right="-1"/>
        <w:jc w:val="both"/>
        <w:rPr>
          <w:rFonts w:ascii="Arial Narrow" w:hAnsi="Arial Narrow"/>
        </w:rPr>
      </w:pPr>
      <w:r w:rsidRPr="007149E9">
        <w:rPr>
          <w:rFonts w:ascii="Arial Narrow" w:hAnsi="Arial Narrow" w:cs="Arial"/>
          <w:color w:val="auto"/>
        </w:rPr>
        <w:t xml:space="preserve">Prodávající je povinen zajistit a financovat veškeré případné subdodavatelské práce nutné k řádnému splnění jeho povinností dle této smlouvy a nese za ně odpovědnost v plném rozsahu. Seznam subdodavatelů je uveden v příloze č. </w:t>
      </w:r>
      <w:r>
        <w:rPr>
          <w:rFonts w:ascii="Arial Narrow" w:hAnsi="Arial Narrow" w:cs="Arial"/>
          <w:color w:val="auto"/>
        </w:rPr>
        <w:t>5</w:t>
      </w:r>
      <w:r w:rsidRPr="007149E9">
        <w:rPr>
          <w:rFonts w:ascii="Arial Narrow" w:hAnsi="Arial Narrow" w:cs="Arial"/>
          <w:color w:val="auto"/>
        </w:rPr>
        <w:t xml:space="preserve"> </w:t>
      </w:r>
      <w:r w:rsidRPr="007149E9">
        <w:rPr>
          <w:rFonts w:ascii="Arial Narrow" w:hAnsi="Arial Narrow"/>
        </w:rPr>
        <w:t xml:space="preserve">této smlouvy. Jinou osobu, než která je uvedena v seznamu v této příloze, je prodávající oprávněn pověřit provedením části předmětu této smlouvy pouze </w:t>
      </w:r>
      <w:r w:rsidRPr="007149E9">
        <w:rPr>
          <w:rFonts w:ascii="Arial Narrow" w:hAnsi="Arial Narrow"/>
          <w:bCs/>
        </w:rPr>
        <w:t>s předchozím písemným souhlasem kupujícího</w:t>
      </w:r>
      <w:r w:rsidRPr="007149E9">
        <w:rPr>
          <w:rFonts w:ascii="Arial Narrow" w:hAnsi="Arial Narrow"/>
        </w:rPr>
        <w:t xml:space="preserve">. Pokud prodávající nebude subdodavatele využívat, doloží </w:t>
      </w:r>
      <w:r w:rsidR="00504221">
        <w:rPr>
          <w:rFonts w:ascii="Arial Narrow" w:hAnsi="Arial Narrow"/>
        </w:rPr>
        <w:t xml:space="preserve">čestné </w:t>
      </w:r>
      <w:r w:rsidRPr="007149E9">
        <w:rPr>
          <w:rFonts w:ascii="Arial Narrow" w:hAnsi="Arial Narrow"/>
        </w:rPr>
        <w:t>prohlášení, že plnění provede výhradně sám bez subdodavatelů.</w:t>
      </w:r>
    </w:p>
    <w:p w14:paraId="4F90D20E" w14:textId="77777777" w:rsidR="002939FA" w:rsidRPr="007149E9" w:rsidRDefault="002939FA" w:rsidP="00501363">
      <w:pPr>
        <w:pStyle w:val="ListParagraph1"/>
        <w:ind w:left="0" w:right="566"/>
        <w:jc w:val="both"/>
        <w:rPr>
          <w:rFonts w:ascii="Arial Narrow" w:hAnsi="Arial Narrow"/>
        </w:rPr>
      </w:pPr>
    </w:p>
    <w:p w14:paraId="01D74D90" w14:textId="77777777" w:rsidR="00501363" w:rsidRPr="007149E9" w:rsidRDefault="00501363" w:rsidP="00501363">
      <w:pPr>
        <w:jc w:val="center"/>
        <w:rPr>
          <w:rFonts w:ascii="Arial Narrow" w:hAnsi="Arial Narrow"/>
          <w:b/>
          <w:sz w:val="22"/>
          <w:u w:val="single"/>
        </w:rPr>
      </w:pPr>
      <w:r w:rsidRPr="007149E9">
        <w:rPr>
          <w:rFonts w:ascii="Arial Narrow" w:hAnsi="Arial Narrow"/>
          <w:b/>
          <w:sz w:val="22"/>
          <w:u w:val="single"/>
        </w:rPr>
        <w:t>X. Závěrečná ustanovení</w:t>
      </w:r>
    </w:p>
    <w:p w14:paraId="3BC7450F" w14:textId="302010EE" w:rsidR="00501363" w:rsidRPr="007149E9" w:rsidRDefault="00501363" w:rsidP="00501363">
      <w:pPr>
        <w:numPr>
          <w:ilvl w:val="0"/>
          <w:numId w:val="14"/>
        </w:numPr>
        <w:ind w:left="284" w:right="-1" w:hanging="284"/>
        <w:jc w:val="both"/>
        <w:rPr>
          <w:rFonts w:ascii="Arial Narrow" w:hAnsi="Arial Narrow" w:cs="Arial"/>
          <w:color w:val="auto"/>
          <w:sz w:val="22"/>
        </w:rPr>
      </w:pPr>
      <w:r w:rsidRPr="007149E9">
        <w:rPr>
          <w:rFonts w:ascii="Arial Narrow" w:hAnsi="Arial Narrow" w:cs="Arial"/>
          <w:color w:val="auto"/>
          <w:sz w:val="22"/>
        </w:rPr>
        <w:t xml:space="preserve">Vztahy mezi smluvními stranami se řídí platným právním řádem České republiky. Ve věcech touto smlouvou výslovně neupravených se právní vztahy z ní vznikající a vyplývající řídí příslušnými ustanoveními zákona č. </w:t>
      </w:r>
      <w:r w:rsidRPr="00833AEC">
        <w:rPr>
          <w:rFonts w:ascii="Arial Narrow" w:hAnsi="Arial Narrow" w:cs="Arial"/>
          <w:color w:val="auto"/>
          <w:sz w:val="22"/>
        </w:rPr>
        <w:t>89/2012 Sb., občanský zákoník</w:t>
      </w:r>
      <w:r w:rsidRPr="007149E9">
        <w:rPr>
          <w:rFonts w:ascii="Arial Narrow" w:hAnsi="Arial Narrow" w:cs="Arial"/>
          <w:color w:val="auto"/>
          <w:sz w:val="22"/>
        </w:rPr>
        <w:t>, a ostatními obecně závaznými právními předpisy a Pravidly OP</w:t>
      </w:r>
      <w:r>
        <w:rPr>
          <w:rFonts w:ascii="Arial Narrow" w:hAnsi="Arial Narrow" w:cs="Arial"/>
          <w:color w:val="auto"/>
          <w:sz w:val="22"/>
        </w:rPr>
        <w:t xml:space="preserve"> </w:t>
      </w:r>
      <w:proofErr w:type="spellStart"/>
      <w:r w:rsidRPr="007149E9">
        <w:rPr>
          <w:rFonts w:ascii="Arial Narrow" w:hAnsi="Arial Narrow" w:cs="Arial"/>
          <w:color w:val="auto"/>
          <w:sz w:val="22"/>
        </w:rPr>
        <w:t>VaVpI</w:t>
      </w:r>
      <w:proofErr w:type="spellEnd"/>
      <w:r w:rsidRPr="007149E9">
        <w:rPr>
          <w:rFonts w:ascii="Arial Narrow" w:hAnsi="Arial Narrow" w:cs="Arial"/>
          <w:color w:val="auto"/>
          <w:sz w:val="22"/>
        </w:rPr>
        <w:t xml:space="preserve"> (viz </w:t>
      </w:r>
      <w:r w:rsidRPr="007149E9">
        <w:rPr>
          <w:rFonts w:ascii="Arial Narrow" w:hAnsi="Arial Narrow"/>
          <w:sz w:val="22"/>
        </w:rPr>
        <w:t>http://www.</w:t>
      </w:r>
      <w:r w:rsidR="00997992">
        <w:rPr>
          <w:rFonts w:ascii="Arial Narrow" w:hAnsi="Arial Narrow"/>
          <w:sz w:val="22"/>
        </w:rPr>
        <w:t>opvavpi.cz</w:t>
      </w:r>
      <w:r w:rsidRPr="007149E9">
        <w:rPr>
          <w:rFonts w:ascii="Arial Narrow" w:hAnsi="Arial Narrow" w:cs="Arial"/>
          <w:color w:val="auto"/>
          <w:sz w:val="22"/>
        </w:rPr>
        <w:t xml:space="preserve">). </w:t>
      </w:r>
    </w:p>
    <w:p w14:paraId="66B12FAF"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Veškeré změny či doplnění této smlouvy lze učinit pouze na základě písemné dohody smluvních stran</w:t>
      </w:r>
      <w:r>
        <w:rPr>
          <w:rFonts w:ascii="Arial Narrow" w:hAnsi="Arial Narrow" w:cs="Arial"/>
          <w:color w:val="auto"/>
        </w:rPr>
        <w:t>, přičemž za </w:t>
      </w:r>
      <w:r w:rsidRPr="00C51CEE">
        <w:rPr>
          <w:rFonts w:ascii="Arial Narrow" w:hAnsi="Arial Narrow" w:cs="Arial"/>
          <w:color w:val="auto"/>
        </w:rPr>
        <w:t>písemnou formu nebude pro tento účel považována výměna e-mailových či jiných elektronických zpráv</w:t>
      </w:r>
      <w:r w:rsidRPr="007149E9">
        <w:rPr>
          <w:rFonts w:ascii="Arial Narrow" w:hAnsi="Arial Narrow" w:cs="Arial"/>
          <w:color w:val="auto"/>
        </w:rPr>
        <w:t xml:space="preserve">. Takové dohody musí mít podobu datovaných, číslovaných a oběma smluvními stranami podepsaných dodatků smlouvy. </w:t>
      </w:r>
    </w:p>
    <w:p w14:paraId="367F383F" w14:textId="77777777" w:rsidR="00501363" w:rsidRPr="007149E9" w:rsidRDefault="00501363" w:rsidP="00501363">
      <w:pPr>
        <w:numPr>
          <w:ilvl w:val="0"/>
          <w:numId w:val="14"/>
        </w:numPr>
        <w:ind w:left="284" w:right="-1" w:hanging="284"/>
        <w:jc w:val="both"/>
        <w:rPr>
          <w:rFonts w:ascii="Arial Narrow" w:hAnsi="Arial Narrow" w:cs="Arial"/>
          <w:color w:val="auto"/>
          <w:sz w:val="22"/>
        </w:rPr>
      </w:pPr>
      <w:r w:rsidRPr="007149E9">
        <w:rPr>
          <w:rFonts w:ascii="Arial Narrow" w:hAnsi="Arial Narrow" w:cs="Arial"/>
          <w:color w:val="auto"/>
          <w:sz w:val="22"/>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499DA366"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Prodávající je povinen archivovat originální vyhotovení této smlouvy včetně jejích dodatků, originály účetních dokladů a dalších dokladů vztahujících se k realizaci předmětu této smlouvy po dobu 10 let ode dne nabytí účinnosti této smlouvy. Po tuto dobu je prodávající povinen umožnit osobám oprávněným k výkonu kontroly projektu provést kontrolu dokladů souvisejících s plněním této smlouvy.</w:t>
      </w:r>
    </w:p>
    <w:p w14:paraId="3F926A14"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 xml:space="preserve">Prodávající bere na vědomí, že je ve smyslu § 2 písm. e) zákona č. 320/2001 Sb., o finanční kontrole, v platném znění, osobou povinnou spolupůsobit při finanční kontrole. V tomto smyslu se prodávající zavazuje poskytnout Řídícímu orgánu OP </w:t>
      </w:r>
      <w:proofErr w:type="spellStart"/>
      <w:r w:rsidRPr="007149E9">
        <w:rPr>
          <w:rFonts w:ascii="Arial Narrow" w:hAnsi="Arial Narrow" w:cs="Arial"/>
          <w:color w:val="auto"/>
        </w:rPr>
        <w:t>VaVpI</w:t>
      </w:r>
      <w:proofErr w:type="spellEnd"/>
      <w:r w:rsidRPr="007149E9">
        <w:rPr>
          <w:rFonts w:ascii="Arial Narrow" w:hAnsi="Arial Narrow" w:cs="Arial"/>
          <w:color w:val="auto"/>
        </w:rPr>
        <w:t>, kterým je Ministerstvo školství, mládeže a tělovýchovy, v rámci kontroly dle předchozí věty potřebnou součinnost v rozsahu daném uvedeným zákonem a poskytnout přístup ke všem dokumentům souvisejícím se zadáním a realizací předmětu této smlouvy, včetně dokumentů podléhajících ochraně podle zvláštních právních předpisů. Prodávající bere dále na vědomí, že obdobnou povinností je povinen smluvně zavázat své subdodavatele.</w:t>
      </w:r>
    </w:p>
    <w:p w14:paraId="6EFC5BED"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Prodávající</w:t>
      </w:r>
      <w:r w:rsidRPr="007149E9">
        <w:rPr>
          <w:rFonts w:ascii="Arial Narrow" w:hAnsi="Arial Narrow" w:cs="Arial"/>
        </w:rPr>
        <w:t xml:space="preserve"> </w:t>
      </w:r>
      <w:r w:rsidRPr="007149E9">
        <w:rPr>
          <w:rFonts w:ascii="Arial Narrow" w:hAnsi="Arial Narrow" w:cs="Arial"/>
          <w:spacing w:val="1"/>
        </w:rPr>
        <w:t>be</w:t>
      </w:r>
      <w:r w:rsidRPr="007149E9">
        <w:rPr>
          <w:rFonts w:ascii="Arial Narrow" w:hAnsi="Arial Narrow" w:cs="Arial"/>
          <w:spacing w:val="-2"/>
        </w:rPr>
        <w:t>r</w:t>
      </w:r>
      <w:r w:rsidRPr="007149E9">
        <w:rPr>
          <w:rFonts w:ascii="Arial Narrow" w:hAnsi="Arial Narrow" w:cs="Arial"/>
        </w:rPr>
        <w:t>e</w:t>
      </w:r>
      <w:r w:rsidRPr="007149E9">
        <w:rPr>
          <w:rFonts w:ascii="Arial Narrow" w:hAnsi="Arial Narrow" w:cs="Arial"/>
          <w:spacing w:val="-5"/>
        </w:rPr>
        <w:t xml:space="preserve"> </w:t>
      </w:r>
      <w:r w:rsidRPr="007149E9">
        <w:rPr>
          <w:rFonts w:ascii="Arial Narrow" w:hAnsi="Arial Narrow" w:cs="Arial"/>
          <w:spacing w:val="1"/>
        </w:rPr>
        <w:t>n</w:t>
      </w:r>
      <w:r w:rsidRPr="007149E9">
        <w:rPr>
          <w:rFonts w:ascii="Arial Narrow" w:hAnsi="Arial Narrow" w:cs="Arial"/>
        </w:rPr>
        <w:t>a</w:t>
      </w:r>
      <w:r w:rsidRPr="007149E9">
        <w:rPr>
          <w:rFonts w:ascii="Arial Narrow" w:hAnsi="Arial Narrow" w:cs="Arial"/>
          <w:spacing w:val="-3"/>
        </w:rPr>
        <w:t xml:space="preserve"> v</w:t>
      </w:r>
      <w:r w:rsidRPr="007149E9">
        <w:rPr>
          <w:rFonts w:ascii="Arial Narrow" w:hAnsi="Arial Narrow" w:cs="Arial"/>
          <w:spacing w:val="1"/>
        </w:rPr>
        <w:t>ědo</w:t>
      </w:r>
      <w:r w:rsidRPr="007149E9">
        <w:rPr>
          <w:rFonts w:ascii="Arial Narrow" w:hAnsi="Arial Narrow" w:cs="Arial"/>
        </w:rPr>
        <w:t>m</w:t>
      </w:r>
      <w:r w:rsidRPr="007149E9">
        <w:rPr>
          <w:rFonts w:ascii="Arial Narrow" w:hAnsi="Arial Narrow" w:cs="Arial"/>
          <w:spacing w:val="-2"/>
        </w:rPr>
        <w:t>í</w:t>
      </w:r>
      <w:r w:rsidRPr="007149E9">
        <w:rPr>
          <w:rFonts w:ascii="Arial Narrow" w:hAnsi="Arial Narrow" w:cs="Arial"/>
        </w:rPr>
        <w:t>,</w:t>
      </w:r>
      <w:r w:rsidRPr="007149E9">
        <w:rPr>
          <w:rFonts w:ascii="Arial Narrow" w:hAnsi="Arial Narrow" w:cs="Arial"/>
          <w:spacing w:val="-7"/>
        </w:rPr>
        <w:t xml:space="preserve"> </w:t>
      </w:r>
      <w:r w:rsidRPr="007149E9">
        <w:rPr>
          <w:rFonts w:ascii="Arial Narrow" w:hAnsi="Arial Narrow" w:cs="Arial"/>
          <w:spacing w:val="1"/>
        </w:rPr>
        <w:t>ž</w:t>
      </w:r>
      <w:r w:rsidRPr="007149E9">
        <w:rPr>
          <w:rFonts w:ascii="Arial Narrow" w:hAnsi="Arial Narrow" w:cs="Arial"/>
        </w:rPr>
        <w:t>e</w:t>
      </w:r>
      <w:r w:rsidRPr="007149E9">
        <w:rPr>
          <w:rFonts w:ascii="Arial Narrow" w:hAnsi="Arial Narrow" w:cs="Arial"/>
          <w:spacing w:val="-4"/>
        </w:rPr>
        <w:t xml:space="preserve"> kupující </w:t>
      </w:r>
      <w:r w:rsidRPr="007149E9">
        <w:rPr>
          <w:rFonts w:ascii="Arial Narrow" w:hAnsi="Arial Narrow" w:cs="Arial"/>
        </w:rPr>
        <w:t>je</w:t>
      </w:r>
      <w:r w:rsidRPr="007149E9">
        <w:rPr>
          <w:rFonts w:ascii="Arial Narrow" w:hAnsi="Arial Narrow" w:cs="Arial"/>
          <w:spacing w:val="-5"/>
        </w:rPr>
        <w:t xml:space="preserve"> </w:t>
      </w:r>
      <w:r w:rsidRPr="007149E9">
        <w:rPr>
          <w:rFonts w:ascii="Arial Narrow" w:hAnsi="Arial Narrow" w:cs="Arial"/>
          <w:spacing w:val="1"/>
        </w:rPr>
        <w:t>po</w:t>
      </w:r>
      <w:r w:rsidRPr="007149E9">
        <w:rPr>
          <w:rFonts w:ascii="Arial Narrow" w:hAnsi="Arial Narrow" w:cs="Arial"/>
        </w:rPr>
        <w:t>vi</w:t>
      </w:r>
      <w:r w:rsidRPr="007149E9">
        <w:rPr>
          <w:rFonts w:ascii="Arial Narrow" w:hAnsi="Arial Narrow" w:cs="Arial"/>
          <w:spacing w:val="-1"/>
        </w:rPr>
        <w:t>n</w:t>
      </w:r>
      <w:r w:rsidRPr="007149E9">
        <w:rPr>
          <w:rFonts w:ascii="Arial Narrow" w:hAnsi="Arial Narrow" w:cs="Arial"/>
          <w:spacing w:val="1"/>
        </w:rPr>
        <w:t>e</w:t>
      </w:r>
      <w:r w:rsidRPr="007149E9">
        <w:rPr>
          <w:rFonts w:ascii="Arial Narrow" w:hAnsi="Arial Narrow" w:cs="Arial"/>
        </w:rPr>
        <w:t>n</w:t>
      </w:r>
      <w:r w:rsidRPr="007149E9">
        <w:rPr>
          <w:rFonts w:ascii="Arial Narrow" w:hAnsi="Arial Narrow" w:cs="Arial"/>
          <w:spacing w:val="-6"/>
        </w:rPr>
        <w:t xml:space="preserve"> </w:t>
      </w:r>
      <w:r w:rsidRPr="007149E9">
        <w:rPr>
          <w:rFonts w:ascii="Arial Narrow" w:hAnsi="Arial Narrow" w:cs="Arial"/>
          <w:spacing w:val="1"/>
        </w:rPr>
        <w:t>dod</w:t>
      </w:r>
      <w:r w:rsidRPr="007149E9">
        <w:rPr>
          <w:rFonts w:ascii="Arial Narrow" w:hAnsi="Arial Narrow" w:cs="Arial"/>
          <w:spacing w:val="-2"/>
        </w:rPr>
        <w:t>r</w:t>
      </w:r>
      <w:r w:rsidRPr="007149E9">
        <w:rPr>
          <w:rFonts w:ascii="Arial Narrow" w:hAnsi="Arial Narrow" w:cs="Arial"/>
          <w:spacing w:val="1"/>
        </w:rPr>
        <w:t>ž</w:t>
      </w:r>
      <w:r w:rsidRPr="007149E9">
        <w:rPr>
          <w:rFonts w:ascii="Arial Narrow" w:hAnsi="Arial Narrow" w:cs="Arial"/>
          <w:spacing w:val="-2"/>
        </w:rPr>
        <w:t>e</w:t>
      </w:r>
      <w:r w:rsidRPr="007149E9">
        <w:rPr>
          <w:rFonts w:ascii="Arial Narrow" w:hAnsi="Arial Narrow" w:cs="Arial"/>
        </w:rPr>
        <w:t>t</w:t>
      </w:r>
      <w:r w:rsidRPr="007149E9">
        <w:rPr>
          <w:rFonts w:ascii="Arial Narrow" w:hAnsi="Arial Narrow" w:cs="Arial"/>
          <w:spacing w:val="-5"/>
        </w:rPr>
        <w:t xml:space="preserve"> </w:t>
      </w:r>
      <w:r w:rsidRPr="007149E9">
        <w:rPr>
          <w:rFonts w:ascii="Arial Narrow" w:hAnsi="Arial Narrow" w:cs="Arial"/>
          <w:spacing w:val="1"/>
        </w:rPr>
        <w:t>p</w:t>
      </w:r>
      <w:r w:rsidRPr="007149E9">
        <w:rPr>
          <w:rFonts w:ascii="Arial Narrow" w:hAnsi="Arial Narrow" w:cs="Arial"/>
          <w:spacing w:val="-2"/>
        </w:rPr>
        <w:t>o</w:t>
      </w:r>
      <w:r w:rsidRPr="007149E9">
        <w:rPr>
          <w:rFonts w:ascii="Arial Narrow" w:hAnsi="Arial Narrow" w:cs="Arial"/>
          <w:spacing w:val="1"/>
        </w:rPr>
        <w:t>ž</w:t>
      </w:r>
      <w:r w:rsidRPr="007149E9">
        <w:rPr>
          <w:rFonts w:ascii="Arial Narrow" w:hAnsi="Arial Narrow" w:cs="Arial"/>
        </w:rPr>
        <w:t>a</w:t>
      </w:r>
      <w:r w:rsidRPr="007149E9">
        <w:rPr>
          <w:rFonts w:ascii="Arial Narrow" w:hAnsi="Arial Narrow" w:cs="Arial"/>
          <w:spacing w:val="-1"/>
        </w:rPr>
        <w:t>d</w:t>
      </w:r>
      <w:r w:rsidRPr="007149E9">
        <w:rPr>
          <w:rFonts w:ascii="Arial Narrow" w:hAnsi="Arial Narrow" w:cs="Arial"/>
        </w:rPr>
        <w:t>av</w:t>
      </w:r>
      <w:r w:rsidRPr="007149E9">
        <w:rPr>
          <w:rFonts w:ascii="Arial Narrow" w:hAnsi="Arial Narrow" w:cs="Arial"/>
          <w:spacing w:val="-1"/>
        </w:rPr>
        <w:t>k</w:t>
      </w:r>
      <w:r w:rsidRPr="007149E9">
        <w:rPr>
          <w:rFonts w:ascii="Arial Narrow" w:hAnsi="Arial Narrow" w:cs="Arial"/>
        </w:rPr>
        <w:t>y</w:t>
      </w:r>
      <w:r w:rsidRPr="007149E9">
        <w:rPr>
          <w:rFonts w:ascii="Arial Narrow" w:hAnsi="Arial Narrow" w:cs="Arial"/>
          <w:spacing w:val="-9"/>
        </w:rPr>
        <w:t xml:space="preserve"> </w:t>
      </w:r>
      <w:r w:rsidRPr="007149E9">
        <w:rPr>
          <w:rFonts w:ascii="Arial Narrow" w:hAnsi="Arial Narrow" w:cs="Arial"/>
          <w:spacing w:val="1"/>
        </w:rPr>
        <w:t>n</w:t>
      </w:r>
      <w:r w:rsidRPr="007149E9">
        <w:rPr>
          <w:rFonts w:ascii="Arial Narrow" w:hAnsi="Arial Narrow" w:cs="Arial"/>
        </w:rPr>
        <w:t>a</w:t>
      </w:r>
      <w:r w:rsidRPr="007149E9">
        <w:rPr>
          <w:rFonts w:ascii="Arial Narrow" w:hAnsi="Arial Narrow" w:cs="Arial"/>
          <w:spacing w:val="-3"/>
        </w:rPr>
        <w:t xml:space="preserve"> </w:t>
      </w:r>
      <w:r w:rsidRPr="007149E9">
        <w:rPr>
          <w:rFonts w:ascii="Arial Narrow" w:hAnsi="Arial Narrow" w:cs="Arial"/>
          <w:spacing w:val="1"/>
        </w:rPr>
        <w:t>p</w:t>
      </w:r>
      <w:r w:rsidRPr="007149E9">
        <w:rPr>
          <w:rFonts w:ascii="Arial Narrow" w:hAnsi="Arial Narrow" w:cs="Arial"/>
          <w:spacing w:val="-1"/>
        </w:rPr>
        <w:t>u</w:t>
      </w:r>
      <w:r w:rsidRPr="007149E9">
        <w:rPr>
          <w:rFonts w:ascii="Arial Narrow" w:hAnsi="Arial Narrow" w:cs="Arial"/>
          <w:spacing w:val="1"/>
        </w:rPr>
        <w:t>b</w:t>
      </w:r>
      <w:r w:rsidRPr="007149E9">
        <w:rPr>
          <w:rFonts w:ascii="Arial Narrow" w:hAnsi="Arial Narrow" w:cs="Arial"/>
        </w:rPr>
        <w:t>li</w:t>
      </w:r>
      <w:r w:rsidRPr="007149E9">
        <w:rPr>
          <w:rFonts w:ascii="Arial Narrow" w:hAnsi="Arial Narrow" w:cs="Arial"/>
          <w:spacing w:val="-1"/>
        </w:rPr>
        <w:t>c</w:t>
      </w:r>
      <w:r w:rsidRPr="007149E9">
        <w:rPr>
          <w:rFonts w:ascii="Arial Narrow" w:hAnsi="Arial Narrow" w:cs="Arial"/>
        </w:rPr>
        <w:t>i</w:t>
      </w:r>
      <w:r w:rsidRPr="007149E9">
        <w:rPr>
          <w:rFonts w:ascii="Arial Narrow" w:hAnsi="Arial Narrow" w:cs="Arial"/>
          <w:spacing w:val="1"/>
        </w:rPr>
        <w:t>t</w:t>
      </w:r>
      <w:r w:rsidRPr="007149E9">
        <w:rPr>
          <w:rFonts w:ascii="Arial Narrow" w:hAnsi="Arial Narrow" w:cs="Arial"/>
        </w:rPr>
        <w:t>u</w:t>
      </w:r>
      <w:r w:rsidRPr="007149E9">
        <w:rPr>
          <w:rFonts w:ascii="Arial Narrow" w:hAnsi="Arial Narrow" w:cs="Arial"/>
          <w:spacing w:val="-3"/>
        </w:rPr>
        <w:t xml:space="preserve"> </w:t>
      </w:r>
      <w:r w:rsidRPr="007149E9">
        <w:rPr>
          <w:rFonts w:ascii="Arial Narrow" w:hAnsi="Arial Narrow" w:cs="Arial"/>
        </w:rPr>
        <w:t>v</w:t>
      </w:r>
      <w:r w:rsidRPr="007149E9">
        <w:rPr>
          <w:rFonts w:ascii="Arial Narrow" w:hAnsi="Arial Narrow" w:cs="Arial"/>
          <w:spacing w:val="-8"/>
        </w:rPr>
        <w:t xml:space="preserve"> </w:t>
      </w:r>
      <w:r w:rsidRPr="007149E9">
        <w:rPr>
          <w:rFonts w:ascii="Arial Narrow" w:hAnsi="Arial Narrow" w:cs="Arial"/>
        </w:rPr>
        <w:t>rám</w:t>
      </w:r>
      <w:r w:rsidRPr="007149E9">
        <w:rPr>
          <w:rFonts w:ascii="Arial Narrow" w:hAnsi="Arial Narrow" w:cs="Arial"/>
          <w:spacing w:val="-1"/>
        </w:rPr>
        <w:t>c</w:t>
      </w:r>
      <w:r w:rsidRPr="007149E9">
        <w:rPr>
          <w:rFonts w:ascii="Arial Narrow" w:hAnsi="Arial Narrow" w:cs="Arial"/>
        </w:rPr>
        <w:t xml:space="preserve">i </w:t>
      </w:r>
      <w:r w:rsidRPr="007149E9">
        <w:rPr>
          <w:rFonts w:ascii="Arial Narrow" w:hAnsi="Arial Narrow" w:cs="Arial"/>
          <w:spacing w:val="1"/>
        </w:rPr>
        <w:t>p</w:t>
      </w:r>
      <w:r w:rsidRPr="007149E9">
        <w:rPr>
          <w:rFonts w:ascii="Arial Narrow" w:hAnsi="Arial Narrow" w:cs="Arial"/>
        </w:rPr>
        <w:t>r</w:t>
      </w:r>
      <w:r w:rsidRPr="007149E9">
        <w:rPr>
          <w:rFonts w:ascii="Arial Narrow" w:hAnsi="Arial Narrow" w:cs="Arial"/>
          <w:spacing w:val="1"/>
        </w:rPr>
        <w:t>o</w:t>
      </w:r>
      <w:r w:rsidRPr="007149E9">
        <w:rPr>
          <w:rFonts w:ascii="Arial Narrow" w:hAnsi="Arial Narrow" w:cs="Arial"/>
        </w:rPr>
        <w:t>gra</w:t>
      </w:r>
      <w:r w:rsidRPr="007149E9">
        <w:rPr>
          <w:rFonts w:ascii="Arial Narrow" w:hAnsi="Arial Narrow" w:cs="Arial"/>
          <w:spacing w:val="-2"/>
        </w:rPr>
        <w:t>m</w:t>
      </w:r>
      <w:r w:rsidRPr="007149E9">
        <w:rPr>
          <w:rFonts w:ascii="Arial Narrow" w:hAnsi="Arial Narrow" w:cs="Arial"/>
        </w:rPr>
        <w:t>ů</w:t>
      </w:r>
      <w:r w:rsidRPr="007149E9">
        <w:rPr>
          <w:rFonts w:ascii="Arial Narrow" w:hAnsi="Arial Narrow" w:cs="Arial"/>
          <w:spacing w:val="36"/>
        </w:rPr>
        <w:t xml:space="preserve"> </w:t>
      </w:r>
      <w:r w:rsidRPr="007149E9">
        <w:rPr>
          <w:rFonts w:ascii="Arial Narrow" w:hAnsi="Arial Narrow" w:cs="Arial"/>
        </w:rPr>
        <w:t>s</w:t>
      </w:r>
      <w:r w:rsidRPr="007149E9">
        <w:rPr>
          <w:rFonts w:ascii="Arial Narrow" w:hAnsi="Arial Narrow" w:cs="Arial"/>
          <w:spacing w:val="1"/>
        </w:rPr>
        <w:t>t</w:t>
      </w:r>
      <w:r w:rsidRPr="007149E9">
        <w:rPr>
          <w:rFonts w:ascii="Arial Narrow" w:hAnsi="Arial Narrow" w:cs="Arial"/>
          <w:spacing w:val="-2"/>
        </w:rPr>
        <w:t>r</w:t>
      </w:r>
      <w:r w:rsidRPr="007149E9">
        <w:rPr>
          <w:rFonts w:ascii="Arial Narrow" w:hAnsi="Arial Narrow" w:cs="Arial"/>
          <w:spacing w:val="1"/>
        </w:rPr>
        <w:t>u</w:t>
      </w:r>
      <w:r w:rsidRPr="007149E9">
        <w:rPr>
          <w:rFonts w:ascii="Arial Narrow" w:hAnsi="Arial Narrow" w:cs="Arial"/>
          <w:spacing w:val="-1"/>
        </w:rPr>
        <w:t>k</w:t>
      </w:r>
      <w:r w:rsidRPr="007149E9">
        <w:rPr>
          <w:rFonts w:ascii="Arial Narrow" w:hAnsi="Arial Narrow" w:cs="Arial"/>
          <w:spacing w:val="1"/>
        </w:rPr>
        <w:t>tu</w:t>
      </w:r>
      <w:r w:rsidRPr="007149E9">
        <w:rPr>
          <w:rFonts w:ascii="Arial Narrow" w:hAnsi="Arial Narrow" w:cs="Arial"/>
        </w:rPr>
        <w:t>rá</w:t>
      </w:r>
      <w:r w:rsidRPr="007149E9">
        <w:rPr>
          <w:rFonts w:ascii="Arial Narrow" w:hAnsi="Arial Narrow" w:cs="Arial"/>
          <w:spacing w:val="-2"/>
        </w:rPr>
        <w:t>l</w:t>
      </w:r>
      <w:r w:rsidRPr="007149E9">
        <w:rPr>
          <w:rFonts w:ascii="Arial Narrow" w:hAnsi="Arial Narrow" w:cs="Arial"/>
          <w:spacing w:val="1"/>
        </w:rPr>
        <w:t>n</w:t>
      </w:r>
      <w:r w:rsidRPr="007149E9">
        <w:rPr>
          <w:rFonts w:ascii="Arial Narrow" w:hAnsi="Arial Narrow" w:cs="Arial"/>
        </w:rPr>
        <w:t>í</w:t>
      </w:r>
      <w:r w:rsidRPr="007149E9">
        <w:rPr>
          <w:rFonts w:ascii="Arial Narrow" w:hAnsi="Arial Narrow" w:cs="Arial"/>
          <w:spacing w:val="-1"/>
        </w:rPr>
        <w:t>c</w:t>
      </w:r>
      <w:r w:rsidRPr="007149E9">
        <w:rPr>
          <w:rFonts w:ascii="Arial Narrow" w:hAnsi="Arial Narrow" w:cs="Arial"/>
        </w:rPr>
        <w:t>h</w:t>
      </w:r>
      <w:r w:rsidRPr="007149E9">
        <w:rPr>
          <w:rFonts w:ascii="Arial Narrow" w:hAnsi="Arial Narrow" w:cs="Arial"/>
          <w:spacing w:val="32"/>
        </w:rPr>
        <w:t xml:space="preserve"> </w:t>
      </w:r>
      <w:r w:rsidRPr="007149E9">
        <w:rPr>
          <w:rFonts w:ascii="Arial Narrow" w:hAnsi="Arial Narrow" w:cs="Arial"/>
          <w:spacing w:val="1"/>
        </w:rPr>
        <w:t>fo</w:t>
      </w:r>
      <w:r w:rsidRPr="007149E9">
        <w:rPr>
          <w:rFonts w:ascii="Arial Narrow" w:hAnsi="Arial Narrow" w:cs="Arial"/>
          <w:spacing w:val="-1"/>
        </w:rPr>
        <w:t>n</w:t>
      </w:r>
      <w:r w:rsidRPr="007149E9">
        <w:rPr>
          <w:rFonts w:ascii="Arial Narrow" w:hAnsi="Arial Narrow" w:cs="Arial"/>
          <w:spacing w:val="1"/>
        </w:rPr>
        <w:t>d</w:t>
      </w:r>
      <w:r w:rsidRPr="007149E9">
        <w:rPr>
          <w:rFonts w:ascii="Arial Narrow" w:hAnsi="Arial Narrow" w:cs="Arial"/>
        </w:rPr>
        <w:t>ů</w:t>
      </w:r>
      <w:r w:rsidRPr="007149E9">
        <w:rPr>
          <w:rFonts w:ascii="Arial Narrow" w:hAnsi="Arial Narrow" w:cs="Arial"/>
          <w:spacing w:val="41"/>
        </w:rPr>
        <w:t xml:space="preserve"> </w:t>
      </w:r>
      <w:r w:rsidRPr="007149E9">
        <w:rPr>
          <w:rFonts w:ascii="Arial Narrow" w:hAnsi="Arial Narrow" w:cs="Arial"/>
          <w:spacing w:val="-3"/>
        </w:rPr>
        <w:t>s</w:t>
      </w:r>
      <w:r w:rsidRPr="007149E9">
        <w:rPr>
          <w:rFonts w:ascii="Arial Narrow" w:hAnsi="Arial Narrow" w:cs="Arial"/>
          <w:spacing w:val="1"/>
        </w:rPr>
        <w:t>t</w:t>
      </w:r>
      <w:r w:rsidRPr="007149E9">
        <w:rPr>
          <w:rFonts w:ascii="Arial Narrow" w:hAnsi="Arial Narrow" w:cs="Arial"/>
        </w:rPr>
        <w:t>a</w:t>
      </w:r>
      <w:r w:rsidRPr="007149E9">
        <w:rPr>
          <w:rFonts w:ascii="Arial Narrow" w:hAnsi="Arial Narrow" w:cs="Arial"/>
          <w:spacing w:val="-1"/>
        </w:rPr>
        <w:t>n</w:t>
      </w:r>
      <w:r w:rsidRPr="007149E9">
        <w:rPr>
          <w:rFonts w:ascii="Arial Narrow" w:hAnsi="Arial Narrow" w:cs="Arial"/>
          <w:spacing w:val="1"/>
        </w:rPr>
        <w:t>o</w:t>
      </w:r>
      <w:r w:rsidRPr="007149E9">
        <w:rPr>
          <w:rFonts w:ascii="Arial Narrow" w:hAnsi="Arial Narrow" w:cs="Arial"/>
        </w:rPr>
        <w:t>v</w:t>
      </w:r>
      <w:r w:rsidRPr="007149E9">
        <w:rPr>
          <w:rFonts w:ascii="Arial Narrow" w:hAnsi="Arial Narrow" w:cs="Arial"/>
          <w:spacing w:val="1"/>
        </w:rPr>
        <w:t>en</w:t>
      </w:r>
      <w:r w:rsidRPr="007149E9">
        <w:rPr>
          <w:rFonts w:ascii="Arial Narrow" w:hAnsi="Arial Narrow" w:cs="Arial"/>
        </w:rPr>
        <w:t>é</w:t>
      </w:r>
      <w:r w:rsidRPr="007149E9">
        <w:rPr>
          <w:rFonts w:ascii="Arial Narrow" w:hAnsi="Arial Narrow" w:cs="Arial"/>
          <w:spacing w:val="33"/>
        </w:rPr>
        <w:t xml:space="preserve"> </w:t>
      </w:r>
      <w:r w:rsidRPr="007149E9">
        <w:rPr>
          <w:rFonts w:ascii="Arial Narrow" w:hAnsi="Arial Narrow" w:cs="Arial"/>
        </w:rPr>
        <w:t>v</w:t>
      </w:r>
      <w:r w:rsidRPr="007149E9">
        <w:rPr>
          <w:rFonts w:ascii="Arial Narrow" w:hAnsi="Arial Narrow" w:cs="Arial"/>
          <w:spacing w:val="-6"/>
        </w:rPr>
        <w:t xml:space="preserve"> </w:t>
      </w:r>
      <w:r w:rsidRPr="007149E9">
        <w:rPr>
          <w:rFonts w:ascii="Arial Narrow" w:hAnsi="Arial Narrow" w:cs="Arial"/>
          <w:spacing w:val="-1"/>
        </w:rPr>
        <w:t>č</w:t>
      </w:r>
      <w:r>
        <w:rPr>
          <w:rFonts w:ascii="Arial Narrow" w:hAnsi="Arial Narrow" w:cs="Arial"/>
          <w:spacing w:val="-1"/>
        </w:rPr>
        <w:t>l</w:t>
      </w:r>
      <w:r w:rsidRPr="007149E9">
        <w:rPr>
          <w:rFonts w:ascii="Arial Narrow" w:hAnsi="Arial Narrow" w:cs="Arial"/>
        </w:rPr>
        <w:t>.</w:t>
      </w:r>
      <w:r w:rsidRPr="007149E9">
        <w:rPr>
          <w:rFonts w:ascii="Arial Narrow" w:hAnsi="Arial Narrow" w:cs="Arial"/>
          <w:spacing w:val="39"/>
        </w:rPr>
        <w:t xml:space="preserve"> </w:t>
      </w:r>
      <w:r w:rsidRPr="007149E9">
        <w:rPr>
          <w:rFonts w:ascii="Arial Narrow" w:hAnsi="Arial Narrow" w:cs="Arial"/>
        </w:rPr>
        <w:t>9</w:t>
      </w:r>
      <w:r w:rsidRPr="007149E9">
        <w:rPr>
          <w:rFonts w:ascii="Arial Narrow" w:hAnsi="Arial Narrow" w:cs="Arial"/>
          <w:spacing w:val="38"/>
        </w:rPr>
        <w:t xml:space="preserve"> </w:t>
      </w:r>
      <w:r w:rsidRPr="007149E9">
        <w:rPr>
          <w:rFonts w:ascii="Arial Narrow" w:hAnsi="Arial Narrow" w:cs="Arial"/>
          <w:spacing w:val="1"/>
        </w:rPr>
        <w:t>n</w:t>
      </w:r>
      <w:r w:rsidRPr="007149E9">
        <w:rPr>
          <w:rFonts w:ascii="Arial Narrow" w:hAnsi="Arial Narrow" w:cs="Arial"/>
        </w:rPr>
        <w:t>ař</w:t>
      </w:r>
      <w:r w:rsidRPr="007149E9">
        <w:rPr>
          <w:rFonts w:ascii="Arial Narrow" w:hAnsi="Arial Narrow" w:cs="Arial"/>
          <w:spacing w:val="1"/>
        </w:rPr>
        <w:t>í</w:t>
      </w:r>
      <w:r w:rsidRPr="007149E9">
        <w:rPr>
          <w:rFonts w:ascii="Arial Narrow" w:hAnsi="Arial Narrow" w:cs="Arial"/>
          <w:spacing w:val="-1"/>
        </w:rPr>
        <w:t>z</w:t>
      </w:r>
      <w:r w:rsidRPr="007149E9">
        <w:rPr>
          <w:rFonts w:ascii="Arial Narrow" w:hAnsi="Arial Narrow" w:cs="Arial"/>
          <w:spacing w:val="1"/>
        </w:rPr>
        <w:t>en</w:t>
      </w:r>
      <w:r w:rsidRPr="007149E9">
        <w:rPr>
          <w:rFonts w:ascii="Arial Narrow" w:hAnsi="Arial Narrow" w:cs="Arial"/>
        </w:rPr>
        <w:t>í</w:t>
      </w:r>
      <w:r w:rsidRPr="007149E9">
        <w:rPr>
          <w:rFonts w:ascii="Arial Narrow" w:hAnsi="Arial Narrow" w:cs="Arial"/>
          <w:spacing w:val="37"/>
        </w:rPr>
        <w:t xml:space="preserve"> </w:t>
      </w:r>
      <w:r w:rsidRPr="007149E9">
        <w:rPr>
          <w:rFonts w:ascii="Arial Narrow" w:hAnsi="Arial Narrow" w:cs="Arial"/>
          <w:spacing w:val="-2"/>
        </w:rPr>
        <w:t>K</w:t>
      </w:r>
      <w:r w:rsidRPr="007149E9">
        <w:rPr>
          <w:rFonts w:ascii="Arial Narrow" w:hAnsi="Arial Narrow" w:cs="Arial"/>
          <w:spacing w:val="1"/>
        </w:rPr>
        <w:t>o</w:t>
      </w:r>
      <w:r w:rsidRPr="007149E9">
        <w:rPr>
          <w:rFonts w:ascii="Arial Narrow" w:hAnsi="Arial Narrow" w:cs="Arial"/>
        </w:rPr>
        <w:t>mise</w:t>
      </w:r>
      <w:r w:rsidRPr="007149E9">
        <w:rPr>
          <w:rFonts w:ascii="Arial Narrow" w:hAnsi="Arial Narrow" w:cs="Arial"/>
          <w:spacing w:val="37"/>
        </w:rPr>
        <w:t xml:space="preserve"> </w:t>
      </w:r>
      <w:r w:rsidRPr="007149E9">
        <w:rPr>
          <w:rFonts w:ascii="Arial Narrow" w:hAnsi="Arial Narrow" w:cs="Arial"/>
          <w:spacing w:val="-1"/>
        </w:rPr>
        <w:t>(</w:t>
      </w:r>
      <w:r w:rsidRPr="007149E9">
        <w:rPr>
          <w:rFonts w:ascii="Arial Narrow" w:hAnsi="Arial Narrow" w:cs="Arial"/>
        </w:rPr>
        <w:t>ES)</w:t>
      </w:r>
      <w:r w:rsidRPr="007149E9">
        <w:rPr>
          <w:rFonts w:ascii="Arial Narrow" w:hAnsi="Arial Narrow" w:cs="Arial"/>
          <w:spacing w:val="39"/>
        </w:rPr>
        <w:t xml:space="preserve"> </w:t>
      </w:r>
      <w:r w:rsidRPr="007149E9">
        <w:rPr>
          <w:rFonts w:ascii="Arial Narrow" w:hAnsi="Arial Narrow" w:cs="Arial"/>
          <w:spacing w:val="-1"/>
        </w:rPr>
        <w:t>č</w:t>
      </w:r>
      <w:r w:rsidRPr="007149E9">
        <w:rPr>
          <w:rFonts w:ascii="Arial Narrow" w:hAnsi="Arial Narrow" w:cs="Arial"/>
        </w:rPr>
        <w:t>.</w:t>
      </w:r>
      <w:r w:rsidRPr="007149E9">
        <w:rPr>
          <w:rFonts w:ascii="Arial Narrow" w:hAnsi="Arial Narrow" w:cs="Arial"/>
          <w:spacing w:val="39"/>
        </w:rPr>
        <w:t xml:space="preserve"> </w:t>
      </w:r>
      <w:r w:rsidRPr="007149E9">
        <w:rPr>
          <w:rFonts w:ascii="Arial Narrow" w:hAnsi="Arial Narrow" w:cs="Arial"/>
          <w:spacing w:val="1"/>
        </w:rPr>
        <w:t>182</w:t>
      </w:r>
      <w:r w:rsidRPr="007149E9">
        <w:rPr>
          <w:rFonts w:ascii="Arial Narrow" w:hAnsi="Arial Narrow" w:cs="Arial"/>
          <w:spacing w:val="-2"/>
        </w:rPr>
        <w:t>8</w:t>
      </w:r>
      <w:r w:rsidRPr="007149E9">
        <w:rPr>
          <w:rFonts w:ascii="Arial Narrow" w:hAnsi="Arial Narrow" w:cs="Arial"/>
          <w:spacing w:val="1"/>
        </w:rPr>
        <w:t>/2</w:t>
      </w:r>
      <w:r w:rsidRPr="007149E9">
        <w:rPr>
          <w:rFonts w:ascii="Arial Narrow" w:hAnsi="Arial Narrow" w:cs="Arial"/>
          <w:spacing w:val="-2"/>
        </w:rPr>
        <w:t>0</w:t>
      </w:r>
      <w:r w:rsidRPr="007149E9">
        <w:rPr>
          <w:rFonts w:ascii="Arial Narrow" w:hAnsi="Arial Narrow" w:cs="Arial"/>
          <w:spacing w:val="1"/>
        </w:rPr>
        <w:t>0</w:t>
      </w:r>
      <w:r w:rsidRPr="007149E9">
        <w:rPr>
          <w:rFonts w:ascii="Arial Narrow" w:hAnsi="Arial Narrow" w:cs="Arial"/>
        </w:rPr>
        <w:t>6</w:t>
      </w:r>
      <w:r w:rsidRPr="007149E9">
        <w:rPr>
          <w:rFonts w:ascii="Arial Narrow" w:hAnsi="Arial Narrow" w:cs="Arial"/>
          <w:spacing w:val="32"/>
        </w:rPr>
        <w:t xml:space="preserve"> </w:t>
      </w:r>
      <w:r w:rsidRPr="007149E9">
        <w:rPr>
          <w:rFonts w:ascii="Arial Narrow" w:hAnsi="Arial Narrow" w:cs="Arial"/>
        </w:rPr>
        <w:t xml:space="preserve">a </w:t>
      </w:r>
      <w:r w:rsidRPr="007149E9">
        <w:rPr>
          <w:rFonts w:ascii="Arial Narrow" w:hAnsi="Arial Narrow" w:cs="Arial"/>
          <w:spacing w:val="1"/>
        </w:rPr>
        <w:t>p</w:t>
      </w:r>
      <w:r w:rsidRPr="007149E9">
        <w:rPr>
          <w:rFonts w:ascii="Arial Narrow" w:hAnsi="Arial Narrow" w:cs="Arial"/>
        </w:rPr>
        <w:t>ravi</w:t>
      </w:r>
      <w:r w:rsidRPr="007149E9">
        <w:rPr>
          <w:rFonts w:ascii="Arial Narrow" w:hAnsi="Arial Narrow" w:cs="Arial"/>
          <w:spacing w:val="1"/>
        </w:rPr>
        <w:t>de</w:t>
      </w:r>
      <w:r w:rsidRPr="007149E9">
        <w:rPr>
          <w:rFonts w:ascii="Arial Narrow" w:hAnsi="Arial Narrow" w:cs="Arial"/>
        </w:rPr>
        <w:t xml:space="preserve">l </w:t>
      </w:r>
      <w:r w:rsidRPr="007149E9">
        <w:rPr>
          <w:rFonts w:ascii="Arial Narrow" w:hAnsi="Arial Narrow" w:cs="Arial"/>
          <w:spacing w:val="1"/>
        </w:rPr>
        <w:t>p</w:t>
      </w:r>
      <w:r w:rsidRPr="007149E9">
        <w:rPr>
          <w:rFonts w:ascii="Arial Narrow" w:hAnsi="Arial Narrow" w:cs="Arial"/>
        </w:rPr>
        <w:t xml:space="preserve">ro </w:t>
      </w:r>
      <w:r w:rsidRPr="007149E9">
        <w:rPr>
          <w:rFonts w:ascii="Arial Narrow" w:hAnsi="Arial Narrow" w:cs="Arial"/>
          <w:spacing w:val="-1"/>
        </w:rPr>
        <w:t>p</w:t>
      </w:r>
      <w:r w:rsidRPr="007149E9">
        <w:rPr>
          <w:rFonts w:ascii="Arial Narrow" w:hAnsi="Arial Narrow" w:cs="Arial"/>
          <w:spacing w:val="1"/>
        </w:rPr>
        <w:t>ub</w:t>
      </w:r>
      <w:r w:rsidRPr="007149E9">
        <w:rPr>
          <w:rFonts w:ascii="Arial Narrow" w:hAnsi="Arial Narrow" w:cs="Arial"/>
        </w:rPr>
        <w:t>li</w:t>
      </w:r>
      <w:r w:rsidRPr="007149E9">
        <w:rPr>
          <w:rFonts w:ascii="Arial Narrow" w:hAnsi="Arial Narrow" w:cs="Arial"/>
          <w:spacing w:val="-1"/>
        </w:rPr>
        <w:t>c</w:t>
      </w:r>
      <w:r w:rsidRPr="007149E9">
        <w:rPr>
          <w:rFonts w:ascii="Arial Narrow" w:hAnsi="Arial Narrow" w:cs="Arial"/>
          <w:spacing w:val="-2"/>
        </w:rPr>
        <w:t>i</w:t>
      </w:r>
      <w:r w:rsidRPr="007149E9">
        <w:rPr>
          <w:rFonts w:ascii="Arial Narrow" w:hAnsi="Arial Narrow" w:cs="Arial"/>
          <w:spacing w:val="1"/>
        </w:rPr>
        <w:t>t</w:t>
      </w:r>
      <w:r w:rsidRPr="007149E9">
        <w:rPr>
          <w:rFonts w:ascii="Arial Narrow" w:hAnsi="Arial Narrow" w:cs="Arial"/>
        </w:rPr>
        <w:t>u v</w:t>
      </w:r>
      <w:r w:rsidRPr="007149E9">
        <w:rPr>
          <w:rFonts w:ascii="Arial Narrow" w:hAnsi="Arial Narrow" w:cs="Arial"/>
          <w:spacing w:val="-6"/>
        </w:rPr>
        <w:t xml:space="preserve"> </w:t>
      </w:r>
      <w:r w:rsidRPr="007149E9">
        <w:rPr>
          <w:rFonts w:ascii="Arial Narrow" w:hAnsi="Arial Narrow" w:cs="Arial"/>
        </w:rPr>
        <w:t>rám</w:t>
      </w:r>
      <w:r w:rsidRPr="007149E9">
        <w:rPr>
          <w:rFonts w:ascii="Arial Narrow" w:hAnsi="Arial Narrow" w:cs="Arial"/>
          <w:spacing w:val="-1"/>
        </w:rPr>
        <w:t>c</w:t>
      </w:r>
      <w:r w:rsidRPr="007149E9">
        <w:rPr>
          <w:rFonts w:ascii="Arial Narrow" w:hAnsi="Arial Narrow" w:cs="Arial"/>
        </w:rPr>
        <w:t>i OP</w:t>
      </w:r>
      <w:r>
        <w:rPr>
          <w:rFonts w:ascii="Arial Narrow" w:hAnsi="Arial Narrow" w:cs="Arial"/>
        </w:rPr>
        <w:t xml:space="preserve"> </w:t>
      </w:r>
      <w:proofErr w:type="spellStart"/>
      <w:r w:rsidRPr="007149E9">
        <w:rPr>
          <w:rFonts w:ascii="Arial Narrow" w:hAnsi="Arial Narrow" w:cs="Arial"/>
          <w:spacing w:val="1"/>
        </w:rPr>
        <w:t>V</w:t>
      </w:r>
      <w:r w:rsidRPr="007149E9">
        <w:rPr>
          <w:rFonts w:ascii="Arial Narrow" w:hAnsi="Arial Narrow" w:cs="Arial"/>
        </w:rPr>
        <w:t>a</w:t>
      </w:r>
      <w:r w:rsidRPr="007149E9">
        <w:rPr>
          <w:rFonts w:ascii="Arial Narrow" w:hAnsi="Arial Narrow" w:cs="Arial"/>
          <w:spacing w:val="1"/>
        </w:rPr>
        <w:t>Vp</w:t>
      </w:r>
      <w:r w:rsidRPr="007149E9">
        <w:rPr>
          <w:rFonts w:ascii="Arial Narrow" w:hAnsi="Arial Narrow" w:cs="Arial"/>
        </w:rPr>
        <w:t>I</w:t>
      </w:r>
      <w:proofErr w:type="spellEnd"/>
      <w:r w:rsidRPr="007149E9">
        <w:rPr>
          <w:rFonts w:ascii="Arial Narrow" w:hAnsi="Arial Narrow" w:cs="Arial"/>
        </w:rPr>
        <w:t xml:space="preserve">, a </w:t>
      </w:r>
      <w:r w:rsidRPr="007149E9">
        <w:rPr>
          <w:rFonts w:ascii="Arial Narrow" w:hAnsi="Arial Narrow" w:cs="Arial"/>
          <w:spacing w:val="-1"/>
        </w:rPr>
        <w:t>t</w:t>
      </w:r>
      <w:r w:rsidRPr="007149E9">
        <w:rPr>
          <w:rFonts w:ascii="Arial Narrow" w:hAnsi="Arial Narrow" w:cs="Arial"/>
        </w:rPr>
        <w:t>o ve v</w:t>
      </w:r>
      <w:r w:rsidRPr="007149E9">
        <w:rPr>
          <w:rFonts w:ascii="Arial Narrow" w:hAnsi="Arial Narrow" w:cs="Arial"/>
          <w:spacing w:val="1"/>
        </w:rPr>
        <w:t>še</w:t>
      </w:r>
      <w:r w:rsidRPr="007149E9">
        <w:rPr>
          <w:rFonts w:ascii="Arial Narrow" w:hAnsi="Arial Narrow" w:cs="Arial"/>
          <w:spacing w:val="-1"/>
        </w:rPr>
        <w:t>c</w:t>
      </w:r>
      <w:r w:rsidRPr="007149E9">
        <w:rPr>
          <w:rFonts w:ascii="Arial Narrow" w:hAnsi="Arial Narrow" w:cs="Arial"/>
        </w:rPr>
        <w:t>h r</w:t>
      </w:r>
      <w:r w:rsidRPr="007149E9">
        <w:rPr>
          <w:rFonts w:ascii="Arial Narrow" w:hAnsi="Arial Narrow" w:cs="Arial"/>
          <w:spacing w:val="1"/>
        </w:rPr>
        <w:t>e</w:t>
      </w:r>
      <w:r w:rsidRPr="007149E9">
        <w:rPr>
          <w:rFonts w:ascii="Arial Narrow" w:hAnsi="Arial Narrow" w:cs="Arial"/>
        </w:rPr>
        <w:t>l</w:t>
      </w:r>
      <w:r w:rsidRPr="007149E9">
        <w:rPr>
          <w:rFonts w:ascii="Arial Narrow" w:hAnsi="Arial Narrow" w:cs="Arial"/>
          <w:spacing w:val="1"/>
        </w:rPr>
        <w:t>e</w:t>
      </w:r>
      <w:r w:rsidRPr="007149E9">
        <w:rPr>
          <w:rFonts w:ascii="Arial Narrow" w:hAnsi="Arial Narrow" w:cs="Arial"/>
        </w:rPr>
        <w:t>va</w:t>
      </w:r>
      <w:r w:rsidRPr="007149E9">
        <w:rPr>
          <w:rFonts w:ascii="Arial Narrow" w:hAnsi="Arial Narrow" w:cs="Arial"/>
          <w:spacing w:val="1"/>
        </w:rPr>
        <w:t>n</w:t>
      </w:r>
      <w:r w:rsidRPr="007149E9">
        <w:rPr>
          <w:rFonts w:ascii="Arial Narrow" w:hAnsi="Arial Narrow" w:cs="Arial"/>
          <w:spacing w:val="-1"/>
        </w:rPr>
        <w:t>t</w:t>
      </w:r>
      <w:r w:rsidRPr="007149E9">
        <w:rPr>
          <w:rFonts w:ascii="Arial Narrow" w:hAnsi="Arial Narrow" w:cs="Arial"/>
          <w:spacing w:val="1"/>
        </w:rPr>
        <w:t>n</w:t>
      </w:r>
      <w:r w:rsidRPr="007149E9">
        <w:rPr>
          <w:rFonts w:ascii="Arial Narrow" w:hAnsi="Arial Narrow" w:cs="Arial"/>
        </w:rPr>
        <w:t>í</w:t>
      </w:r>
      <w:r w:rsidRPr="007149E9">
        <w:rPr>
          <w:rFonts w:ascii="Arial Narrow" w:hAnsi="Arial Narrow" w:cs="Arial"/>
          <w:spacing w:val="-3"/>
        </w:rPr>
        <w:t>c</w:t>
      </w:r>
      <w:r w:rsidRPr="007149E9">
        <w:rPr>
          <w:rFonts w:ascii="Arial Narrow" w:hAnsi="Arial Narrow" w:cs="Arial"/>
        </w:rPr>
        <w:t xml:space="preserve">h </w:t>
      </w:r>
      <w:r w:rsidRPr="007149E9">
        <w:rPr>
          <w:rFonts w:ascii="Arial Narrow" w:hAnsi="Arial Narrow" w:cs="Arial"/>
          <w:spacing w:val="1"/>
        </w:rPr>
        <w:t>do</w:t>
      </w:r>
      <w:r w:rsidRPr="007149E9">
        <w:rPr>
          <w:rFonts w:ascii="Arial Narrow" w:hAnsi="Arial Narrow" w:cs="Arial"/>
          <w:spacing w:val="-1"/>
        </w:rPr>
        <w:t>k</w:t>
      </w:r>
      <w:r w:rsidRPr="007149E9">
        <w:rPr>
          <w:rFonts w:ascii="Arial Narrow" w:hAnsi="Arial Narrow" w:cs="Arial"/>
          <w:spacing w:val="1"/>
        </w:rPr>
        <w:t>u</w:t>
      </w:r>
      <w:r w:rsidRPr="007149E9">
        <w:rPr>
          <w:rFonts w:ascii="Arial Narrow" w:hAnsi="Arial Narrow" w:cs="Arial"/>
        </w:rPr>
        <w:t>m</w:t>
      </w:r>
      <w:r w:rsidRPr="007149E9">
        <w:rPr>
          <w:rFonts w:ascii="Arial Narrow" w:hAnsi="Arial Narrow" w:cs="Arial"/>
          <w:spacing w:val="-2"/>
        </w:rPr>
        <w:t>e</w:t>
      </w:r>
      <w:r w:rsidRPr="007149E9">
        <w:rPr>
          <w:rFonts w:ascii="Arial Narrow" w:hAnsi="Arial Narrow" w:cs="Arial"/>
          <w:spacing w:val="1"/>
        </w:rPr>
        <w:t>n</w:t>
      </w:r>
      <w:r w:rsidRPr="007149E9">
        <w:rPr>
          <w:rFonts w:ascii="Arial Narrow" w:hAnsi="Arial Narrow" w:cs="Arial"/>
          <w:spacing w:val="-1"/>
        </w:rPr>
        <w:t>t</w:t>
      </w:r>
      <w:r w:rsidRPr="007149E9">
        <w:rPr>
          <w:rFonts w:ascii="Arial Narrow" w:hAnsi="Arial Narrow" w:cs="Arial"/>
          <w:spacing w:val="1"/>
        </w:rPr>
        <w:t>e</w:t>
      </w:r>
      <w:r w:rsidRPr="007149E9">
        <w:rPr>
          <w:rFonts w:ascii="Arial Narrow" w:hAnsi="Arial Narrow" w:cs="Arial"/>
          <w:spacing w:val="-1"/>
        </w:rPr>
        <w:t>c</w:t>
      </w:r>
      <w:r w:rsidRPr="007149E9">
        <w:rPr>
          <w:rFonts w:ascii="Arial Narrow" w:hAnsi="Arial Narrow" w:cs="Arial"/>
        </w:rPr>
        <w:t xml:space="preserve">h </w:t>
      </w:r>
      <w:r w:rsidRPr="007149E9">
        <w:rPr>
          <w:rFonts w:ascii="Arial Narrow" w:hAnsi="Arial Narrow" w:cs="Arial"/>
          <w:spacing w:val="1"/>
        </w:rPr>
        <w:t>t</w:t>
      </w:r>
      <w:r w:rsidRPr="007149E9">
        <w:rPr>
          <w:rFonts w:ascii="Arial Narrow" w:hAnsi="Arial Narrow" w:cs="Arial"/>
        </w:rPr>
        <w:t>ý</w:t>
      </w:r>
      <w:r w:rsidRPr="007149E9">
        <w:rPr>
          <w:rFonts w:ascii="Arial Narrow" w:hAnsi="Arial Narrow" w:cs="Arial"/>
          <w:spacing w:val="-1"/>
        </w:rPr>
        <w:t>k</w:t>
      </w:r>
      <w:r w:rsidRPr="007149E9">
        <w:rPr>
          <w:rFonts w:ascii="Arial Narrow" w:hAnsi="Arial Narrow" w:cs="Arial"/>
        </w:rPr>
        <w:t>ají</w:t>
      </w:r>
      <w:r w:rsidRPr="007149E9">
        <w:rPr>
          <w:rFonts w:ascii="Arial Narrow" w:hAnsi="Arial Narrow" w:cs="Arial"/>
          <w:spacing w:val="-1"/>
        </w:rPr>
        <w:t>c</w:t>
      </w:r>
      <w:r w:rsidRPr="007149E9">
        <w:rPr>
          <w:rFonts w:ascii="Arial Narrow" w:hAnsi="Arial Narrow" w:cs="Arial"/>
        </w:rPr>
        <w:t>í</w:t>
      </w:r>
      <w:r w:rsidRPr="007149E9">
        <w:rPr>
          <w:rFonts w:ascii="Arial Narrow" w:hAnsi="Arial Narrow" w:cs="Arial"/>
          <w:spacing w:val="-1"/>
        </w:rPr>
        <w:t>c</w:t>
      </w:r>
      <w:r w:rsidRPr="007149E9">
        <w:rPr>
          <w:rFonts w:ascii="Arial Narrow" w:hAnsi="Arial Narrow" w:cs="Arial"/>
        </w:rPr>
        <w:t>h</w:t>
      </w:r>
      <w:r w:rsidRPr="007149E9">
        <w:rPr>
          <w:rFonts w:ascii="Arial Narrow" w:hAnsi="Arial Narrow" w:cs="Arial"/>
          <w:spacing w:val="17"/>
        </w:rPr>
        <w:t xml:space="preserve"> </w:t>
      </w:r>
      <w:r w:rsidRPr="007149E9">
        <w:rPr>
          <w:rFonts w:ascii="Arial Narrow" w:hAnsi="Arial Narrow" w:cs="Arial"/>
        </w:rPr>
        <w:t>se</w:t>
      </w:r>
      <w:r w:rsidRPr="007149E9">
        <w:rPr>
          <w:rFonts w:ascii="Arial Narrow" w:hAnsi="Arial Narrow" w:cs="Arial"/>
          <w:spacing w:val="20"/>
        </w:rPr>
        <w:t xml:space="preserve"> </w:t>
      </w:r>
      <w:r w:rsidRPr="007149E9">
        <w:rPr>
          <w:rFonts w:ascii="Arial Narrow" w:hAnsi="Arial Narrow" w:cs="Arial"/>
          <w:spacing w:val="1"/>
        </w:rPr>
        <w:t>předmětu této smlouvy</w:t>
      </w:r>
      <w:r w:rsidRPr="007149E9">
        <w:rPr>
          <w:rFonts w:ascii="Arial Narrow" w:hAnsi="Arial Narrow" w:cs="Arial"/>
        </w:rPr>
        <w:t>.</w:t>
      </w:r>
    </w:p>
    <w:p w14:paraId="625F8B0E"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lastRenderedPageBreak/>
        <w:t xml:space="preserve">Smluvní strany budou vždy usilovat o smírné urovnání případných sporů vzniklých ze smlouvy. Pokud nebylo dosaženo smírného urovnání sporu ani do 30 pracovních dnů po jeho prvním oznámení sporné skutečnosti druhé smluvní straně, je kterákoliv ze smluvních stran oprávněna obrátit se </w:t>
      </w:r>
      <w:r>
        <w:rPr>
          <w:rFonts w:ascii="Arial Narrow" w:hAnsi="Arial Narrow" w:cs="Arial"/>
          <w:color w:val="auto"/>
        </w:rPr>
        <w:t xml:space="preserve">se </w:t>
      </w:r>
      <w:r w:rsidRPr="007149E9">
        <w:rPr>
          <w:rFonts w:ascii="Arial Narrow" w:hAnsi="Arial Narrow" w:cs="Arial"/>
          <w:color w:val="auto"/>
        </w:rPr>
        <w:t>svým nárokem k příslušnému soudu. Rozhodčí řízení je vyloučeno.</w:t>
      </w:r>
    </w:p>
    <w:p w14:paraId="066690F3"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Prodávající není oprávněn postoupit jakákoliv práva anebo povinnosti z této smlouvy na třetí osoby bez předchozího písemného souhlasu kupujícího.</w:t>
      </w:r>
    </w:p>
    <w:p w14:paraId="27D36D3B" w14:textId="77777777" w:rsidR="00501363"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Smluvní strany prohlašují, že si tuto smlouvu před jejím podpisem přečetly a s jejím obsahem bez výhrad souhlasí. Smlouva je vyjádřením jejich pravé, skutečné, svobodné a vážné vůle. Na důkaz pravosti a pravdivosti těchto prohlášení připojují oprávnění zástupci smluvních stran své vlastnoruční podpisy.</w:t>
      </w:r>
      <w:r w:rsidRPr="00E61B98">
        <w:rPr>
          <w:rFonts w:ascii="Arial Narrow" w:hAnsi="Arial Narrow" w:cs="Arial"/>
          <w:color w:val="auto"/>
        </w:rPr>
        <w:t xml:space="preserve"> </w:t>
      </w:r>
    </w:p>
    <w:p w14:paraId="751237B0"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Smlouva se vyhotovuje ve třech stejnopisech, z nichž každý má platnost originálu a každý z účastníků této smlouvy obdrží po jednom stejnopise.</w:t>
      </w:r>
    </w:p>
    <w:p w14:paraId="56EF512C" w14:textId="77777777" w:rsidR="00501363" w:rsidRPr="007149E9" w:rsidRDefault="00501363" w:rsidP="00501363">
      <w:pPr>
        <w:pStyle w:val="ListParagraph1"/>
        <w:numPr>
          <w:ilvl w:val="0"/>
          <w:numId w:val="14"/>
        </w:numPr>
        <w:ind w:left="284" w:right="-1" w:hanging="284"/>
        <w:jc w:val="both"/>
        <w:rPr>
          <w:rFonts w:ascii="Arial Narrow" w:hAnsi="Arial Narrow" w:cs="Arial"/>
          <w:color w:val="auto"/>
        </w:rPr>
      </w:pPr>
      <w:r w:rsidRPr="007149E9">
        <w:rPr>
          <w:rFonts w:ascii="Arial Narrow" w:hAnsi="Arial Narrow" w:cs="Arial"/>
          <w:color w:val="auto"/>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3609F71A" w14:textId="77777777" w:rsidR="00501363" w:rsidRPr="007149E9" w:rsidRDefault="00501363" w:rsidP="00891404">
      <w:pPr>
        <w:pStyle w:val="ListParagraph1"/>
        <w:numPr>
          <w:ilvl w:val="0"/>
          <w:numId w:val="14"/>
        </w:numPr>
        <w:spacing w:after="0" w:line="240" w:lineRule="auto"/>
        <w:ind w:left="284" w:right="-1" w:hanging="284"/>
        <w:jc w:val="both"/>
        <w:rPr>
          <w:rFonts w:ascii="Arial Narrow" w:hAnsi="Arial Narrow" w:cs="Arial"/>
          <w:color w:val="auto"/>
        </w:rPr>
      </w:pPr>
      <w:r w:rsidRPr="007149E9">
        <w:rPr>
          <w:rFonts w:ascii="Arial Narrow" w:hAnsi="Arial Narrow" w:cs="Arial"/>
          <w:color w:val="auto"/>
        </w:rPr>
        <w:t xml:space="preserve">Nedílnou součástí této smlouvy jsou její přílohy: </w:t>
      </w:r>
    </w:p>
    <w:p w14:paraId="37596C6C" w14:textId="77777777" w:rsidR="00501363" w:rsidRDefault="00501363" w:rsidP="00891404">
      <w:pPr>
        <w:spacing w:after="0" w:line="240" w:lineRule="auto"/>
        <w:ind w:left="720"/>
        <w:jc w:val="both"/>
        <w:rPr>
          <w:rFonts w:ascii="Arial Narrow" w:hAnsi="Arial Narrow" w:cs="Arial"/>
          <w:color w:val="auto"/>
          <w:sz w:val="22"/>
        </w:rPr>
      </w:pPr>
      <w:r w:rsidRPr="007149E9">
        <w:rPr>
          <w:rFonts w:ascii="Arial Narrow" w:hAnsi="Arial Narrow" w:cs="Arial"/>
          <w:color w:val="auto"/>
          <w:sz w:val="22"/>
        </w:rPr>
        <w:t xml:space="preserve">příloha č. 1 – </w:t>
      </w:r>
      <w:r w:rsidRPr="007149E9">
        <w:rPr>
          <w:rFonts w:ascii="Arial Narrow" w:hAnsi="Arial Narrow"/>
          <w:sz w:val="22"/>
        </w:rPr>
        <w:t>Technická dokumentace a specifikace</w:t>
      </w:r>
      <w:r w:rsidRPr="007149E9">
        <w:rPr>
          <w:rFonts w:ascii="Arial Narrow" w:hAnsi="Arial Narrow" w:cs="Arial"/>
          <w:color w:val="auto"/>
          <w:sz w:val="22"/>
        </w:rPr>
        <w:t xml:space="preserve"> </w:t>
      </w:r>
      <w:r>
        <w:rPr>
          <w:rFonts w:ascii="Arial Narrow" w:hAnsi="Arial Narrow" w:cs="Arial"/>
          <w:color w:val="auto"/>
          <w:sz w:val="22"/>
        </w:rPr>
        <w:t>(vytvořená kupujícím)</w:t>
      </w:r>
    </w:p>
    <w:p w14:paraId="7CA14C1D" w14:textId="77777777" w:rsidR="00501363" w:rsidRDefault="00501363" w:rsidP="00891404">
      <w:pPr>
        <w:spacing w:after="0" w:line="240" w:lineRule="auto"/>
        <w:ind w:left="720"/>
        <w:jc w:val="both"/>
        <w:rPr>
          <w:rFonts w:ascii="Arial Narrow" w:hAnsi="Arial Narrow" w:cs="Arial"/>
          <w:color w:val="auto"/>
          <w:sz w:val="22"/>
        </w:rPr>
      </w:pPr>
      <w:r>
        <w:rPr>
          <w:rFonts w:ascii="Arial Narrow" w:hAnsi="Arial Narrow" w:cs="Arial"/>
          <w:color w:val="auto"/>
          <w:sz w:val="22"/>
        </w:rPr>
        <w:t>příloha č. 2</w:t>
      </w:r>
      <w:r w:rsidRPr="007149E9">
        <w:rPr>
          <w:rFonts w:ascii="Arial Narrow" w:hAnsi="Arial Narrow" w:cs="Arial"/>
          <w:color w:val="auto"/>
          <w:sz w:val="22"/>
        </w:rPr>
        <w:t xml:space="preserve"> – </w:t>
      </w:r>
      <w:r>
        <w:rPr>
          <w:rFonts w:ascii="Arial Narrow" w:hAnsi="Arial Narrow" w:cs="Arial"/>
          <w:color w:val="auto"/>
          <w:sz w:val="22"/>
        </w:rPr>
        <w:t>Dokumentace k plnění (vytvořená prodávajícím)</w:t>
      </w:r>
    </w:p>
    <w:p w14:paraId="52F1EF6B" w14:textId="77777777" w:rsidR="00501363" w:rsidRDefault="00501363" w:rsidP="00891404">
      <w:pPr>
        <w:spacing w:after="0" w:line="240" w:lineRule="auto"/>
        <w:ind w:left="720"/>
        <w:jc w:val="both"/>
        <w:rPr>
          <w:rFonts w:ascii="Arial Narrow" w:hAnsi="Arial Narrow" w:cs="Arial"/>
          <w:color w:val="auto"/>
          <w:sz w:val="22"/>
        </w:rPr>
      </w:pPr>
      <w:r w:rsidRPr="007149E9">
        <w:rPr>
          <w:rFonts w:ascii="Arial Narrow" w:hAnsi="Arial Narrow" w:cs="Arial"/>
          <w:color w:val="auto"/>
          <w:sz w:val="22"/>
        </w:rPr>
        <w:t xml:space="preserve">příloha č. </w:t>
      </w:r>
      <w:r>
        <w:rPr>
          <w:rFonts w:ascii="Arial Narrow" w:hAnsi="Arial Narrow" w:cs="Arial"/>
          <w:color w:val="auto"/>
          <w:sz w:val="22"/>
        </w:rPr>
        <w:t>3</w:t>
      </w:r>
      <w:r w:rsidRPr="007149E9">
        <w:rPr>
          <w:rFonts w:ascii="Arial Narrow" w:hAnsi="Arial Narrow" w:cs="Arial"/>
          <w:color w:val="auto"/>
          <w:sz w:val="22"/>
        </w:rPr>
        <w:t xml:space="preserve"> –</w:t>
      </w:r>
      <w:r>
        <w:rPr>
          <w:rFonts w:ascii="Arial Narrow" w:hAnsi="Arial Narrow" w:cs="Arial"/>
          <w:color w:val="auto"/>
          <w:sz w:val="22"/>
        </w:rPr>
        <w:t xml:space="preserve"> Potvrzení</w:t>
      </w:r>
      <w:r w:rsidRPr="007149E9">
        <w:rPr>
          <w:rFonts w:ascii="Arial Narrow" w:hAnsi="Arial Narrow" w:cs="Arial"/>
          <w:color w:val="auto"/>
          <w:sz w:val="22"/>
        </w:rPr>
        <w:t xml:space="preserve"> </w:t>
      </w:r>
      <w:r w:rsidRPr="00B30B1E">
        <w:rPr>
          <w:rFonts w:ascii="Arial Narrow" w:hAnsi="Arial Narrow" w:cs="Arial"/>
          <w:color w:val="auto"/>
          <w:sz w:val="22"/>
        </w:rPr>
        <w:t>dle čl. II odst. 3</w:t>
      </w:r>
      <w:r w:rsidR="0093154F">
        <w:rPr>
          <w:rFonts w:ascii="Arial Narrow" w:hAnsi="Arial Narrow" w:cs="Arial"/>
          <w:color w:val="auto"/>
          <w:sz w:val="22"/>
        </w:rPr>
        <w:t>.</w:t>
      </w:r>
      <w:r w:rsidRPr="00B30B1E">
        <w:rPr>
          <w:rFonts w:ascii="Arial Narrow" w:hAnsi="Arial Narrow" w:cs="Arial"/>
          <w:color w:val="auto"/>
          <w:sz w:val="22"/>
        </w:rPr>
        <w:t xml:space="preserve"> písm. f) této smlouvy</w:t>
      </w:r>
    </w:p>
    <w:p w14:paraId="267AB184" w14:textId="2A3B5C2A" w:rsidR="00501363" w:rsidRPr="007149E9" w:rsidRDefault="00501363" w:rsidP="00891404">
      <w:pPr>
        <w:spacing w:after="0" w:line="240" w:lineRule="auto"/>
        <w:ind w:left="720"/>
        <w:jc w:val="both"/>
        <w:rPr>
          <w:rFonts w:ascii="Arial Narrow" w:hAnsi="Arial Narrow" w:cs="Arial"/>
          <w:color w:val="auto"/>
          <w:sz w:val="22"/>
        </w:rPr>
      </w:pPr>
      <w:r>
        <w:rPr>
          <w:rFonts w:ascii="Arial Narrow" w:hAnsi="Arial Narrow" w:cs="Arial"/>
          <w:color w:val="auto"/>
          <w:sz w:val="22"/>
        </w:rPr>
        <w:t>příloha č. 4 – Položkový rozpočet</w:t>
      </w:r>
      <w:r w:rsidR="007D29EA">
        <w:rPr>
          <w:rFonts w:ascii="Arial Narrow" w:hAnsi="Arial Narrow" w:cs="Arial"/>
          <w:color w:val="auto"/>
          <w:sz w:val="22"/>
        </w:rPr>
        <w:t xml:space="preserve"> (uchazečem vyplněná č</w:t>
      </w:r>
      <w:r w:rsidR="007D29EA" w:rsidRPr="007D29EA">
        <w:rPr>
          <w:rFonts w:ascii="Arial Narrow" w:hAnsi="Arial Narrow" w:cs="Arial"/>
          <w:color w:val="auto"/>
          <w:sz w:val="22"/>
        </w:rPr>
        <w:t>ást 3</w:t>
      </w:r>
      <w:r w:rsidR="007D29EA">
        <w:rPr>
          <w:rFonts w:ascii="Arial Narrow" w:hAnsi="Arial Narrow" w:cs="Arial"/>
          <w:color w:val="auto"/>
          <w:sz w:val="22"/>
        </w:rPr>
        <w:t xml:space="preserve"> zadávací dokumentace</w:t>
      </w:r>
      <w:r w:rsidR="007D29EA" w:rsidRPr="007D29EA">
        <w:rPr>
          <w:rFonts w:ascii="Arial Narrow" w:hAnsi="Arial Narrow" w:cs="Arial"/>
          <w:color w:val="auto"/>
          <w:sz w:val="22"/>
        </w:rPr>
        <w:t>: Kalkulační tabulka</w:t>
      </w:r>
      <w:r w:rsidR="007D29EA">
        <w:rPr>
          <w:rFonts w:ascii="Arial Narrow" w:hAnsi="Arial Narrow" w:cs="Arial"/>
          <w:color w:val="auto"/>
          <w:sz w:val="22"/>
        </w:rPr>
        <w:t>)</w:t>
      </w:r>
    </w:p>
    <w:p w14:paraId="4BF8E008" w14:textId="77777777" w:rsidR="00891404" w:rsidRDefault="00501363" w:rsidP="00891404">
      <w:pPr>
        <w:spacing w:after="0" w:line="240" w:lineRule="auto"/>
        <w:ind w:left="720"/>
        <w:jc w:val="both"/>
        <w:rPr>
          <w:rFonts w:ascii="Arial Narrow" w:hAnsi="Arial Narrow" w:cs="Arial"/>
          <w:color w:val="auto"/>
          <w:sz w:val="22"/>
        </w:rPr>
      </w:pPr>
      <w:r>
        <w:rPr>
          <w:rFonts w:ascii="Arial Narrow" w:hAnsi="Arial Narrow" w:cs="Arial"/>
          <w:color w:val="auto"/>
          <w:sz w:val="22"/>
        </w:rPr>
        <w:t xml:space="preserve">příloha č. 5 – </w:t>
      </w:r>
      <w:r w:rsidRPr="007149E9">
        <w:rPr>
          <w:rFonts w:ascii="Arial Narrow" w:hAnsi="Arial Narrow" w:cs="Arial"/>
          <w:color w:val="auto"/>
          <w:sz w:val="22"/>
        </w:rPr>
        <w:t xml:space="preserve">Seznam subdodavatelů (příp. </w:t>
      </w:r>
      <w:r w:rsidR="00D51B86">
        <w:rPr>
          <w:rFonts w:ascii="Arial Narrow" w:hAnsi="Arial Narrow" w:cs="Arial"/>
          <w:color w:val="auto"/>
          <w:sz w:val="22"/>
        </w:rPr>
        <w:t xml:space="preserve">čestné </w:t>
      </w:r>
      <w:r w:rsidRPr="007149E9">
        <w:rPr>
          <w:rFonts w:ascii="Arial Narrow" w:hAnsi="Arial Narrow" w:cs="Arial"/>
          <w:color w:val="auto"/>
          <w:sz w:val="22"/>
        </w:rPr>
        <w:t>prohlášení prodávajícího, že provede předmět této smlouvy bez</w:t>
      </w:r>
      <w:r w:rsidR="00D51B86">
        <w:rPr>
          <w:rFonts w:ascii="Arial Narrow" w:hAnsi="Arial Narrow" w:cs="Arial"/>
          <w:color w:val="auto"/>
          <w:sz w:val="22"/>
        </w:rPr>
        <w:t xml:space="preserve"> </w:t>
      </w:r>
      <w:r w:rsidRPr="007149E9">
        <w:rPr>
          <w:rFonts w:ascii="Arial Narrow" w:hAnsi="Arial Narrow" w:cs="Arial"/>
          <w:color w:val="auto"/>
          <w:sz w:val="22"/>
        </w:rPr>
        <w:t>subdodavatelů)</w:t>
      </w:r>
    </w:p>
    <w:p w14:paraId="25B76CE6" w14:textId="77777777" w:rsidR="00501363" w:rsidRDefault="00501363" w:rsidP="003F1414">
      <w:pPr>
        <w:spacing w:after="0"/>
        <w:jc w:val="both"/>
        <w:rPr>
          <w:rFonts w:ascii="Arial Narrow" w:hAnsi="Arial Narrow"/>
          <w:sz w:val="22"/>
        </w:rPr>
      </w:pPr>
    </w:p>
    <w:p w14:paraId="08D96CCE" w14:textId="77777777" w:rsidR="00812020" w:rsidRDefault="00812020" w:rsidP="003F1414">
      <w:pPr>
        <w:spacing w:after="0"/>
        <w:jc w:val="both"/>
        <w:rPr>
          <w:rFonts w:ascii="Arial Narrow" w:hAnsi="Arial Narrow"/>
          <w:sz w:val="22"/>
        </w:rPr>
      </w:pPr>
    </w:p>
    <w:p w14:paraId="182FC59F" w14:textId="77777777" w:rsidR="003F1414" w:rsidRDefault="00501363" w:rsidP="00501363">
      <w:pPr>
        <w:tabs>
          <w:tab w:val="left" w:pos="4535"/>
        </w:tabs>
        <w:ind w:right="-1"/>
        <w:rPr>
          <w:rFonts w:ascii="Arial Narrow" w:hAnsi="Arial Narrow"/>
          <w:sz w:val="22"/>
        </w:rPr>
      </w:pPr>
      <w:proofErr w:type="gramStart"/>
      <w:r w:rsidRPr="000348FC">
        <w:rPr>
          <w:rFonts w:ascii="Arial Narrow" w:hAnsi="Arial Narrow"/>
          <w:sz w:val="22"/>
        </w:rPr>
        <w:t xml:space="preserve">V </w:t>
      </w:r>
      <w:r w:rsidR="00AF5BCC" w:rsidRPr="000348FC">
        <w:rPr>
          <w:rFonts w:ascii="Arial Narrow" w:hAnsi="Arial Narrow"/>
          <w:sz w:val="22"/>
        </w:rPr>
        <w:t>........................</w:t>
      </w:r>
      <w:r w:rsidRPr="000348FC">
        <w:rPr>
          <w:rFonts w:ascii="Arial Narrow" w:hAnsi="Arial Narrow"/>
          <w:sz w:val="22"/>
        </w:rPr>
        <w:t xml:space="preserve"> dne</w:t>
      </w:r>
      <w:proofErr w:type="gramEnd"/>
      <w:r w:rsidRPr="000348FC">
        <w:rPr>
          <w:rFonts w:ascii="Arial Narrow" w:hAnsi="Arial Narrow"/>
          <w:sz w:val="22"/>
        </w:rPr>
        <w:t xml:space="preserve"> ........................ </w:t>
      </w:r>
      <w:r w:rsidRPr="000348FC">
        <w:rPr>
          <w:rFonts w:ascii="Arial Narrow" w:hAnsi="Arial Narrow"/>
          <w:sz w:val="22"/>
        </w:rPr>
        <w:tab/>
      </w:r>
      <w:r w:rsidRPr="000348FC">
        <w:rPr>
          <w:rFonts w:ascii="Arial Narrow" w:hAnsi="Arial Narrow"/>
          <w:sz w:val="22"/>
        </w:rPr>
        <w:tab/>
      </w:r>
      <w:r w:rsidRPr="000348FC">
        <w:rPr>
          <w:rFonts w:ascii="Arial Narrow" w:hAnsi="Arial Narrow"/>
          <w:sz w:val="22"/>
        </w:rPr>
        <w:tab/>
      </w:r>
      <w:r w:rsidRPr="000348FC">
        <w:rPr>
          <w:rFonts w:ascii="Arial Narrow" w:hAnsi="Arial Narrow"/>
          <w:sz w:val="22"/>
        </w:rPr>
        <w:tab/>
      </w:r>
      <w:permStart w:id="546201426" w:edGrp="everyone"/>
      <w:r w:rsidRPr="00BC0F97">
        <w:rPr>
          <w:rFonts w:ascii="Arial Narrow" w:hAnsi="Arial Narrow"/>
          <w:sz w:val="22"/>
          <w:highlight w:val="yellow"/>
        </w:rPr>
        <w:t>V</w:t>
      </w:r>
      <w:r w:rsidR="00AF5BCC" w:rsidRPr="00BC0F97">
        <w:rPr>
          <w:rFonts w:ascii="Arial Narrow" w:hAnsi="Arial Narrow"/>
          <w:sz w:val="22"/>
          <w:highlight w:val="yellow"/>
        </w:rPr>
        <w:t xml:space="preserve"> ........................</w:t>
      </w:r>
      <w:r w:rsidRPr="00BC0F97">
        <w:rPr>
          <w:rFonts w:ascii="Arial Narrow" w:hAnsi="Arial Narrow"/>
          <w:sz w:val="22"/>
          <w:highlight w:val="yellow"/>
        </w:rPr>
        <w:t xml:space="preserve"> dne ........................</w:t>
      </w:r>
      <w:permEnd w:id="546201426"/>
    </w:p>
    <w:p w14:paraId="7BBD33BC" w14:textId="77777777" w:rsidR="001143E3" w:rsidRDefault="001143E3" w:rsidP="00501363">
      <w:pPr>
        <w:tabs>
          <w:tab w:val="left" w:pos="4535"/>
        </w:tabs>
        <w:ind w:right="-1"/>
        <w:rPr>
          <w:rFonts w:ascii="Arial Narrow" w:hAnsi="Arial Narrow"/>
          <w:sz w:val="22"/>
        </w:rPr>
      </w:pPr>
    </w:p>
    <w:p w14:paraId="75A66BB7" w14:textId="77777777" w:rsidR="003F1414" w:rsidRDefault="003F1414" w:rsidP="00501363">
      <w:pPr>
        <w:tabs>
          <w:tab w:val="left" w:pos="4535"/>
        </w:tabs>
        <w:ind w:right="-1"/>
        <w:rPr>
          <w:rFonts w:ascii="Arial Narrow" w:hAnsi="Arial Narrow"/>
          <w:sz w:val="22"/>
        </w:rPr>
      </w:pPr>
    </w:p>
    <w:p w14:paraId="0C7F3715" w14:textId="77777777" w:rsidR="00812020" w:rsidRPr="000348FC" w:rsidRDefault="00812020" w:rsidP="00501363">
      <w:pPr>
        <w:tabs>
          <w:tab w:val="left" w:pos="4535"/>
        </w:tabs>
        <w:ind w:right="-1"/>
        <w:rPr>
          <w:rFonts w:ascii="Arial Narrow" w:hAnsi="Arial Narrow"/>
          <w:sz w:val="22"/>
        </w:rPr>
      </w:pPr>
    </w:p>
    <w:p w14:paraId="0770CDD0" w14:textId="77777777" w:rsidR="00501363" w:rsidRPr="000348FC" w:rsidRDefault="00501363" w:rsidP="00501363">
      <w:pPr>
        <w:tabs>
          <w:tab w:val="left" w:pos="4535"/>
        </w:tabs>
        <w:spacing w:after="0" w:line="240" w:lineRule="auto"/>
        <w:ind w:right="-1"/>
        <w:rPr>
          <w:rFonts w:ascii="Arial Narrow" w:hAnsi="Arial Narrow"/>
          <w:sz w:val="22"/>
        </w:rPr>
      </w:pPr>
      <w:r w:rsidRPr="000348FC">
        <w:rPr>
          <w:rFonts w:ascii="Arial Narrow" w:hAnsi="Arial Narrow"/>
          <w:sz w:val="22"/>
        </w:rPr>
        <w:t xml:space="preserve">      </w:t>
      </w:r>
      <w:r w:rsidR="00AF5BCC">
        <w:rPr>
          <w:rFonts w:ascii="Arial Narrow" w:hAnsi="Arial Narrow"/>
          <w:sz w:val="22"/>
        </w:rPr>
        <w:t xml:space="preserve">   </w:t>
      </w:r>
      <w:r w:rsidRPr="000348FC">
        <w:rPr>
          <w:rFonts w:ascii="Arial Narrow" w:hAnsi="Arial Narrow"/>
          <w:sz w:val="22"/>
        </w:rPr>
        <w:t xml:space="preserve"> </w:t>
      </w:r>
      <w:r w:rsidR="00891404">
        <w:rPr>
          <w:rFonts w:ascii="Arial Narrow" w:hAnsi="Arial Narrow"/>
          <w:sz w:val="22"/>
        </w:rPr>
        <w:t xml:space="preserve">  </w:t>
      </w:r>
      <w:r w:rsidRPr="000348FC">
        <w:rPr>
          <w:rFonts w:ascii="Arial Narrow" w:hAnsi="Arial Narrow"/>
          <w:sz w:val="22"/>
        </w:rPr>
        <w:t>.......................................................</w:t>
      </w:r>
      <w:r w:rsidRPr="000348FC">
        <w:rPr>
          <w:rFonts w:ascii="Arial Narrow" w:hAnsi="Arial Narrow"/>
          <w:sz w:val="22"/>
        </w:rPr>
        <w:tab/>
      </w:r>
      <w:r w:rsidRPr="000348FC">
        <w:rPr>
          <w:rFonts w:ascii="Arial Narrow" w:hAnsi="Arial Narrow"/>
          <w:sz w:val="22"/>
        </w:rPr>
        <w:tab/>
      </w:r>
      <w:r w:rsidRPr="000348FC">
        <w:rPr>
          <w:rFonts w:ascii="Arial Narrow" w:hAnsi="Arial Narrow"/>
          <w:sz w:val="22"/>
        </w:rPr>
        <w:tab/>
      </w:r>
      <w:r w:rsidRPr="000348FC">
        <w:rPr>
          <w:rFonts w:ascii="Arial Narrow" w:hAnsi="Arial Narrow"/>
          <w:sz w:val="22"/>
        </w:rPr>
        <w:tab/>
        <w:t>………………………………….</w:t>
      </w:r>
    </w:p>
    <w:p w14:paraId="0D946C59" w14:textId="77777777" w:rsidR="00501363" w:rsidRPr="000348FC" w:rsidRDefault="00AF5BCC" w:rsidP="00501363">
      <w:pPr>
        <w:tabs>
          <w:tab w:val="left" w:pos="4535"/>
        </w:tabs>
        <w:spacing w:after="0" w:line="240" w:lineRule="auto"/>
        <w:ind w:left="142"/>
        <w:rPr>
          <w:rFonts w:ascii="Arial Narrow" w:hAnsi="Arial Narrow"/>
          <w:sz w:val="22"/>
        </w:rPr>
      </w:pPr>
      <w:r>
        <w:rPr>
          <w:rFonts w:ascii="Arial Narrow" w:hAnsi="Arial Narrow"/>
          <w:b/>
          <w:sz w:val="22"/>
        </w:rPr>
        <w:t xml:space="preserve">  </w:t>
      </w:r>
      <w:r w:rsidR="00501363" w:rsidRPr="000348FC">
        <w:rPr>
          <w:rFonts w:ascii="Arial Narrow" w:hAnsi="Arial Narrow"/>
          <w:b/>
          <w:sz w:val="22"/>
        </w:rPr>
        <w:t xml:space="preserve">Ústav molekulární genetiky AV ČR, </w:t>
      </w:r>
      <w:proofErr w:type="spellStart"/>
      <w:proofErr w:type="gramStart"/>
      <w:r w:rsidR="00501363" w:rsidRPr="000348FC">
        <w:rPr>
          <w:rFonts w:ascii="Arial Narrow" w:hAnsi="Arial Narrow"/>
          <w:b/>
          <w:sz w:val="22"/>
        </w:rPr>
        <w:t>v.v.</w:t>
      </w:r>
      <w:proofErr w:type="gramEnd"/>
      <w:r w:rsidR="00501363" w:rsidRPr="000348FC">
        <w:rPr>
          <w:rFonts w:ascii="Arial Narrow" w:hAnsi="Arial Narrow"/>
          <w:b/>
          <w:sz w:val="22"/>
        </w:rPr>
        <w:t>i</w:t>
      </w:r>
      <w:proofErr w:type="spellEnd"/>
      <w:r w:rsidR="00501363" w:rsidRPr="000348FC">
        <w:rPr>
          <w:rFonts w:ascii="Arial Narrow" w:hAnsi="Arial Narrow"/>
          <w:b/>
          <w:sz w:val="22"/>
        </w:rPr>
        <w:t xml:space="preserve">.                                                                    </w:t>
      </w:r>
      <w:permStart w:id="930956126" w:edGrp="everyone"/>
      <w:r w:rsidR="00501363" w:rsidRPr="000348FC">
        <w:rPr>
          <w:rFonts w:ascii="Arial Narrow" w:hAnsi="Arial Narrow"/>
          <w:b/>
          <w:sz w:val="22"/>
        </w:rPr>
        <w:t xml:space="preserve"> </w:t>
      </w:r>
      <w:r w:rsidR="00501363" w:rsidRPr="00BC0F97">
        <w:rPr>
          <w:rFonts w:ascii="Arial Narrow" w:hAnsi="Arial Narrow"/>
          <w:sz w:val="22"/>
        </w:rPr>
        <w:t>prodávající</w:t>
      </w:r>
      <w:permEnd w:id="930956126"/>
    </w:p>
    <w:p w14:paraId="120D4643" w14:textId="4971CDA0" w:rsidR="00501363" w:rsidRPr="000348FC" w:rsidRDefault="00891404" w:rsidP="00501363">
      <w:pPr>
        <w:tabs>
          <w:tab w:val="left" w:pos="4535"/>
        </w:tabs>
        <w:spacing w:after="0" w:line="240" w:lineRule="auto"/>
        <w:rPr>
          <w:rFonts w:ascii="Arial Narrow" w:hAnsi="Arial Narrow"/>
          <w:b/>
          <w:sz w:val="22"/>
        </w:rPr>
      </w:pPr>
      <w:r>
        <w:rPr>
          <w:rFonts w:ascii="Arial Narrow" w:hAnsi="Arial Narrow"/>
          <w:sz w:val="22"/>
        </w:rPr>
        <w:t xml:space="preserve">      </w:t>
      </w:r>
      <w:r w:rsidR="003F1414">
        <w:rPr>
          <w:rFonts w:ascii="Arial Narrow" w:hAnsi="Arial Narrow"/>
          <w:sz w:val="22"/>
        </w:rPr>
        <w:t xml:space="preserve"> </w:t>
      </w:r>
      <w:r w:rsidR="00501363" w:rsidRPr="000348FC">
        <w:rPr>
          <w:rFonts w:ascii="Arial Narrow" w:hAnsi="Arial Narrow"/>
          <w:sz w:val="22"/>
        </w:rPr>
        <w:t>prof. RNDr. Václav Hořejší, CSc.</w:t>
      </w:r>
      <w:r w:rsidR="003F1414">
        <w:rPr>
          <w:rFonts w:ascii="Arial Narrow" w:hAnsi="Arial Narrow"/>
          <w:sz w:val="22"/>
        </w:rPr>
        <w:t>, ředitel</w:t>
      </w:r>
      <w:r w:rsidR="00BC0F97">
        <w:rPr>
          <w:rFonts w:ascii="Arial Narrow" w:hAnsi="Arial Narrow"/>
          <w:sz w:val="22"/>
        </w:rPr>
        <w:tab/>
      </w:r>
      <w:r w:rsidR="00BC0F97">
        <w:rPr>
          <w:rFonts w:ascii="Arial Narrow" w:hAnsi="Arial Narrow"/>
          <w:sz w:val="22"/>
        </w:rPr>
        <w:tab/>
      </w:r>
      <w:r w:rsidR="00BC0F97">
        <w:rPr>
          <w:rFonts w:ascii="Arial Narrow" w:hAnsi="Arial Narrow"/>
          <w:sz w:val="22"/>
        </w:rPr>
        <w:tab/>
      </w:r>
      <w:r w:rsidR="00BC0F97">
        <w:rPr>
          <w:rFonts w:ascii="Arial Narrow" w:hAnsi="Arial Narrow"/>
          <w:sz w:val="22"/>
        </w:rPr>
        <w:tab/>
      </w:r>
      <w:permStart w:id="317533674" w:edGrp="everyone"/>
      <w:r w:rsidR="00505F40" w:rsidRPr="00BC0F97">
        <w:rPr>
          <w:rFonts w:ascii="Arial Narrow" w:hAnsi="Arial Narrow"/>
          <w:sz w:val="22"/>
          <w:highlight w:val="yellow"/>
        </w:rPr>
        <w:t>………………………………….</w:t>
      </w:r>
      <w:permEnd w:id="317533674"/>
    </w:p>
    <w:p w14:paraId="224D2719" w14:textId="77777777" w:rsidR="00501363" w:rsidRPr="000348FC" w:rsidRDefault="00501363" w:rsidP="00501363">
      <w:pPr>
        <w:spacing w:after="0" w:line="240" w:lineRule="auto"/>
        <w:ind w:firstLine="708"/>
        <w:rPr>
          <w:rFonts w:ascii="Arial Narrow" w:hAnsi="Arial Narrow"/>
          <w:sz w:val="22"/>
        </w:rPr>
      </w:pPr>
      <w:r w:rsidRPr="000348FC">
        <w:rPr>
          <w:rFonts w:ascii="Arial Narrow" w:hAnsi="Arial Narrow"/>
          <w:sz w:val="22"/>
        </w:rPr>
        <w:t xml:space="preserve">        </w:t>
      </w:r>
      <w:r w:rsidR="00891404">
        <w:rPr>
          <w:rFonts w:ascii="Arial Narrow" w:hAnsi="Arial Narrow"/>
          <w:sz w:val="22"/>
        </w:rPr>
        <w:t xml:space="preserve">         </w:t>
      </w:r>
    </w:p>
    <w:p w14:paraId="04E1AAC0" w14:textId="77777777" w:rsidR="00501363" w:rsidRDefault="00BC0F97" w:rsidP="00501363">
      <w:pPr>
        <w:spacing w:after="0" w:line="240" w:lineRule="auto"/>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permStart w:id="1023155022" w:edGrp="everyone"/>
      <w:r>
        <w:rPr>
          <w:rFonts w:ascii="Arial Narrow" w:hAnsi="Arial Narrow"/>
          <w:sz w:val="22"/>
        </w:rPr>
        <w:t xml:space="preserve"> </w:t>
      </w:r>
      <w:r w:rsidRPr="00BC0F97">
        <w:rPr>
          <w:rFonts w:ascii="Arial Narrow" w:hAnsi="Arial Narrow"/>
          <w:sz w:val="22"/>
          <w:highlight w:val="yellow"/>
        </w:rPr>
        <w:t>………………………………….</w:t>
      </w:r>
      <w:permEnd w:id="1023155022"/>
    </w:p>
    <w:p w14:paraId="606031DC" w14:textId="77777777" w:rsidR="00812020" w:rsidRDefault="00812020" w:rsidP="00501363">
      <w:pPr>
        <w:spacing w:after="0" w:line="240" w:lineRule="auto"/>
        <w:rPr>
          <w:rFonts w:ascii="Arial Narrow" w:hAnsi="Arial Narrow"/>
          <w:sz w:val="22"/>
        </w:rPr>
      </w:pPr>
    </w:p>
    <w:p w14:paraId="6565A1E8" w14:textId="77777777" w:rsidR="000E0EEF" w:rsidRDefault="000E0EEF" w:rsidP="00501363">
      <w:pPr>
        <w:spacing w:after="0" w:line="240" w:lineRule="auto"/>
        <w:rPr>
          <w:rFonts w:ascii="Arial Narrow" w:hAnsi="Arial Narrow"/>
          <w:sz w:val="22"/>
        </w:rPr>
      </w:pPr>
    </w:p>
    <w:p w14:paraId="07012B15" w14:textId="77777777" w:rsidR="00501363" w:rsidRPr="000348FC" w:rsidRDefault="00501363" w:rsidP="00501363">
      <w:pPr>
        <w:tabs>
          <w:tab w:val="left" w:pos="4535"/>
        </w:tabs>
        <w:spacing w:after="0" w:line="240" w:lineRule="auto"/>
        <w:ind w:right="-1"/>
        <w:rPr>
          <w:rFonts w:ascii="Arial Narrow" w:hAnsi="Arial Narrow"/>
          <w:sz w:val="22"/>
        </w:rPr>
      </w:pPr>
      <w:r w:rsidRPr="000348FC">
        <w:rPr>
          <w:rFonts w:ascii="Arial Narrow" w:hAnsi="Arial Narrow"/>
          <w:sz w:val="22"/>
        </w:rPr>
        <w:t xml:space="preserve">       </w:t>
      </w:r>
      <w:r w:rsidR="00891404">
        <w:rPr>
          <w:rFonts w:ascii="Arial Narrow" w:hAnsi="Arial Narrow"/>
          <w:sz w:val="22"/>
        </w:rPr>
        <w:t xml:space="preserve">     </w:t>
      </w:r>
      <w:r w:rsidRPr="000348FC">
        <w:rPr>
          <w:rFonts w:ascii="Arial Narrow" w:hAnsi="Arial Narrow"/>
          <w:sz w:val="22"/>
        </w:rPr>
        <w:t>.......................................................</w:t>
      </w:r>
    </w:p>
    <w:p w14:paraId="52DE8A63" w14:textId="77777777" w:rsidR="00501363" w:rsidRPr="000348FC" w:rsidRDefault="00891404" w:rsidP="00501363">
      <w:pPr>
        <w:tabs>
          <w:tab w:val="left" w:pos="4535"/>
        </w:tabs>
        <w:spacing w:after="0" w:line="240" w:lineRule="auto"/>
        <w:ind w:left="426"/>
        <w:rPr>
          <w:rFonts w:ascii="Arial Narrow" w:hAnsi="Arial Narrow"/>
          <w:sz w:val="22"/>
        </w:rPr>
      </w:pPr>
      <w:r>
        <w:rPr>
          <w:rFonts w:ascii="Arial Narrow" w:hAnsi="Arial Narrow" w:cs="Arial"/>
          <w:b/>
          <w:color w:val="auto"/>
          <w:sz w:val="22"/>
          <w:lang w:eastAsia="cs-CZ"/>
        </w:rPr>
        <w:t xml:space="preserve">        </w:t>
      </w:r>
      <w:r w:rsidR="00501363" w:rsidRPr="000348FC">
        <w:rPr>
          <w:rFonts w:ascii="Arial Narrow" w:hAnsi="Arial Narrow" w:cs="Arial"/>
          <w:b/>
          <w:color w:val="auto"/>
          <w:sz w:val="22"/>
          <w:lang w:eastAsia="cs-CZ"/>
        </w:rPr>
        <w:t>Univerzita Karlova v Praze</w:t>
      </w:r>
      <w:r w:rsidR="00501363" w:rsidRPr="000348FC">
        <w:rPr>
          <w:rFonts w:ascii="Arial Narrow" w:hAnsi="Arial Narrow"/>
          <w:b/>
          <w:sz w:val="22"/>
        </w:rPr>
        <w:t xml:space="preserve"> </w:t>
      </w:r>
    </w:p>
    <w:p w14:paraId="3E6FD5ED" w14:textId="13A62726" w:rsidR="000E0EEF" w:rsidRDefault="00891404" w:rsidP="003F1414">
      <w:pPr>
        <w:tabs>
          <w:tab w:val="left" w:pos="4535"/>
        </w:tabs>
        <w:spacing w:after="0" w:line="240" w:lineRule="auto"/>
        <w:rPr>
          <w:rFonts w:ascii="Arial Narrow" w:hAnsi="Arial Narrow" w:cs="Arial"/>
          <w:color w:val="auto"/>
          <w:sz w:val="22"/>
        </w:rPr>
      </w:pPr>
      <w:r>
        <w:rPr>
          <w:rFonts w:ascii="Arial Narrow" w:hAnsi="Arial Narrow" w:cs="Arial"/>
          <w:color w:val="auto"/>
          <w:sz w:val="22"/>
        </w:rPr>
        <w:t xml:space="preserve">     </w:t>
      </w:r>
      <w:r w:rsidR="00501363" w:rsidRPr="00591C4F">
        <w:rPr>
          <w:rFonts w:ascii="Arial Narrow" w:hAnsi="Arial Narrow" w:cs="Arial"/>
          <w:color w:val="auto"/>
          <w:sz w:val="22"/>
        </w:rPr>
        <w:t>prof. MUDr. Tomáš Zim</w:t>
      </w:r>
      <w:r>
        <w:rPr>
          <w:rFonts w:ascii="Arial Narrow" w:hAnsi="Arial Narrow" w:cs="Arial"/>
          <w:color w:val="auto"/>
          <w:sz w:val="22"/>
        </w:rPr>
        <w:t>a</w:t>
      </w:r>
      <w:r w:rsidR="00501363" w:rsidRPr="00591C4F">
        <w:rPr>
          <w:rFonts w:ascii="Arial Narrow" w:hAnsi="Arial Narrow" w:cs="Arial"/>
          <w:color w:val="auto"/>
          <w:sz w:val="22"/>
        </w:rPr>
        <w:t xml:space="preserve">, DrSc., </w:t>
      </w:r>
      <w:r w:rsidR="003F1414">
        <w:rPr>
          <w:rFonts w:ascii="Arial Narrow" w:hAnsi="Arial Narrow" w:cs="Arial"/>
          <w:color w:val="auto"/>
          <w:sz w:val="22"/>
        </w:rPr>
        <w:t>rektor</w:t>
      </w:r>
    </w:p>
    <w:p w14:paraId="38B12DEF" w14:textId="77777777" w:rsidR="00812020" w:rsidRDefault="00812020" w:rsidP="001C4AF3">
      <w:pPr>
        <w:widowControl w:val="0"/>
        <w:spacing w:after="0" w:line="240" w:lineRule="auto"/>
        <w:rPr>
          <w:rFonts w:ascii="Arial Narrow" w:hAnsi="Arial Narrow"/>
          <w:sz w:val="22"/>
        </w:rPr>
      </w:pPr>
    </w:p>
    <w:p w14:paraId="003BFBF3" w14:textId="77777777" w:rsidR="00812020" w:rsidRDefault="00812020" w:rsidP="00812020">
      <w:pPr>
        <w:widowControl w:val="0"/>
        <w:spacing w:after="0" w:line="240" w:lineRule="auto"/>
        <w:rPr>
          <w:rFonts w:ascii="Arial Narrow" w:hAnsi="Arial Narrow"/>
          <w:sz w:val="22"/>
        </w:rPr>
      </w:pPr>
    </w:p>
    <w:p w14:paraId="183D4FC1" w14:textId="77777777" w:rsidR="00812020" w:rsidRDefault="00812020" w:rsidP="00717FC2">
      <w:pPr>
        <w:widowControl w:val="0"/>
        <w:spacing w:after="0" w:line="240" w:lineRule="auto"/>
        <w:ind w:firstLine="709"/>
        <w:jc w:val="right"/>
        <w:rPr>
          <w:rFonts w:ascii="Arial Narrow" w:hAnsi="Arial Narrow"/>
          <w:sz w:val="22"/>
        </w:rPr>
      </w:pPr>
    </w:p>
    <w:p w14:paraId="0329549E" w14:textId="77777777" w:rsidR="00501363" w:rsidRPr="008E52D5" w:rsidRDefault="00501363" w:rsidP="00717FC2">
      <w:pPr>
        <w:widowControl w:val="0"/>
        <w:spacing w:after="0" w:line="240" w:lineRule="auto"/>
        <w:ind w:firstLine="709"/>
        <w:jc w:val="right"/>
        <w:rPr>
          <w:rFonts w:ascii="Arial Narrow" w:hAnsi="Arial Narrow"/>
          <w:sz w:val="22"/>
        </w:rPr>
      </w:pPr>
      <w:r w:rsidRPr="008E52D5">
        <w:rPr>
          <w:rFonts w:ascii="Arial Narrow" w:hAnsi="Arial Narrow"/>
          <w:sz w:val="22"/>
        </w:rPr>
        <w:lastRenderedPageBreak/>
        <w:t>Příloha č. 1</w:t>
      </w:r>
    </w:p>
    <w:p w14:paraId="639FE767" w14:textId="77777777" w:rsidR="00501363" w:rsidRPr="008E52D5" w:rsidRDefault="00501363" w:rsidP="00F264B7">
      <w:pPr>
        <w:pStyle w:val="ListParagraph1"/>
        <w:shd w:val="clear" w:color="auto" w:fill="B8CCE4"/>
        <w:ind w:left="426" w:hanging="426"/>
        <w:jc w:val="center"/>
        <w:rPr>
          <w:rFonts w:ascii="Arial Narrow" w:hAnsi="Arial Narrow" w:cs="Arial"/>
          <w:b/>
          <w:spacing w:val="1"/>
          <w:sz w:val="28"/>
          <w:szCs w:val="28"/>
        </w:rPr>
      </w:pPr>
      <w:r w:rsidRPr="008E52D5">
        <w:rPr>
          <w:rFonts w:ascii="Arial Narrow" w:hAnsi="Arial Narrow" w:cs="Arial"/>
          <w:b/>
          <w:spacing w:val="1"/>
          <w:sz w:val="28"/>
          <w:szCs w:val="28"/>
        </w:rPr>
        <w:t>Technická dokumentace a specifikace</w:t>
      </w:r>
    </w:p>
    <w:p w14:paraId="087D3AB0" w14:textId="77777777" w:rsidR="003F1414" w:rsidRDefault="00501363" w:rsidP="006D6652">
      <w:pPr>
        <w:pStyle w:val="BodyText"/>
        <w:spacing w:before="120" w:after="0"/>
        <w:jc w:val="both"/>
      </w:pPr>
      <w:r w:rsidRPr="00030F2E">
        <w:rPr>
          <w:rFonts w:ascii="Arial Narrow" w:hAnsi="Arial Narrow"/>
        </w:rPr>
        <w:t xml:space="preserve">  </w:t>
      </w:r>
    </w:p>
    <w:p w14:paraId="47412D95" w14:textId="77777777" w:rsidR="00981049" w:rsidRPr="0087423F" w:rsidRDefault="00981049" w:rsidP="00981049">
      <w:pPr>
        <w:pStyle w:val="BodyText"/>
        <w:spacing w:after="0" w:line="240" w:lineRule="auto"/>
        <w:jc w:val="both"/>
        <w:rPr>
          <w:rFonts w:ascii="Arial Narrow" w:hAnsi="Arial Narrow" w:cs="Arial"/>
          <w:color w:val="000000"/>
          <w:sz w:val="22"/>
        </w:rPr>
      </w:pPr>
      <w:r w:rsidRPr="0087423F">
        <w:rPr>
          <w:rFonts w:ascii="Arial Narrow" w:hAnsi="Arial Narrow" w:cs="Arial"/>
          <w:color w:val="000000"/>
          <w:sz w:val="22"/>
        </w:rPr>
        <w:t xml:space="preserve">Specifikace řešení se skládá ze čtyř částí: </w:t>
      </w:r>
    </w:p>
    <w:p w14:paraId="2A7E7716" w14:textId="77777777" w:rsidR="00981049" w:rsidRPr="0087423F" w:rsidRDefault="00981049" w:rsidP="00981049">
      <w:pPr>
        <w:pStyle w:val="BodyText"/>
        <w:numPr>
          <w:ilvl w:val="0"/>
          <w:numId w:val="25"/>
        </w:numPr>
        <w:spacing w:after="0" w:line="240" w:lineRule="auto"/>
        <w:jc w:val="both"/>
        <w:rPr>
          <w:rFonts w:ascii="Arial Narrow" w:hAnsi="Arial Narrow" w:cs="Arial"/>
          <w:b/>
          <w:color w:val="000000"/>
          <w:sz w:val="22"/>
        </w:rPr>
      </w:pPr>
      <w:r w:rsidRPr="0087423F">
        <w:rPr>
          <w:rFonts w:ascii="Arial Narrow" w:hAnsi="Arial Narrow" w:cs="Arial"/>
          <w:b/>
          <w:color w:val="000000"/>
          <w:sz w:val="22"/>
        </w:rPr>
        <w:t xml:space="preserve">První část popisuje řešení barevných multifunkčních zařízení formátu A3 (část A). </w:t>
      </w:r>
    </w:p>
    <w:p w14:paraId="50AB452F" w14:textId="77777777" w:rsidR="00981049" w:rsidRPr="0087423F" w:rsidRDefault="00981049" w:rsidP="00981049">
      <w:pPr>
        <w:pStyle w:val="BodyText"/>
        <w:numPr>
          <w:ilvl w:val="0"/>
          <w:numId w:val="25"/>
        </w:numPr>
        <w:spacing w:after="0" w:line="240" w:lineRule="auto"/>
        <w:jc w:val="both"/>
        <w:rPr>
          <w:rFonts w:ascii="Arial Narrow" w:hAnsi="Arial Narrow" w:cs="Arial"/>
          <w:b/>
          <w:color w:val="000000"/>
          <w:sz w:val="22"/>
        </w:rPr>
      </w:pPr>
      <w:r w:rsidRPr="0087423F">
        <w:rPr>
          <w:rFonts w:ascii="Arial Narrow" w:hAnsi="Arial Narrow" w:cs="Arial"/>
          <w:b/>
          <w:color w:val="000000"/>
          <w:sz w:val="22"/>
        </w:rPr>
        <w:t xml:space="preserve">Druhá část popisuje řešení barevných multifunkčních </w:t>
      </w:r>
      <w:r w:rsidR="00FD4FCA">
        <w:rPr>
          <w:rFonts w:ascii="Arial Narrow" w:hAnsi="Arial Narrow" w:cs="Arial"/>
          <w:b/>
          <w:color w:val="000000"/>
          <w:sz w:val="22"/>
        </w:rPr>
        <w:t xml:space="preserve">a tiskových </w:t>
      </w:r>
      <w:r w:rsidRPr="0087423F">
        <w:rPr>
          <w:rFonts w:ascii="Arial Narrow" w:hAnsi="Arial Narrow" w:cs="Arial"/>
          <w:b/>
          <w:color w:val="000000"/>
          <w:sz w:val="22"/>
        </w:rPr>
        <w:t xml:space="preserve">zařízení formátu A4 (část B). </w:t>
      </w:r>
    </w:p>
    <w:p w14:paraId="5589ECC5" w14:textId="77777777" w:rsidR="00981049" w:rsidRPr="0087423F" w:rsidRDefault="00981049" w:rsidP="00981049">
      <w:pPr>
        <w:pStyle w:val="BodyText"/>
        <w:numPr>
          <w:ilvl w:val="0"/>
          <w:numId w:val="25"/>
        </w:numPr>
        <w:spacing w:after="0" w:line="240" w:lineRule="auto"/>
        <w:jc w:val="both"/>
        <w:rPr>
          <w:rFonts w:ascii="Arial Narrow" w:hAnsi="Arial Narrow" w:cs="Arial"/>
          <w:b/>
          <w:color w:val="000000"/>
          <w:sz w:val="22"/>
        </w:rPr>
      </w:pPr>
      <w:r w:rsidRPr="0087423F">
        <w:rPr>
          <w:rFonts w:ascii="Arial Narrow" w:hAnsi="Arial Narrow" w:cs="Arial"/>
          <w:b/>
          <w:color w:val="000000"/>
          <w:sz w:val="22"/>
        </w:rPr>
        <w:t xml:space="preserve">Třetí část popisuje požadavky na centrální </w:t>
      </w:r>
      <w:r w:rsidRPr="0087423F">
        <w:rPr>
          <w:rFonts w:ascii="Arial Narrow" w:hAnsi="Arial Narrow" w:cs="Arial"/>
          <w:b/>
          <w:sz w:val="22"/>
        </w:rPr>
        <w:t>systém řízení pro správu celého tiskového řešení</w:t>
      </w:r>
      <w:r w:rsidRPr="0087423F">
        <w:rPr>
          <w:rFonts w:ascii="Arial Narrow" w:hAnsi="Arial Narrow" w:cs="Arial"/>
          <w:b/>
          <w:color w:val="000000"/>
          <w:sz w:val="22"/>
        </w:rPr>
        <w:t xml:space="preserve"> (část C). </w:t>
      </w:r>
    </w:p>
    <w:p w14:paraId="274D3376" w14:textId="77777777" w:rsidR="00981049" w:rsidRPr="0087423F" w:rsidRDefault="00981049" w:rsidP="00981049">
      <w:pPr>
        <w:pStyle w:val="BodyText"/>
        <w:numPr>
          <w:ilvl w:val="0"/>
          <w:numId w:val="25"/>
        </w:numPr>
        <w:spacing w:after="0" w:line="240" w:lineRule="auto"/>
        <w:jc w:val="both"/>
        <w:rPr>
          <w:rFonts w:ascii="Arial Narrow" w:hAnsi="Arial Narrow" w:cs="Arial"/>
          <w:b/>
          <w:color w:val="000000"/>
          <w:sz w:val="22"/>
        </w:rPr>
      </w:pPr>
      <w:r w:rsidRPr="0087423F">
        <w:rPr>
          <w:rFonts w:ascii="Arial Narrow" w:hAnsi="Arial Narrow" w:cs="Arial"/>
          <w:b/>
          <w:color w:val="000000"/>
          <w:sz w:val="22"/>
        </w:rPr>
        <w:t xml:space="preserve">Čtvrtá část popisuje požadavky na zaškolení IT personálu a akceptační testy (část D). </w:t>
      </w:r>
    </w:p>
    <w:p w14:paraId="57BBECF0" w14:textId="77777777" w:rsidR="00981049" w:rsidRPr="0087423F" w:rsidRDefault="00981049" w:rsidP="00981049">
      <w:pPr>
        <w:pStyle w:val="BodyText"/>
        <w:spacing w:after="0" w:line="240" w:lineRule="auto"/>
        <w:ind w:left="720"/>
        <w:jc w:val="both"/>
        <w:rPr>
          <w:rFonts w:ascii="Arial Narrow" w:hAnsi="Arial Narrow" w:cs="Arial"/>
          <w:b/>
          <w:color w:val="000000"/>
          <w:sz w:val="22"/>
        </w:rPr>
      </w:pPr>
    </w:p>
    <w:p w14:paraId="5F7DA06E" w14:textId="77777777" w:rsidR="00981049" w:rsidRPr="0087423F" w:rsidRDefault="00981049" w:rsidP="00981049">
      <w:pPr>
        <w:pStyle w:val="BodyText"/>
        <w:spacing w:after="0" w:line="240" w:lineRule="auto"/>
        <w:jc w:val="both"/>
        <w:rPr>
          <w:rFonts w:ascii="Arial Narrow" w:hAnsi="Arial Narrow" w:cs="Arial"/>
          <w:color w:val="000000"/>
          <w:sz w:val="22"/>
        </w:rPr>
      </w:pPr>
      <w:r w:rsidRPr="0087423F">
        <w:rPr>
          <w:rFonts w:ascii="Arial Narrow" w:hAnsi="Arial Narrow" w:cs="Arial"/>
          <w:color w:val="000000"/>
          <w:sz w:val="22"/>
        </w:rPr>
        <w:t xml:space="preserve">Součástí jednotlivých částí je textový popis a případně detailnější specifikace dílčích komponent. </w:t>
      </w:r>
    </w:p>
    <w:p w14:paraId="718095B7" w14:textId="77777777" w:rsidR="00A36E68" w:rsidRPr="00666EA3" w:rsidRDefault="00A36E68" w:rsidP="00981049">
      <w:pPr>
        <w:spacing w:after="0" w:line="240" w:lineRule="auto"/>
        <w:jc w:val="both"/>
        <w:rPr>
          <w:rFonts w:ascii="Arial Narrow" w:hAnsi="Arial Narrow" w:cs="Arial"/>
          <w:sz w:val="22"/>
        </w:rPr>
      </w:pPr>
    </w:p>
    <w:p w14:paraId="6CFC940D" w14:textId="77777777" w:rsidR="00981049" w:rsidRPr="00666EA3" w:rsidRDefault="00981049" w:rsidP="00981049">
      <w:pPr>
        <w:spacing w:after="0" w:line="240" w:lineRule="auto"/>
        <w:jc w:val="center"/>
        <w:rPr>
          <w:rFonts w:ascii="Arial Narrow" w:hAnsi="Arial Narrow" w:cs="Arial"/>
          <w:b/>
          <w:sz w:val="22"/>
        </w:rPr>
      </w:pPr>
      <w:r w:rsidRPr="00666EA3">
        <w:rPr>
          <w:rFonts w:ascii="Arial Narrow" w:hAnsi="Arial Narrow" w:cs="Arial"/>
          <w:b/>
          <w:sz w:val="22"/>
        </w:rPr>
        <w:t>Část A</w:t>
      </w:r>
    </w:p>
    <w:p w14:paraId="30C89941" w14:textId="77777777" w:rsidR="00981049" w:rsidRPr="00666EA3" w:rsidRDefault="00981049" w:rsidP="00981049">
      <w:pPr>
        <w:spacing w:after="0" w:line="240" w:lineRule="auto"/>
        <w:jc w:val="both"/>
        <w:rPr>
          <w:rFonts w:ascii="Arial Narrow" w:hAnsi="Arial Narrow" w:cs="Arial"/>
          <w:b/>
          <w:sz w:val="22"/>
        </w:rPr>
      </w:pPr>
      <w:r w:rsidRPr="00666EA3">
        <w:rPr>
          <w:rFonts w:ascii="Arial Narrow" w:hAnsi="Arial Narrow" w:cs="Arial"/>
          <w:b/>
          <w:sz w:val="22"/>
        </w:rPr>
        <w:t xml:space="preserve">Základní popis </w:t>
      </w:r>
    </w:p>
    <w:p w14:paraId="1AAC270F" w14:textId="77777777" w:rsidR="00981049" w:rsidRPr="00666EA3" w:rsidRDefault="00981049" w:rsidP="00981049">
      <w:pPr>
        <w:spacing w:after="0" w:line="240" w:lineRule="auto"/>
        <w:jc w:val="both"/>
        <w:rPr>
          <w:rFonts w:ascii="Arial Narrow" w:hAnsi="Arial Narrow" w:cs="Arial"/>
          <w:b/>
          <w:sz w:val="22"/>
        </w:rPr>
      </w:pPr>
      <w:r w:rsidRPr="00666EA3">
        <w:rPr>
          <w:rFonts w:ascii="Arial Narrow" w:hAnsi="Arial Narrow" w:cs="Arial"/>
          <w:b/>
          <w:bCs/>
          <w:sz w:val="22"/>
          <w:u w:val="single"/>
        </w:rPr>
        <w:t>Typ č.1A - barevné multifunkční zařízení formátu A3</w:t>
      </w:r>
      <w:bookmarkStart w:id="0" w:name="_GoBack"/>
      <w:bookmarkEnd w:id="0"/>
    </w:p>
    <w:p w14:paraId="5963391F" w14:textId="77777777" w:rsidR="00981049" w:rsidRPr="00666EA3" w:rsidRDefault="00981049" w:rsidP="00981049">
      <w:pPr>
        <w:pStyle w:val="PlainText"/>
        <w:numPr>
          <w:ilvl w:val="0"/>
          <w:numId w:val="27"/>
        </w:numPr>
        <w:jc w:val="both"/>
        <w:rPr>
          <w:rFonts w:ascii="Arial Narrow" w:hAnsi="Arial Narrow" w:cs="Arial"/>
          <w:bCs/>
          <w:color w:val="000000"/>
          <w:sz w:val="22"/>
          <w:szCs w:val="22"/>
        </w:rPr>
      </w:pPr>
      <w:r w:rsidRPr="00666EA3">
        <w:rPr>
          <w:rFonts w:ascii="Arial Narrow" w:hAnsi="Arial Narrow" w:cs="Arial"/>
          <w:bCs/>
          <w:color w:val="000000"/>
          <w:sz w:val="22"/>
          <w:szCs w:val="22"/>
        </w:rPr>
        <w:t>počet požadovaných zařízení typu č.1A v</w:t>
      </w:r>
      <w:r>
        <w:rPr>
          <w:rFonts w:ascii="Arial Narrow" w:hAnsi="Arial Narrow" w:cs="Arial"/>
          <w:bCs/>
          <w:color w:val="000000"/>
          <w:sz w:val="22"/>
          <w:szCs w:val="22"/>
        </w:rPr>
        <w:t> </w:t>
      </w:r>
      <w:r w:rsidRPr="00666EA3">
        <w:rPr>
          <w:rFonts w:ascii="Arial Narrow" w:hAnsi="Arial Narrow" w:cs="Arial"/>
          <w:bCs/>
          <w:color w:val="000000"/>
          <w:sz w:val="22"/>
          <w:szCs w:val="22"/>
        </w:rPr>
        <w:t xml:space="preserve">rámci řešení jsou </w:t>
      </w:r>
      <w:r w:rsidRPr="00F75270">
        <w:rPr>
          <w:rFonts w:ascii="Arial Narrow" w:hAnsi="Arial Narrow" w:cs="Arial"/>
          <w:b/>
          <w:bCs/>
          <w:color w:val="000000"/>
          <w:sz w:val="22"/>
          <w:szCs w:val="22"/>
        </w:rPr>
        <w:t>1 kus</w:t>
      </w:r>
    </w:p>
    <w:p w14:paraId="4E934FD3"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formát A4 a A3 s</w:t>
      </w:r>
      <w:r>
        <w:rPr>
          <w:rFonts w:ascii="Arial Narrow" w:hAnsi="Arial Narrow" w:cs="Arial"/>
          <w:color w:val="000000"/>
          <w:sz w:val="22"/>
          <w:szCs w:val="22"/>
        </w:rPr>
        <w:t> </w:t>
      </w:r>
      <w:r w:rsidRPr="00666EA3">
        <w:rPr>
          <w:rFonts w:ascii="Arial Narrow" w:hAnsi="Arial Narrow" w:cs="Arial"/>
          <w:color w:val="000000"/>
          <w:sz w:val="22"/>
          <w:szCs w:val="22"/>
        </w:rPr>
        <w:t>rychlostí nejméně 80 stran/A4 za minutu, barevně i černobíle</w:t>
      </w:r>
    </w:p>
    <w:p w14:paraId="046A2B45" w14:textId="5E45DD58" w:rsidR="00981049" w:rsidRPr="006B280F"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barevný dotykový displej v</w:t>
      </w:r>
      <w:r>
        <w:rPr>
          <w:rFonts w:ascii="Arial Narrow" w:hAnsi="Arial Narrow" w:cs="Arial"/>
          <w:color w:val="000000"/>
          <w:sz w:val="22"/>
          <w:szCs w:val="22"/>
        </w:rPr>
        <w:t> </w:t>
      </w:r>
      <w:r w:rsidRPr="00666EA3">
        <w:rPr>
          <w:rFonts w:ascii="Arial Narrow" w:hAnsi="Arial Narrow" w:cs="Arial"/>
          <w:color w:val="000000"/>
          <w:sz w:val="22"/>
          <w:szCs w:val="22"/>
        </w:rPr>
        <w:t>českém jazyce s tlačítkem pro volbu jazyka</w:t>
      </w:r>
    </w:p>
    <w:p w14:paraId="780AB2D5"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min. 600 x 600 dpi</w:t>
      </w:r>
    </w:p>
    <w:p w14:paraId="4D7B7B2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požadavek na měsíční objem tisku 250 000 A4</w:t>
      </w:r>
    </w:p>
    <w:p w14:paraId="152F949B"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1 x zá</w:t>
      </w:r>
      <w:r>
        <w:rPr>
          <w:rFonts w:ascii="Arial Narrow" w:hAnsi="Arial Narrow" w:cs="Arial"/>
          <w:color w:val="000000"/>
          <w:sz w:val="22"/>
          <w:szCs w:val="22"/>
        </w:rPr>
        <w:t>sobník A4 s kapacitou nejméně 2000</w:t>
      </w:r>
      <w:r w:rsidRPr="00666EA3">
        <w:rPr>
          <w:rFonts w:ascii="Arial Narrow" w:hAnsi="Arial Narrow" w:cs="Arial"/>
          <w:color w:val="000000"/>
          <w:sz w:val="22"/>
          <w:szCs w:val="22"/>
        </w:rPr>
        <w:t xml:space="preserve"> listů</w:t>
      </w:r>
    </w:p>
    <w:p w14:paraId="5D64BC33"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000000"/>
          <w:sz w:val="22"/>
          <w:szCs w:val="22"/>
        </w:rPr>
        <w:t>min. 2x zásobník A4/</w:t>
      </w:r>
      <w:r w:rsidRPr="00666EA3">
        <w:rPr>
          <w:rFonts w:ascii="Arial Narrow" w:hAnsi="Arial Narrow" w:cs="Arial"/>
          <w:sz w:val="22"/>
          <w:szCs w:val="22"/>
        </w:rPr>
        <w:t>A3, každý</w:t>
      </w:r>
      <w:r w:rsidRPr="00666EA3">
        <w:rPr>
          <w:rFonts w:ascii="Arial Narrow" w:hAnsi="Arial Narrow" w:cs="Arial"/>
          <w:color w:val="000000"/>
          <w:sz w:val="22"/>
          <w:szCs w:val="22"/>
        </w:rPr>
        <w:t xml:space="preserve"> s</w:t>
      </w:r>
      <w:r>
        <w:rPr>
          <w:rFonts w:ascii="Arial Narrow" w:hAnsi="Arial Narrow" w:cs="Arial"/>
          <w:color w:val="000000"/>
          <w:sz w:val="22"/>
          <w:szCs w:val="22"/>
        </w:rPr>
        <w:t> </w:t>
      </w:r>
      <w:r w:rsidRPr="00666EA3">
        <w:rPr>
          <w:rFonts w:ascii="Arial Narrow" w:hAnsi="Arial Narrow" w:cs="Arial"/>
          <w:color w:val="000000"/>
          <w:sz w:val="22"/>
          <w:szCs w:val="22"/>
        </w:rPr>
        <w:t>kapacitou nejméně</w:t>
      </w:r>
      <w:r>
        <w:rPr>
          <w:rFonts w:ascii="Arial Narrow" w:hAnsi="Arial Narrow" w:cs="Arial"/>
          <w:sz w:val="22"/>
          <w:szCs w:val="22"/>
        </w:rPr>
        <w:t xml:space="preserve"> 500</w:t>
      </w:r>
      <w:r w:rsidRPr="00666EA3">
        <w:rPr>
          <w:rFonts w:ascii="Arial Narrow" w:hAnsi="Arial Narrow" w:cs="Arial"/>
          <w:sz w:val="22"/>
          <w:szCs w:val="22"/>
        </w:rPr>
        <w:t xml:space="preserve"> listů </w:t>
      </w:r>
    </w:p>
    <w:p w14:paraId="7C94CBB6"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automatický duplexní podavač originálů pro oboustranný </w:t>
      </w:r>
      <w:proofErr w:type="spellStart"/>
      <w:r w:rsidRPr="00666EA3">
        <w:rPr>
          <w:rFonts w:ascii="Arial Narrow" w:hAnsi="Arial Narrow" w:cs="Arial"/>
          <w:color w:val="000000"/>
          <w:sz w:val="22"/>
          <w:szCs w:val="22"/>
        </w:rPr>
        <w:t>sken</w:t>
      </w:r>
      <w:proofErr w:type="spellEnd"/>
      <w:r w:rsidRPr="00666EA3">
        <w:rPr>
          <w:rFonts w:ascii="Arial Narrow" w:hAnsi="Arial Narrow" w:cs="Arial"/>
          <w:color w:val="000000"/>
          <w:sz w:val="22"/>
          <w:szCs w:val="22"/>
        </w:rPr>
        <w:t xml:space="preserve"> a kopírování</w:t>
      </w:r>
    </w:p>
    <w:p w14:paraId="7358077D"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duplexní jednotka pro oboustranný tisk a kopírování</w:t>
      </w:r>
    </w:p>
    <w:p w14:paraId="132448B7"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minimálně 2</w:t>
      </w:r>
      <w:r w:rsidRPr="00666EA3">
        <w:rPr>
          <w:rFonts w:ascii="Arial Narrow" w:hAnsi="Arial Narrow" w:cs="Arial"/>
          <w:color w:val="000000"/>
          <w:sz w:val="22"/>
          <w:szCs w:val="22"/>
        </w:rPr>
        <w:t>GB paměť</w:t>
      </w:r>
    </w:p>
    <w:p w14:paraId="72064328"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min. kapacita 14</w:t>
      </w:r>
      <w:r w:rsidRPr="00666EA3">
        <w:rPr>
          <w:rFonts w:ascii="Arial Narrow" w:hAnsi="Arial Narrow" w:cs="Arial"/>
          <w:color w:val="000000"/>
          <w:sz w:val="22"/>
          <w:szCs w:val="22"/>
        </w:rPr>
        <w:t>0 GB HDD</w:t>
      </w:r>
      <w:r>
        <w:rPr>
          <w:rFonts w:ascii="Arial Narrow" w:hAnsi="Arial Narrow" w:cs="Arial"/>
          <w:color w:val="000000"/>
          <w:sz w:val="22"/>
          <w:szCs w:val="22"/>
        </w:rPr>
        <w:t>, šifrování 256 bit</w:t>
      </w:r>
    </w:p>
    <w:p w14:paraId="754B5BF3"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finišer: sešívání min. 50 listů ve 3 pozicích, výstupní kapacita min. 1500 listů (nesešitých)</w:t>
      </w:r>
    </w:p>
    <w:p w14:paraId="6713746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podpora tiskových jazyků:</w:t>
      </w:r>
      <w:r>
        <w:rPr>
          <w:rFonts w:ascii="Arial Narrow" w:hAnsi="Arial Narrow" w:cs="Arial"/>
          <w:color w:val="000000"/>
          <w:sz w:val="22"/>
          <w:szCs w:val="22"/>
        </w:rPr>
        <w:t xml:space="preserve"> </w:t>
      </w:r>
      <w:proofErr w:type="spellStart"/>
      <w:r>
        <w:rPr>
          <w:rFonts w:ascii="Arial Narrow" w:hAnsi="Arial Narrow" w:cs="Arial"/>
          <w:color w:val="000000"/>
          <w:sz w:val="22"/>
          <w:szCs w:val="22"/>
        </w:rPr>
        <w:t>Original</w:t>
      </w:r>
      <w:proofErr w:type="spellEnd"/>
      <w:r>
        <w:rPr>
          <w:rFonts w:ascii="Arial Narrow" w:hAnsi="Arial Narrow" w:cs="Arial"/>
          <w:color w:val="000000"/>
          <w:sz w:val="22"/>
          <w:szCs w:val="22"/>
        </w:rPr>
        <w:t xml:space="preserve"> Adobe</w:t>
      </w:r>
      <w:r w:rsidRPr="00666EA3">
        <w:rPr>
          <w:rFonts w:ascii="Arial Narrow" w:hAnsi="Arial Narrow" w:cs="Arial"/>
          <w:color w:val="000000"/>
          <w:sz w:val="22"/>
          <w:szCs w:val="22"/>
        </w:rPr>
        <w:t xml:space="preserve"> PostScript3, PCL 5 a 6, PDF</w:t>
      </w:r>
    </w:p>
    <w:p w14:paraId="7064BE39"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oboustranné skenování do síťové složky, do mailu, skenování do USB</w:t>
      </w:r>
    </w:p>
    <w:p w14:paraId="63E27CC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přímé skenování do </w:t>
      </w:r>
      <w:proofErr w:type="spellStart"/>
      <w:r w:rsidRPr="00666EA3">
        <w:rPr>
          <w:rFonts w:ascii="Arial Narrow" w:hAnsi="Arial Narrow" w:cs="Arial"/>
          <w:color w:val="000000"/>
          <w:sz w:val="22"/>
          <w:szCs w:val="22"/>
        </w:rPr>
        <w:t>prohledávatelného</w:t>
      </w:r>
      <w:proofErr w:type="spellEnd"/>
      <w:r w:rsidRPr="00666EA3">
        <w:rPr>
          <w:rFonts w:ascii="Arial Narrow" w:hAnsi="Arial Narrow" w:cs="Arial"/>
          <w:color w:val="000000"/>
          <w:sz w:val="22"/>
          <w:szCs w:val="22"/>
        </w:rPr>
        <w:t xml:space="preserve"> PDF</w:t>
      </w:r>
      <w:r>
        <w:rPr>
          <w:rFonts w:ascii="Arial Narrow" w:hAnsi="Arial Narrow" w:cs="Arial"/>
          <w:color w:val="000000"/>
          <w:sz w:val="22"/>
          <w:szCs w:val="22"/>
        </w:rPr>
        <w:t xml:space="preserve"> a</w:t>
      </w:r>
      <w:r w:rsidRPr="00666EA3">
        <w:rPr>
          <w:rFonts w:ascii="Arial Narrow" w:hAnsi="Arial Narrow" w:cs="Arial"/>
          <w:color w:val="000000"/>
          <w:sz w:val="22"/>
          <w:szCs w:val="22"/>
        </w:rPr>
        <w:t xml:space="preserve"> (</w:t>
      </w:r>
      <w:r>
        <w:rPr>
          <w:rFonts w:ascii="Arial Narrow" w:hAnsi="Arial Narrow" w:cs="Arial"/>
          <w:color w:val="000000"/>
          <w:sz w:val="22"/>
          <w:szCs w:val="22"/>
        </w:rPr>
        <w:t>S</w:t>
      </w:r>
      <w:r w:rsidRPr="00666EA3">
        <w:rPr>
          <w:rFonts w:ascii="Arial Narrow" w:hAnsi="Arial Narrow" w:cs="Arial"/>
          <w:color w:val="000000"/>
          <w:sz w:val="22"/>
          <w:szCs w:val="22"/>
        </w:rPr>
        <w:t>PDF), bez nutnosti instalace dalšího SW na server nebo PC</w:t>
      </w:r>
    </w:p>
    <w:p w14:paraId="02D8CF42"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skenování min. 600dpi</w:t>
      </w:r>
    </w:p>
    <w:p w14:paraId="5293D3F8" w14:textId="77777777" w:rsidR="00981049" w:rsidRPr="006B280F" w:rsidRDefault="000B56CC"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g</w:t>
      </w:r>
      <w:r w:rsidR="00981049">
        <w:rPr>
          <w:rFonts w:ascii="Arial Narrow" w:hAnsi="Arial Narrow" w:cs="Arial"/>
          <w:color w:val="000000"/>
          <w:sz w:val="22"/>
          <w:szCs w:val="22"/>
        </w:rPr>
        <w:t>arantovaná skladovatelnost spotřebního materiálu (mimo papíru) minimálně 3 roky</w:t>
      </w:r>
      <w:r w:rsidR="00981049" w:rsidRPr="00666EA3">
        <w:rPr>
          <w:rFonts w:ascii="Arial Narrow" w:hAnsi="Arial Narrow" w:cs="Arial"/>
          <w:color w:val="000000"/>
          <w:sz w:val="22"/>
          <w:szCs w:val="22"/>
        </w:rPr>
        <w:t xml:space="preserve"> </w:t>
      </w:r>
    </w:p>
    <w:p w14:paraId="0C37A565"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neblokování tiskové fronty úlohou, která vyžaduje zdroje, jež nejsou aktuálně k</w:t>
      </w:r>
      <w:r>
        <w:rPr>
          <w:rFonts w:ascii="Arial Narrow" w:hAnsi="Arial Narrow" w:cs="Arial"/>
          <w:color w:val="000000"/>
          <w:sz w:val="22"/>
          <w:szCs w:val="22"/>
        </w:rPr>
        <w:t> </w:t>
      </w:r>
      <w:r w:rsidRPr="00666EA3">
        <w:rPr>
          <w:rFonts w:ascii="Arial Narrow" w:hAnsi="Arial Narrow" w:cs="Arial"/>
          <w:color w:val="000000"/>
          <w:sz w:val="22"/>
          <w:szCs w:val="22"/>
        </w:rPr>
        <w:t>dispozici a pokračování v</w:t>
      </w:r>
      <w:r>
        <w:rPr>
          <w:rFonts w:ascii="Arial Narrow" w:hAnsi="Arial Narrow" w:cs="Arial"/>
          <w:color w:val="000000"/>
          <w:sz w:val="22"/>
          <w:szCs w:val="22"/>
        </w:rPr>
        <w:t> </w:t>
      </w:r>
      <w:r w:rsidRPr="00666EA3">
        <w:rPr>
          <w:rFonts w:ascii="Arial Narrow" w:hAnsi="Arial Narrow" w:cs="Arial"/>
          <w:color w:val="000000"/>
          <w:sz w:val="22"/>
          <w:szCs w:val="22"/>
        </w:rPr>
        <w:t>tisku ostatních úloh, kde jsou zdroje k</w:t>
      </w:r>
      <w:r>
        <w:rPr>
          <w:rFonts w:ascii="Arial Narrow" w:hAnsi="Arial Narrow" w:cs="Arial"/>
          <w:color w:val="000000"/>
          <w:sz w:val="22"/>
          <w:szCs w:val="22"/>
        </w:rPr>
        <w:t> </w:t>
      </w:r>
      <w:r w:rsidRPr="00666EA3">
        <w:rPr>
          <w:rFonts w:ascii="Arial Narrow" w:hAnsi="Arial Narrow" w:cs="Arial"/>
          <w:color w:val="000000"/>
          <w:sz w:val="22"/>
          <w:szCs w:val="22"/>
        </w:rPr>
        <w:t>dispozici</w:t>
      </w:r>
    </w:p>
    <w:p w14:paraId="4DD0C512" w14:textId="074059AC"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zachování kvality barevného oboustranného výtisku při použití </w:t>
      </w:r>
      <w:r w:rsidR="009C4AD2">
        <w:rPr>
          <w:rFonts w:ascii="Arial Narrow" w:hAnsi="Arial Narrow" w:cs="Arial"/>
          <w:color w:val="000000"/>
          <w:sz w:val="22"/>
          <w:szCs w:val="22"/>
        </w:rPr>
        <w:t xml:space="preserve">100% či částečně </w:t>
      </w:r>
      <w:r w:rsidRPr="00666EA3">
        <w:rPr>
          <w:rFonts w:ascii="Arial Narrow" w:hAnsi="Arial Narrow" w:cs="Arial"/>
          <w:color w:val="000000"/>
          <w:sz w:val="22"/>
          <w:szCs w:val="22"/>
        </w:rPr>
        <w:t>recyklovaného papíru</w:t>
      </w:r>
    </w:p>
    <w:p w14:paraId="5D2511EA"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funkce vzdáleného ovládacího panelu s</w:t>
      </w:r>
      <w:r>
        <w:rPr>
          <w:rFonts w:ascii="Arial Narrow" w:hAnsi="Arial Narrow" w:cs="Arial"/>
          <w:color w:val="000000"/>
          <w:sz w:val="22"/>
          <w:szCs w:val="22"/>
        </w:rPr>
        <w:t> </w:t>
      </w:r>
      <w:r w:rsidRPr="00666EA3">
        <w:rPr>
          <w:rFonts w:ascii="Arial Narrow" w:hAnsi="Arial Narrow" w:cs="Arial"/>
          <w:color w:val="000000"/>
          <w:sz w:val="22"/>
          <w:szCs w:val="22"/>
        </w:rPr>
        <w:t xml:space="preserve">možností interaktivní obousměrné komunikace </w:t>
      </w:r>
      <w:r>
        <w:rPr>
          <w:rFonts w:ascii="Arial Narrow" w:hAnsi="Arial Narrow" w:cs="Arial"/>
          <w:color w:val="000000"/>
          <w:sz w:val="22"/>
          <w:szCs w:val="22"/>
        </w:rPr>
        <w:t>–</w:t>
      </w:r>
      <w:r w:rsidRPr="00666EA3">
        <w:rPr>
          <w:rFonts w:ascii="Arial Narrow" w:hAnsi="Arial Narrow" w:cs="Arial"/>
          <w:color w:val="000000"/>
          <w:sz w:val="22"/>
          <w:szCs w:val="22"/>
        </w:rPr>
        <w:t xml:space="preserve"> umožňující pomoc s</w:t>
      </w:r>
      <w:r>
        <w:rPr>
          <w:rFonts w:ascii="Arial Narrow" w:hAnsi="Arial Narrow" w:cs="Arial"/>
          <w:color w:val="000000"/>
          <w:sz w:val="22"/>
          <w:szCs w:val="22"/>
        </w:rPr>
        <w:t> </w:t>
      </w:r>
      <w:r w:rsidRPr="00666EA3">
        <w:rPr>
          <w:rFonts w:ascii="Arial Narrow" w:hAnsi="Arial Narrow" w:cs="Arial"/>
          <w:color w:val="000000"/>
          <w:sz w:val="22"/>
          <w:szCs w:val="22"/>
        </w:rPr>
        <w:t>řešením problémů s</w:t>
      </w:r>
      <w:r>
        <w:rPr>
          <w:rFonts w:ascii="Arial Narrow" w:hAnsi="Arial Narrow" w:cs="Arial"/>
          <w:color w:val="000000"/>
          <w:sz w:val="22"/>
          <w:szCs w:val="22"/>
        </w:rPr>
        <w:t> </w:t>
      </w:r>
      <w:r w:rsidRPr="00666EA3">
        <w:rPr>
          <w:rFonts w:ascii="Arial Narrow" w:hAnsi="Arial Narrow" w:cs="Arial"/>
          <w:color w:val="000000"/>
          <w:sz w:val="22"/>
          <w:szCs w:val="22"/>
        </w:rPr>
        <w:t>ovládáním stroje a s</w:t>
      </w:r>
      <w:r>
        <w:rPr>
          <w:rFonts w:ascii="Arial Narrow" w:hAnsi="Arial Narrow" w:cs="Arial"/>
          <w:color w:val="000000"/>
          <w:sz w:val="22"/>
          <w:szCs w:val="22"/>
        </w:rPr>
        <w:t> </w:t>
      </w:r>
      <w:r w:rsidRPr="00666EA3">
        <w:rPr>
          <w:rFonts w:ascii="Arial Narrow" w:hAnsi="Arial Narrow" w:cs="Arial"/>
          <w:color w:val="000000"/>
          <w:sz w:val="22"/>
          <w:szCs w:val="22"/>
        </w:rPr>
        <w:t>možností vzdáleného školení uživatele</w:t>
      </w:r>
    </w:p>
    <w:p w14:paraId="722D17B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 xml:space="preserve">grafická </w:t>
      </w:r>
      <w:r w:rsidRPr="00666EA3">
        <w:rPr>
          <w:rFonts w:ascii="Arial Narrow" w:hAnsi="Arial Narrow" w:cs="Arial"/>
          <w:color w:val="000000"/>
          <w:sz w:val="22"/>
          <w:szCs w:val="22"/>
        </w:rPr>
        <w:t>intuitivní nápověda na ovládacím panelu v</w:t>
      </w:r>
      <w:r>
        <w:rPr>
          <w:rFonts w:ascii="Arial Narrow" w:hAnsi="Arial Narrow" w:cs="Arial"/>
          <w:color w:val="000000"/>
          <w:sz w:val="22"/>
          <w:szCs w:val="22"/>
        </w:rPr>
        <w:t> </w:t>
      </w:r>
      <w:r w:rsidRPr="00666EA3">
        <w:rPr>
          <w:rFonts w:ascii="Arial Narrow" w:hAnsi="Arial Narrow" w:cs="Arial"/>
          <w:color w:val="000000"/>
          <w:sz w:val="22"/>
          <w:szCs w:val="22"/>
        </w:rPr>
        <w:t>případě závady na zařízení (např. zásek papíru)</w:t>
      </w:r>
    </w:p>
    <w:p w14:paraId="46F2F1C3"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možnost uložit a automaticky zvolit nastavení parametrů tisku podle aplikace, která tisk odesílá (například možnost přiřazení více stran na jeden list papíru ke konkrétní aplikaci)</w:t>
      </w:r>
    </w:p>
    <w:p w14:paraId="7131A778"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zařízení musí mít certifikát EPEAT (certifikát ekologické přívětivosti elektronických zařízení) nebo ekvivalentní</w:t>
      </w:r>
      <w:r w:rsidRPr="00666EA3" w:rsidDel="00422360">
        <w:rPr>
          <w:rFonts w:ascii="Arial Narrow" w:hAnsi="Arial Narrow" w:cs="Arial"/>
          <w:color w:val="000000"/>
          <w:sz w:val="22"/>
          <w:szCs w:val="22"/>
        </w:rPr>
        <w:t xml:space="preserve"> </w:t>
      </w:r>
    </w:p>
    <w:p w14:paraId="18F29A7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rozhraní: USB2.0</w:t>
      </w:r>
      <w:r>
        <w:rPr>
          <w:rFonts w:ascii="Arial Narrow" w:hAnsi="Arial Narrow" w:cs="Arial"/>
          <w:color w:val="000000"/>
          <w:sz w:val="22"/>
          <w:szCs w:val="22"/>
        </w:rPr>
        <w:t xml:space="preserve"> (nebo lepší) a zároveň</w:t>
      </w:r>
      <w:r w:rsidRPr="00666EA3">
        <w:rPr>
          <w:rFonts w:ascii="Arial Narrow" w:hAnsi="Arial Narrow" w:cs="Arial"/>
          <w:color w:val="000000"/>
          <w:sz w:val="22"/>
          <w:szCs w:val="22"/>
        </w:rPr>
        <w:t xml:space="preserve"> </w:t>
      </w:r>
      <w:proofErr w:type="spellStart"/>
      <w:r w:rsidRPr="00666EA3">
        <w:rPr>
          <w:rFonts w:ascii="Arial Narrow" w:hAnsi="Arial Narrow" w:cs="Arial"/>
          <w:color w:val="000000"/>
          <w:sz w:val="22"/>
          <w:szCs w:val="22"/>
        </w:rPr>
        <w:t>Ethernet</w:t>
      </w:r>
      <w:proofErr w:type="spellEnd"/>
      <w:r w:rsidRPr="00666EA3">
        <w:rPr>
          <w:rFonts w:ascii="Arial Narrow" w:hAnsi="Arial Narrow" w:cs="Arial"/>
          <w:color w:val="000000"/>
          <w:sz w:val="22"/>
          <w:szCs w:val="22"/>
        </w:rPr>
        <w:t xml:space="preserve"> RJ-45</w:t>
      </w:r>
    </w:p>
    <w:p w14:paraId="2E1B6745"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sz w:val="22"/>
          <w:szCs w:val="22"/>
        </w:rPr>
        <w:t>podpora přímého tisku pro operační systémy: všechny aktuálně podporované operační systémy společnosti Microsoft, Apple a platformě Linux</w:t>
      </w:r>
    </w:p>
    <w:p w14:paraId="6C559ED3" w14:textId="77777777" w:rsidR="00981049" w:rsidRPr="00DB2C4D" w:rsidRDefault="00981049" w:rsidP="00981049">
      <w:pPr>
        <w:pStyle w:val="ListParagraph"/>
        <w:numPr>
          <w:ilvl w:val="0"/>
          <w:numId w:val="26"/>
        </w:numPr>
        <w:spacing w:after="0" w:line="240" w:lineRule="auto"/>
        <w:jc w:val="both"/>
        <w:rPr>
          <w:rFonts w:ascii="Arial Narrow" w:hAnsi="Arial Narrow" w:cs="Arial"/>
          <w:sz w:val="22"/>
        </w:rPr>
      </w:pPr>
      <w:r w:rsidRPr="00666EA3">
        <w:rPr>
          <w:rFonts w:ascii="Arial Narrow" w:hAnsi="Arial Narrow" w:cs="Arial"/>
          <w:color w:val="auto"/>
          <w:sz w:val="22"/>
        </w:rPr>
        <w:lastRenderedPageBreak/>
        <w:t>podpora</w:t>
      </w:r>
      <w:r>
        <w:rPr>
          <w:rFonts w:ascii="Arial Narrow" w:hAnsi="Arial Narrow" w:cs="Arial"/>
          <w:color w:val="auto"/>
          <w:sz w:val="22"/>
        </w:rPr>
        <w:t xml:space="preserve"> </w:t>
      </w:r>
      <w:r w:rsidRPr="00666EA3">
        <w:rPr>
          <w:rFonts w:ascii="Arial Narrow" w:hAnsi="Arial Narrow" w:cs="Arial"/>
          <w:color w:val="auto"/>
          <w:sz w:val="22"/>
        </w:rPr>
        <w:t xml:space="preserve">účtování </w:t>
      </w:r>
      <w:r>
        <w:rPr>
          <w:rFonts w:ascii="Arial Narrow" w:hAnsi="Arial Narrow" w:cs="Arial"/>
          <w:color w:val="auto"/>
          <w:sz w:val="22"/>
        </w:rPr>
        <w:t>t</w:t>
      </w:r>
      <w:r w:rsidRPr="00666EA3">
        <w:rPr>
          <w:rFonts w:ascii="Arial Narrow" w:hAnsi="Arial Narrow" w:cs="Arial"/>
          <w:color w:val="auto"/>
          <w:sz w:val="22"/>
        </w:rPr>
        <w:t>isku dle pokrytí stránky barvou</w:t>
      </w:r>
      <w:r w:rsidR="00353BD1">
        <w:rPr>
          <w:rFonts w:ascii="Arial Narrow" w:hAnsi="Arial Narrow" w:cs="Arial"/>
          <w:color w:val="auto"/>
          <w:sz w:val="22"/>
        </w:rPr>
        <w:t xml:space="preserve"> (tzv. víceúrovňové účtování), za předpokladu, že prodávající v Položkovém rozpočtu </w:t>
      </w:r>
      <w:r w:rsidR="0007739A">
        <w:rPr>
          <w:rFonts w:ascii="Arial Narrow" w:hAnsi="Arial Narrow" w:cs="Arial"/>
          <w:color w:val="auto"/>
          <w:sz w:val="22"/>
        </w:rPr>
        <w:t xml:space="preserve">(příloha č. 4 smlouvy) </w:t>
      </w:r>
      <w:r w:rsidR="00353BD1">
        <w:rPr>
          <w:rFonts w:ascii="Arial Narrow" w:hAnsi="Arial Narrow" w:cs="Arial"/>
          <w:color w:val="auto"/>
          <w:sz w:val="22"/>
        </w:rPr>
        <w:t>uvádí různé ceny v závislosti na pokrytí st</w:t>
      </w:r>
      <w:r w:rsidR="00E60F51">
        <w:rPr>
          <w:rFonts w:ascii="Arial Narrow" w:hAnsi="Arial Narrow" w:cs="Arial"/>
          <w:color w:val="auto"/>
          <w:sz w:val="22"/>
        </w:rPr>
        <w:t>ránky barvou (do 5%, do 10% a</w:t>
      </w:r>
      <w:r w:rsidR="00353BD1">
        <w:rPr>
          <w:rFonts w:ascii="Arial Narrow" w:hAnsi="Arial Narrow" w:cs="Arial"/>
          <w:color w:val="auto"/>
          <w:sz w:val="22"/>
        </w:rPr>
        <w:t xml:space="preserve"> nad 10%)</w:t>
      </w:r>
    </w:p>
    <w:p w14:paraId="2BBAFFE9" w14:textId="77777777" w:rsidR="006D6652" w:rsidRDefault="006D6652" w:rsidP="006D6652">
      <w:pPr>
        <w:spacing w:after="160" w:line="259" w:lineRule="auto"/>
        <w:rPr>
          <w:rFonts w:ascii="Arial Narrow" w:hAnsi="Arial Narrow" w:cs="Arial"/>
          <w:b/>
          <w:bCs/>
          <w:sz w:val="22"/>
          <w:u w:val="single"/>
        </w:rPr>
      </w:pPr>
    </w:p>
    <w:p w14:paraId="3FF85FD7" w14:textId="77777777" w:rsidR="00981049" w:rsidRPr="00666EA3" w:rsidRDefault="00981049" w:rsidP="006D6652">
      <w:pPr>
        <w:spacing w:after="160" w:line="259" w:lineRule="auto"/>
        <w:rPr>
          <w:rFonts w:ascii="Arial Narrow" w:hAnsi="Arial Narrow" w:cs="Arial"/>
          <w:sz w:val="22"/>
        </w:rPr>
      </w:pPr>
      <w:r w:rsidRPr="00666EA3">
        <w:rPr>
          <w:rFonts w:ascii="Arial Narrow" w:hAnsi="Arial Narrow" w:cs="Arial"/>
          <w:b/>
          <w:bCs/>
          <w:sz w:val="22"/>
          <w:u w:val="single"/>
        </w:rPr>
        <w:t xml:space="preserve">Typ č.2A - barevné multifunkční zařízení </w:t>
      </w:r>
      <w:r>
        <w:rPr>
          <w:rFonts w:ascii="Arial Narrow" w:hAnsi="Arial Narrow" w:cs="Arial"/>
          <w:b/>
          <w:bCs/>
          <w:sz w:val="22"/>
          <w:u w:val="single"/>
        </w:rPr>
        <w:t>formátu A3</w:t>
      </w:r>
    </w:p>
    <w:p w14:paraId="36819EE9" w14:textId="77777777" w:rsidR="00981049" w:rsidRPr="00666EA3" w:rsidRDefault="00981049" w:rsidP="00981049">
      <w:pPr>
        <w:pStyle w:val="PlainText"/>
        <w:numPr>
          <w:ilvl w:val="0"/>
          <w:numId w:val="27"/>
        </w:numPr>
        <w:jc w:val="both"/>
        <w:rPr>
          <w:rFonts w:ascii="Arial Narrow" w:hAnsi="Arial Narrow" w:cs="Arial"/>
          <w:bCs/>
          <w:color w:val="000000"/>
          <w:sz w:val="22"/>
          <w:szCs w:val="22"/>
        </w:rPr>
      </w:pPr>
      <w:r w:rsidRPr="00666EA3">
        <w:rPr>
          <w:rFonts w:ascii="Arial Narrow" w:hAnsi="Arial Narrow" w:cs="Arial"/>
          <w:bCs/>
          <w:color w:val="000000"/>
          <w:sz w:val="22"/>
          <w:szCs w:val="22"/>
        </w:rPr>
        <w:t>počet požadovaných zařízení typu č.2A v</w:t>
      </w:r>
      <w:r>
        <w:rPr>
          <w:rFonts w:ascii="Arial Narrow" w:hAnsi="Arial Narrow" w:cs="Arial"/>
          <w:bCs/>
          <w:color w:val="000000"/>
          <w:sz w:val="22"/>
          <w:szCs w:val="22"/>
        </w:rPr>
        <w:t> </w:t>
      </w:r>
      <w:r w:rsidRPr="00666EA3">
        <w:rPr>
          <w:rFonts w:ascii="Arial Narrow" w:hAnsi="Arial Narrow" w:cs="Arial"/>
          <w:bCs/>
          <w:color w:val="000000"/>
          <w:sz w:val="22"/>
          <w:szCs w:val="22"/>
        </w:rPr>
        <w:t xml:space="preserve">rámci řešení jsou </w:t>
      </w:r>
      <w:r w:rsidRPr="00F57804">
        <w:rPr>
          <w:rFonts w:ascii="Arial Narrow" w:hAnsi="Arial Narrow" w:cs="Arial"/>
          <w:b/>
          <w:bCs/>
          <w:color w:val="000000"/>
          <w:sz w:val="22"/>
          <w:szCs w:val="22"/>
        </w:rPr>
        <w:t>1 kus</w:t>
      </w:r>
    </w:p>
    <w:p w14:paraId="25BA2863"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formát A4 a A3 s</w:t>
      </w:r>
      <w:r>
        <w:rPr>
          <w:rFonts w:ascii="Arial Narrow" w:hAnsi="Arial Narrow" w:cs="Arial"/>
          <w:color w:val="000000"/>
          <w:sz w:val="22"/>
          <w:szCs w:val="22"/>
        </w:rPr>
        <w:t> </w:t>
      </w:r>
      <w:r w:rsidRPr="00666EA3">
        <w:rPr>
          <w:rFonts w:ascii="Arial Narrow" w:hAnsi="Arial Narrow" w:cs="Arial"/>
          <w:color w:val="000000"/>
          <w:sz w:val="22"/>
          <w:szCs w:val="22"/>
        </w:rPr>
        <w:t>rychlostí nejméně 80 stran/A4 za minutu, barevně i černobíle</w:t>
      </w:r>
    </w:p>
    <w:p w14:paraId="71AC2C56" w14:textId="4CBB63B7" w:rsidR="00981049" w:rsidRPr="00FF2A6D"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barevný dotykový displej v</w:t>
      </w:r>
      <w:r>
        <w:rPr>
          <w:rFonts w:ascii="Arial Narrow" w:hAnsi="Arial Narrow" w:cs="Arial"/>
          <w:color w:val="000000"/>
          <w:sz w:val="22"/>
          <w:szCs w:val="22"/>
        </w:rPr>
        <w:t> </w:t>
      </w:r>
      <w:r w:rsidRPr="00666EA3">
        <w:rPr>
          <w:rFonts w:ascii="Arial Narrow" w:hAnsi="Arial Narrow" w:cs="Arial"/>
          <w:color w:val="000000"/>
          <w:sz w:val="22"/>
          <w:szCs w:val="22"/>
        </w:rPr>
        <w:t>českém jazyce s tlačítkem pro volbu jazyka</w:t>
      </w:r>
    </w:p>
    <w:p w14:paraId="752DDF4B"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min. 600 x 600 dpi</w:t>
      </w:r>
    </w:p>
    <w:p w14:paraId="7BDC2A6B"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požadavek na měsíční objem tisku 250 000 A4</w:t>
      </w:r>
    </w:p>
    <w:p w14:paraId="4854338C"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1 x zá</w:t>
      </w:r>
      <w:r>
        <w:rPr>
          <w:rFonts w:ascii="Arial Narrow" w:hAnsi="Arial Narrow" w:cs="Arial"/>
          <w:color w:val="000000"/>
          <w:sz w:val="22"/>
          <w:szCs w:val="22"/>
        </w:rPr>
        <w:t>sobník A4 s kapacitou nejméně 2000</w:t>
      </w:r>
      <w:r w:rsidRPr="00666EA3">
        <w:rPr>
          <w:rFonts w:ascii="Arial Narrow" w:hAnsi="Arial Narrow" w:cs="Arial"/>
          <w:color w:val="000000"/>
          <w:sz w:val="22"/>
          <w:szCs w:val="22"/>
        </w:rPr>
        <w:t xml:space="preserve"> listů</w:t>
      </w:r>
    </w:p>
    <w:p w14:paraId="614A5241"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000000"/>
          <w:sz w:val="22"/>
          <w:szCs w:val="22"/>
        </w:rPr>
        <w:t>min. 2x zásobník A4/</w:t>
      </w:r>
      <w:r>
        <w:rPr>
          <w:rFonts w:ascii="Arial Narrow" w:hAnsi="Arial Narrow" w:cs="Arial"/>
          <w:sz w:val="22"/>
          <w:szCs w:val="22"/>
        </w:rPr>
        <w:t>A3, každý s kapacitou nejméně 500</w:t>
      </w:r>
      <w:r w:rsidRPr="00666EA3">
        <w:rPr>
          <w:rFonts w:ascii="Arial Narrow" w:hAnsi="Arial Narrow" w:cs="Arial"/>
          <w:sz w:val="22"/>
          <w:szCs w:val="22"/>
        </w:rPr>
        <w:t xml:space="preserve"> listů</w:t>
      </w:r>
    </w:p>
    <w:p w14:paraId="7B4283FE" w14:textId="669D6358"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vysokokapacitní zásobník min. 4000 listů</w:t>
      </w:r>
      <w:r w:rsidR="009C4AD2">
        <w:rPr>
          <w:rFonts w:ascii="Arial Narrow" w:hAnsi="Arial Narrow" w:cs="Arial"/>
          <w:color w:val="000000"/>
          <w:sz w:val="22"/>
          <w:szCs w:val="22"/>
        </w:rPr>
        <w:t xml:space="preserve"> A4</w:t>
      </w:r>
    </w:p>
    <w:p w14:paraId="41CE953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automatický duplexní podavač originálů pro oboustranný </w:t>
      </w:r>
      <w:proofErr w:type="spellStart"/>
      <w:r w:rsidRPr="00666EA3">
        <w:rPr>
          <w:rFonts w:ascii="Arial Narrow" w:hAnsi="Arial Narrow" w:cs="Arial"/>
          <w:color w:val="000000"/>
          <w:sz w:val="22"/>
          <w:szCs w:val="22"/>
        </w:rPr>
        <w:t>sken</w:t>
      </w:r>
      <w:proofErr w:type="spellEnd"/>
      <w:r w:rsidRPr="00666EA3">
        <w:rPr>
          <w:rFonts w:ascii="Arial Narrow" w:hAnsi="Arial Narrow" w:cs="Arial"/>
          <w:color w:val="000000"/>
          <w:sz w:val="22"/>
          <w:szCs w:val="22"/>
        </w:rPr>
        <w:t xml:space="preserve"> a kopírování</w:t>
      </w:r>
    </w:p>
    <w:p w14:paraId="2D3E64A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duplexní jednotka pro oboustranný tisk a kopírování</w:t>
      </w:r>
    </w:p>
    <w:p w14:paraId="4DA71036"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minimálně 2</w:t>
      </w:r>
      <w:r w:rsidRPr="00666EA3">
        <w:rPr>
          <w:rFonts w:ascii="Arial Narrow" w:hAnsi="Arial Narrow" w:cs="Arial"/>
          <w:color w:val="000000"/>
          <w:sz w:val="22"/>
          <w:szCs w:val="22"/>
        </w:rPr>
        <w:t>GB paměť</w:t>
      </w:r>
    </w:p>
    <w:p w14:paraId="1D25C967"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min. kapacita 14</w:t>
      </w:r>
      <w:r w:rsidRPr="00666EA3">
        <w:rPr>
          <w:rFonts w:ascii="Arial Narrow" w:hAnsi="Arial Narrow" w:cs="Arial"/>
          <w:color w:val="000000"/>
          <w:sz w:val="22"/>
          <w:szCs w:val="22"/>
        </w:rPr>
        <w:t>0 GB HDD</w:t>
      </w:r>
      <w:r>
        <w:rPr>
          <w:rFonts w:ascii="Arial Narrow" w:hAnsi="Arial Narrow" w:cs="Arial"/>
          <w:color w:val="000000"/>
          <w:sz w:val="22"/>
          <w:szCs w:val="22"/>
        </w:rPr>
        <w:t xml:space="preserve">, šifrování 256 bit </w:t>
      </w:r>
    </w:p>
    <w:p w14:paraId="4DAC2977"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finišer: sešívání min. 100 listů ve 3 pozicích, výstupní kapacita min. 3000 listů (nesešitých), s</w:t>
      </w:r>
      <w:r>
        <w:rPr>
          <w:rFonts w:ascii="Arial Narrow" w:hAnsi="Arial Narrow" w:cs="Arial"/>
          <w:color w:val="000000"/>
          <w:sz w:val="22"/>
          <w:szCs w:val="22"/>
        </w:rPr>
        <w:t> </w:t>
      </w:r>
      <w:r w:rsidRPr="00666EA3">
        <w:rPr>
          <w:rFonts w:ascii="Arial Narrow" w:hAnsi="Arial Narrow" w:cs="Arial"/>
          <w:color w:val="000000"/>
          <w:sz w:val="22"/>
          <w:szCs w:val="22"/>
        </w:rPr>
        <w:t>vazbou brožur, 4 bodové děrování</w:t>
      </w:r>
    </w:p>
    <w:p w14:paraId="60BFAB25"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podpora tiskových jazyků:</w:t>
      </w:r>
      <w:r>
        <w:rPr>
          <w:rFonts w:ascii="Arial Narrow" w:hAnsi="Arial Narrow" w:cs="Arial"/>
          <w:color w:val="000000"/>
          <w:sz w:val="22"/>
          <w:szCs w:val="22"/>
        </w:rPr>
        <w:t xml:space="preserve"> originál Adobe</w:t>
      </w:r>
      <w:r w:rsidRPr="00666EA3">
        <w:rPr>
          <w:rFonts w:ascii="Arial Narrow" w:hAnsi="Arial Narrow" w:cs="Arial"/>
          <w:color w:val="000000"/>
          <w:sz w:val="22"/>
          <w:szCs w:val="22"/>
        </w:rPr>
        <w:t xml:space="preserve"> PostScript3, PCL 5 a 6, PDF</w:t>
      </w:r>
    </w:p>
    <w:p w14:paraId="3415A061"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oboustranné skenování do síťové složky, do mailu, skenování do USB</w:t>
      </w:r>
    </w:p>
    <w:p w14:paraId="3CB67F55"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přímé skenování do </w:t>
      </w:r>
      <w:proofErr w:type="spellStart"/>
      <w:r w:rsidRPr="00666EA3">
        <w:rPr>
          <w:rFonts w:ascii="Arial Narrow" w:hAnsi="Arial Narrow" w:cs="Arial"/>
          <w:color w:val="000000"/>
          <w:sz w:val="22"/>
          <w:szCs w:val="22"/>
        </w:rPr>
        <w:t>prohledávatelného</w:t>
      </w:r>
      <w:proofErr w:type="spellEnd"/>
      <w:r w:rsidRPr="00666EA3">
        <w:rPr>
          <w:rFonts w:ascii="Arial Narrow" w:hAnsi="Arial Narrow" w:cs="Arial"/>
          <w:color w:val="000000"/>
          <w:sz w:val="22"/>
          <w:szCs w:val="22"/>
        </w:rPr>
        <w:t xml:space="preserve"> PDF (</w:t>
      </w:r>
      <w:r>
        <w:rPr>
          <w:rFonts w:ascii="Arial Narrow" w:hAnsi="Arial Narrow" w:cs="Arial"/>
          <w:color w:val="000000"/>
          <w:sz w:val="22"/>
          <w:szCs w:val="22"/>
        </w:rPr>
        <w:t>S</w:t>
      </w:r>
      <w:r w:rsidRPr="00666EA3">
        <w:rPr>
          <w:rFonts w:ascii="Arial Narrow" w:hAnsi="Arial Narrow" w:cs="Arial"/>
          <w:color w:val="000000"/>
          <w:sz w:val="22"/>
          <w:szCs w:val="22"/>
        </w:rPr>
        <w:t xml:space="preserve">PDF), bez nutnosti instalace dalšího SW na </w:t>
      </w:r>
      <w:r w:rsidRPr="00666EA3">
        <w:rPr>
          <w:rFonts w:ascii="Arial Narrow" w:hAnsi="Arial Narrow" w:cs="Arial"/>
          <w:sz w:val="22"/>
          <w:szCs w:val="22"/>
        </w:rPr>
        <w:t>server nebo PC</w:t>
      </w:r>
    </w:p>
    <w:p w14:paraId="403FAE67"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skenování min. 600dpi</w:t>
      </w:r>
    </w:p>
    <w:p w14:paraId="66128D0B" w14:textId="77777777" w:rsidR="00981049" w:rsidRPr="00C044BD" w:rsidRDefault="0007739A"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g</w:t>
      </w:r>
      <w:r w:rsidR="00981049">
        <w:rPr>
          <w:rFonts w:ascii="Arial Narrow" w:hAnsi="Arial Narrow" w:cs="Arial"/>
          <w:color w:val="000000"/>
          <w:sz w:val="22"/>
          <w:szCs w:val="22"/>
        </w:rPr>
        <w:t>arantovaná skladovatelnost spotřebního materiálu (mimo papíru) minimálně 3 roky</w:t>
      </w:r>
    </w:p>
    <w:p w14:paraId="70B9C0DA"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neblokování tiskové fronty úlohou, která vyžaduje zdroje, jež nejsou aktuálně k</w:t>
      </w:r>
      <w:r>
        <w:rPr>
          <w:rFonts w:ascii="Arial Narrow" w:hAnsi="Arial Narrow" w:cs="Arial"/>
          <w:color w:val="000000"/>
          <w:sz w:val="22"/>
          <w:szCs w:val="22"/>
        </w:rPr>
        <w:t> </w:t>
      </w:r>
      <w:r w:rsidRPr="00666EA3">
        <w:rPr>
          <w:rFonts w:ascii="Arial Narrow" w:hAnsi="Arial Narrow" w:cs="Arial"/>
          <w:color w:val="000000"/>
          <w:sz w:val="22"/>
          <w:szCs w:val="22"/>
        </w:rPr>
        <w:t>dispozici a pokračování v</w:t>
      </w:r>
      <w:r>
        <w:rPr>
          <w:rFonts w:ascii="Arial Narrow" w:hAnsi="Arial Narrow" w:cs="Arial"/>
          <w:color w:val="000000"/>
          <w:sz w:val="22"/>
          <w:szCs w:val="22"/>
        </w:rPr>
        <w:t> </w:t>
      </w:r>
      <w:r w:rsidRPr="00666EA3">
        <w:rPr>
          <w:rFonts w:ascii="Arial Narrow" w:hAnsi="Arial Narrow" w:cs="Arial"/>
          <w:color w:val="000000"/>
          <w:sz w:val="22"/>
          <w:szCs w:val="22"/>
        </w:rPr>
        <w:t>tisku ostatních úloh, kde jsou zdroje k</w:t>
      </w:r>
      <w:r>
        <w:rPr>
          <w:rFonts w:ascii="Arial Narrow" w:hAnsi="Arial Narrow" w:cs="Arial"/>
          <w:color w:val="000000"/>
          <w:sz w:val="22"/>
          <w:szCs w:val="22"/>
        </w:rPr>
        <w:t> </w:t>
      </w:r>
      <w:r w:rsidRPr="00666EA3">
        <w:rPr>
          <w:rFonts w:ascii="Arial Narrow" w:hAnsi="Arial Narrow" w:cs="Arial"/>
          <w:color w:val="000000"/>
          <w:sz w:val="22"/>
          <w:szCs w:val="22"/>
        </w:rPr>
        <w:t>dispozici</w:t>
      </w:r>
    </w:p>
    <w:p w14:paraId="21284D94" w14:textId="4ABCCCDD"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zachování kvality barevného oboustranného výtisku při použití</w:t>
      </w:r>
      <w:r w:rsidR="009C4AD2">
        <w:rPr>
          <w:rFonts w:ascii="Arial Narrow" w:hAnsi="Arial Narrow" w:cs="Arial"/>
          <w:color w:val="000000"/>
          <w:sz w:val="22"/>
          <w:szCs w:val="22"/>
        </w:rPr>
        <w:t xml:space="preserve"> 100% či částečně</w:t>
      </w:r>
      <w:r w:rsidRPr="00666EA3">
        <w:rPr>
          <w:rFonts w:ascii="Arial Narrow" w:hAnsi="Arial Narrow" w:cs="Arial"/>
          <w:color w:val="000000"/>
          <w:sz w:val="22"/>
          <w:szCs w:val="22"/>
        </w:rPr>
        <w:t xml:space="preserve"> recyklovaného papíru</w:t>
      </w:r>
    </w:p>
    <w:p w14:paraId="2234ED46"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funkce vzdáleného ovládacího panelu s</w:t>
      </w:r>
      <w:r>
        <w:rPr>
          <w:rFonts w:ascii="Arial Narrow" w:hAnsi="Arial Narrow" w:cs="Arial"/>
          <w:color w:val="000000"/>
          <w:sz w:val="22"/>
          <w:szCs w:val="22"/>
        </w:rPr>
        <w:t> </w:t>
      </w:r>
      <w:r w:rsidRPr="00666EA3">
        <w:rPr>
          <w:rFonts w:ascii="Arial Narrow" w:hAnsi="Arial Narrow" w:cs="Arial"/>
          <w:color w:val="000000"/>
          <w:sz w:val="22"/>
          <w:szCs w:val="22"/>
        </w:rPr>
        <w:t xml:space="preserve">možností interaktivní obousměrné komunikace </w:t>
      </w:r>
      <w:r>
        <w:rPr>
          <w:rFonts w:ascii="Arial Narrow" w:hAnsi="Arial Narrow" w:cs="Arial"/>
          <w:color w:val="000000"/>
          <w:sz w:val="22"/>
          <w:szCs w:val="22"/>
        </w:rPr>
        <w:t>–</w:t>
      </w:r>
      <w:r w:rsidRPr="00666EA3">
        <w:rPr>
          <w:rFonts w:ascii="Arial Narrow" w:hAnsi="Arial Narrow" w:cs="Arial"/>
          <w:color w:val="000000"/>
          <w:sz w:val="22"/>
          <w:szCs w:val="22"/>
        </w:rPr>
        <w:t xml:space="preserve"> umožňující pomoc s</w:t>
      </w:r>
      <w:r>
        <w:rPr>
          <w:rFonts w:ascii="Arial Narrow" w:hAnsi="Arial Narrow" w:cs="Arial"/>
          <w:color w:val="000000"/>
          <w:sz w:val="22"/>
          <w:szCs w:val="22"/>
        </w:rPr>
        <w:t> </w:t>
      </w:r>
      <w:r w:rsidRPr="00666EA3">
        <w:rPr>
          <w:rFonts w:ascii="Arial Narrow" w:hAnsi="Arial Narrow" w:cs="Arial"/>
          <w:color w:val="000000"/>
          <w:sz w:val="22"/>
          <w:szCs w:val="22"/>
        </w:rPr>
        <w:t>řešením problémů s</w:t>
      </w:r>
      <w:r>
        <w:rPr>
          <w:rFonts w:ascii="Arial Narrow" w:hAnsi="Arial Narrow" w:cs="Arial"/>
          <w:color w:val="000000"/>
          <w:sz w:val="22"/>
          <w:szCs w:val="22"/>
        </w:rPr>
        <w:t> </w:t>
      </w:r>
      <w:r w:rsidRPr="00666EA3">
        <w:rPr>
          <w:rFonts w:ascii="Arial Narrow" w:hAnsi="Arial Narrow" w:cs="Arial"/>
          <w:color w:val="000000"/>
          <w:sz w:val="22"/>
          <w:szCs w:val="22"/>
        </w:rPr>
        <w:t>ovládáním stroje a s</w:t>
      </w:r>
      <w:r>
        <w:rPr>
          <w:rFonts w:ascii="Arial Narrow" w:hAnsi="Arial Narrow" w:cs="Arial"/>
          <w:color w:val="000000"/>
          <w:sz w:val="22"/>
          <w:szCs w:val="22"/>
        </w:rPr>
        <w:t> </w:t>
      </w:r>
      <w:r w:rsidRPr="00666EA3">
        <w:rPr>
          <w:rFonts w:ascii="Arial Narrow" w:hAnsi="Arial Narrow" w:cs="Arial"/>
          <w:color w:val="000000"/>
          <w:sz w:val="22"/>
          <w:szCs w:val="22"/>
        </w:rPr>
        <w:t>možností vzdáleného školení uživatele</w:t>
      </w:r>
    </w:p>
    <w:p w14:paraId="637F6D58"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 xml:space="preserve">grafická </w:t>
      </w:r>
      <w:r w:rsidRPr="00666EA3">
        <w:rPr>
          <w:rFonts w:ascii="Arial Narrow" w:hAnsi="Arial Narrow" w:cs="Arial"/>
          <w:color w:val="000000"/>
          <w:sz w:val="22"/>
          <w:szCs w:val="22"/>
        </w:rPr>
        <w:t>intuitivní nápověda na ovládacím panelu v</w:t>
      </w:r>
      <w:r>
        <w:rPr>
          <w:rFonts w:ascii="Arial Narrow" w:hAnsi="Arial Narrow" w:cs="Arial"/>
          <w:color w:val="000000"/>
          <w:sz w:val="22"/>
          <w:szCs w:val="22"/>
        </w:rPr>
        <w:t> </w:t>
      </w:r>
      <w:r w:rsidRPr="00666EA3">
        <w:rPr>
          <w:rFonts w:ascii="Arial Narrow" w:hAnsi="Arial Narrow" w:cs="Arial"/>
          <w:color w:val="000000"/>
          <w:sz w:val="22"/>
          <w:szCs w:val="22"/>
        </w:rPr>
        <w:t>případě závady na zařízení (např. zásek papíru)</w:t>
      </w:r>
    </w:p>
    <w:p w14:paraId="2A92BDC9"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možnost uložit a automaticky zvolit nastavení parametrů tisku podle aplikace, která tisk odesílá (například možnost přiřazení více stran na jeden list papíru ke konkrétní aplikaci) </w:t>
      </w:r>
    </w:p>
    <w:p w14:paraId="5A87825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zařízení musí mít certifikát EPEAT (certifikát ekologické přívětivosti elektronických zařízení) nebo ekvivalentní</w:t>
      </w:r>
    </w:p>
    <w:p w14:paraId="1B9F1D0B"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rozhraní: USB2.0</w:t>
      </w:r>
      <w:r>
        <w:rPr>
          <w:rFonts w:ascii="Arial Narrow" w:hAnsi="Arial Narrow" w:cs="Arial"/>
          <w:color w:val="000000"/>
          <w:sz w:val="22"/>
          <w:szCs w:val="22"/>
        </w:rPr>
        <w:t xml:space="preserve"> (nebo lepší) a zároveň</w:t>
      </w:r>
      <w:r w:rsidRPr="00666EA3">
        <w:rPr>
          <w:rFonts w:ascii="Arial Narrow" w:hAnsi="Arial Narrow" w:cs="Arial"/>
          <w:color w:val="000000"/>
          <w:sz w:val="22"/>
          <w:szCs w:val="22"/>
        </w:rPr>
        <w:t xml:space="preserve"> </w:t>
      </w:r>
      <w:proofErr w:type="spellStart"/>
      <w:r w:rsidRPr="00666EA3">
        <w:rPr>
          <w:rFonts w:ascii="Arial Narrow" w:hAnsi="Arial Narrow" w:cs="Arial"/>
          <w:color w:val="000000"/>
          <w:sz w:val="22"/>
          <w:szCs w:val="22"/>
        </w:rPr>
        <w:t>Ethernet</w:t>
      </w:r>
      <w:proofErr w:type="spellEnd"/>
      <w:r w:rsidRPr="00666EA3">
        <w:rPr>
          <w:rFonts w:ascii="Arial Narrow" w:hAnsi="Arial Narrow" w:cs="Arial"/>
          <w:color w:val="000000"/>
          <w:sz w:val="22"/>
          <w:szCs w:val="22"/>
        </w:rPr>
        <w:t xml:space="preserve"> RJ-45</w:t>
      </w:r>
    </w:p>
    <w:p w14:paraId="4229EAA4" w14:textId="77777777" w:rsidR="00981049"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sz w:val="22"/>
          <w:szCs w:val="22"/>
        </w:rPr>
        <w:t>podpora přímého tisku pro operační systémy: všechny aktuálně podporované operační systémy společnosti Microsoft, Apple a platformě Linux</w:t>
      </w:r>
    </w:p>
    <w:p w14:paraId="5D1B5F88" w14:textId="77777777" w:rsidR="003D2AC7" w:rsidRPr="003D2AC7"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auto"/>
          <w:sz w:val="22"/>
        </w:rPr>
        <w:t>podpora</w:t>
      </w:r>
      <w:r>
        <w:rPr>
          <w:rFonts w:ascii="Arial Narrow" w:hAnsi="Arial Narrow" w:cs="Arial"/>
          <w:color w:val="auto"/>
          <w:sz w:val="22"/>
        </w:rPr>
        <w:t xml:space="preserve"> </w:t>
      </w:r>
      <w:r w:rsidRPr="00666EA3">
        <w:rPr>
          <w:rFonts w:ascii="Arial Narrow" w:hAnsi="Arial Narrow" w:cs="Arial"/>
          <w:color w:val="auto"/>
          <w:sz w:val="22"/>
        </w:rPr>
        <w:t xml:space="preserve">účtování </w:t>
      </w:r>
      <w:r>
        <w:rPr>
          <w:rFonts w:ascii="Arial Narrow" w:hAnsi="Arial Narrow" w:cs="Arial"/>
          <w:color w:val="auto"/>
          <w:sz w:val="22"/>
        </w:rPr>
        <w:t>t</w:t>
      </w:r>
      <w:r w:rsidRPr="00666EA3">
        <w:rPr>
          <w:rFonts w:ascii="Arial Narrow" w:hAnsi="Arial Narrow" w:cs="Arial"/>
          <w:color w:val="auto"/>
          <w:sz w:val="22"/>
        </w:rPr>
        <w:t>isku dle pokrytí stránky barvou</w:t>
      </w:r>
      <w:r w:rsidR="003D2AC7">
        <w:rPr>
          <w:rFonts w:ascii="Arial Narrow" w:hAnsi="Arial Narrow" w:cs="Arial"/>
          <w:color w:val="auto"/>
          <w:sz w:val="22"/>
        </w:rPr>
        <w:t xml:space="preserve"> (tzv. víceúrovňové účtování), za předpokladu, že prodávající v Položkovém rozpočtu </w:t>
      </w:r>
      <w:r w:rsidR="0007739A">
        <w:rPr>
          <w:rFonts w:ascii="Arial Narrow" w:hAnsi="Arial Narrow" w:cs="Arial"/>
          <w:color w:val="auto"/>
          <w:sz w:val="22"/>
        </w:rPr>
        <w:t xml:space="preserve">(příloha č. 4 smlouvy) </w:t>
      </w:r>
      <w:r w:rsidR="003D2AC7">
        <w:rPr>
          <w:rFonts w:ascii="Arial Narrow" w:hAnsi="Arial Narrow" w:cs="Arial"/>
          <w:color w:val="auto"/>
          <w:sz w:val="22"/>
        </w:rPr>
        <w:t>uvádí různé ceny v závislosti na pokrytí st</w:t>
      </w:r>
      <w:r w:rsidR="00E60F51">
        <w:rPr>
          <w:rFonts w:ascii="Arial Narrow" w:hAnsi="Arial Narrow" w:cs="Arial"/>
          <w:color w:val="auto"/>
          <w:sz w:val="22"/>
        </w:rPr>
        <w:t>ránky barvou (do 5%, do 10% a</w:t>
      </w:r>
      <w:r w:rsidR="003D2AC7">
        <w:rPr>
          <w:rFonts w:ascii="Arial Narrow" w:hAnsi="Arial Narrow" w:cs="Arial"/>
          <w:color w:val="auto"/>
          <w:sz w:val="22"/>
        </w:rPr>
        <w:t xml:space="preserve"> nad 10%) </w:t>
      </w:r>
    </w:p>
    <w:p w14:paraId="7E2CC8F5" w14:textId="77777777" w:rsidR="00981049" w:rsidRDefault="00981049" w:rsidP="00981049">
      <w:pPr>
        <w:spacing w:after="0" w:line="240" w:lineRule="auto"/>
        <w:jc w:val="center"/>
        <w:rPr>
          <w:rFonts w:ascii="Arial Narrow" w:hAnsi="Arial Narrow" w:cs="Arial"/>
          <w:strike/>
          <w:sz w:val="22"/>
        </w:rPr>
      </w:pPr>
    </w:p>
    <w:p w14:paraId="17265611" w14:textId="77777777" w:rsidR="00981049" w:rsidRDefault="00981049" w:rsidP="00981049">
      <w:pPr>
        <w:spacing w:after="0" w:line="240" w:lineRule="auto"/>
        <w:jc w:val="center"/>
        <w:rPr>
          <w:rFonts w:ascii="Arial Narrow" w:hAnsi="Arial Narrow" w:cs="Arial"/>
          <w:strike/>
          <w:sz w:val="22"/>
        </w:rPr>
      </w:pPr>
    </w:p>
    <w:p w14:paraId="34C095C8" w14:textId="77777777" w:rsidR="00981049" w:rsidRDefault="00981049" w:rsidP="00981049">
      <w:pPr>
        <w:spacing w:after="160" w:line="259" w:lineRule="auto"/>
        <w:rPr>
          <w:rFonts w:ascii="Arial Narrow" w:hAnsi="Arial Narrow" w:cs="Arial"/>
          <w:strike/>
          <w:sz w:val="22"/>
        </w:rPr>
      </w:pPr>
    </w:p>
    <w:p w14:paraId="5B3ED7B2" w14:textId="77777777" w:rsidR="00981049" w:rsidRPr="00666EA3" w:rsidRDefault="00981049" w:rsidP="00981049">
      <w:pPr>
        <w:spacing w:after="0" w:line="240" w:lineRule="auto"/>
        <w:jc w:val="center"/>
        <w:rPr>
          <w:rFonts w:ascii="Arial Narrow" w:hAnsi="Arial Narrow" w:cs="Arial"/>
          <w:b/>
          <w:sz w:val="22"/>
        </w:rPr>
      </w:pPr>
      <w:r w:rsidRPr="00666EA3">
        <w:rPr>
          <w:rFonts w:ascii="Arial Narrow" w:hAnsi="Arial Narrow" w:cs="Arial"/>
          <w:b/>
          <w:sz w:val="22"/>
        </w:rPr>
        <w:lastRenderedPageBreak/>
        <w:t>Část B</w:t>
      </w:r>
    </w:p>
    <w:p w14:paraId="14E5B0CB" w14:textId="77777777" w:rsidR="00981049" w:rsidRPr="00666EA3" w:rsidRDefault="00981049" w:rsidP="00981049">
      <w:pPr>
        <w:spacing w:after="0" w:line="240" w:lineRule="auto"/>
        <w:jc w:val="both"/>
        <w:rPr>
          <w:rFonts w:ascii="Arial Narrow" w:hAnsi="Arial Narrow" w:cs="Arial"/>
          <w:b/>
          <w:sz w:val="22"/>
        </w:rPr>
      </w:pPr>
      <w:r w:rsidRPr="00666EA3">
        <w:rPr>
          <w:rFonts w:ascii="Arial Narrow" w:hAnsi="Arial Narrow" w:cs="Arial"/>
          <w:b/>
          <w:sz w:val="22"/>
        </w:rPr>
        <w:t xml:space="preserve">Základní popis </w:t>
      </w:r>
    </w:p>
    <w:p w14:paraId="4ABC0927" w14:textId="77777777" w:rsidR="00981049" w:rsidRPr="00666EA3" w:rsidRDefault="00981049" w:rsidP="00981049">
      <w:pPr>
        <w:spacing w:after="0" w:line="240" w:lineRule="auto"/>
        <w:jc w:val="both"/>
        <w:rPr>
          <w:rFonts w:ascii="Arial Narrow" w:hAnsi="Arial Narrow" w:cs="Arial"/>
          <w:b/>
          <w:color w:val="auto"/>
          <w:sz w:val="22"/>
        </w:rPr>
      </w:pPr>
      <w:r w:rsidRPr="00666EA3">
        <w:rPr>
          <w:rFonts w:ascii="Arial Narrow" w:hAnsi="Arial Narrow" w:cs="Arial"/>
          <w:b/>
          <w:bCs/>
          <w:color w:val="auto"/>
          <w:sz w:val="22"/>
          <w:u w:val="single"/>
        </w:rPr>
        <w:t>Typ č.1B -  barevné multifunkční zařízení</w:t>
      </w:r>
      <w:r>
        <w:rPr>
          <w:rFonts w:ascii="Arial Narrow" w:hAnsi="Arial Narrow" w:cs="Arial"/>
          <w:b/>
          <w:bCs/>
          <w:color w:val="auto"/>
          <w:sz w:val="22"/>
          <w:u w:val="single"/>
        </w:rPr>
        <w:t xml:space="preserve"> </w:t>
      </w:r>
      <w:r w:rsidRPr="00666EA3">
        <w:rPr>
          <w:rFonts w:ascii="Arial Narrow" w:hAnsi="Arial Narrow" w:cs="Arial"/>
          <w:b/>
          <w:bCs/>
          <w:color w:val="auto"/>
          <w:sz w:val="22"/>
          <w:u w:val="single"/>
        </w:rPr>
        <w:t>formátu A4</w:t>
      </w:r>
    </w:p>
    <w:p w14:paraId="2AB7F9DB" w14:textId="77777777" w:rsidR="00981049" w:rsidRPr="00666EA3" w:rsidRDefault="00981049" w:rsidP="00981049">
      <w:pPr>
        <w:pStyle w:val="PlainText"/>
        <w:numPr>
          <w:ilvl w:val="0"/>
          <w:numId w:val="27"/>
        </w:numPr>
        <w:jc w:val="both"/>
        <w:rPr>
          <w:rFonts w:ascii="Arial Narrow" w:hAnsi="Arial Narrow" w:cs="Arial"/>
          <w:bCs/>
          <w:color w:val="000000"/>
          <w:sz w:val="22"/>
          <w:szCs w:val="22"/>
        </w:rPr>
      </w:pPr>
      <w:r w:rsidRPr="00666EA3">
        <w:rPr>
          <w:rFonts w:ascii="Arial Narrow" w:hAnsi="Arial Narrow" w:cs="Arial"/>
          <w:bCs/>
          <w:color w:val="000000"/>
          <w:sz w:val="22"/>
          <w:szCs w:val="22"/>
        </w:rPr>
        <w:t>počet požadovaných zařízení typu č.1B v</w:t>
      </w:r>
      <w:r>
        <w:rPr>
          <w:rFonts w:ascii="Arial Narrow" w:hAnsi="Arial Narrow" w:cs="Arial"/>
          <w:bCs/>
          <w:color w:val="000000"/>
          <w:sz w:val="22"/>
          <w:szCs w:val="22"/>
        </w:rPr>
        <w:t> </w:t>
      </w:r>
      <w:r w:rsidRPr="00666EA3">
        <w:rPr>
          <w:rFonts w:ascii="Arial Narrow" w:hAnsi="Arial Narrow" w:cs="Arial"/>
          <w:bCs/>
          <w:color w:val="000000"/>
          <w:sz w:val="22"/>
          <w:szCs w:val="22"/>
        </w:rPr>
        <w:t>rámci řešení je</w:t>
      </w:r>
      <w:r>
        <w:rPr>
          <w:rFonts w:ascii="Arial Narrow" w:hAnsi="Arial Narrow" w:cs="Arial"/>
          <w:bCs/>
          <w:color w:val="000000"/>
          <w:sz w:val="22"/>
          <w:szCs w:val="22"/>
        </w:rPr>
        <w:t xml:space="preserve"> </w:t>
      </w:r>
      <w:r>
        <w:rPr>
          <w:rFonts w:ascii="Arial Narrow" w:hAnsi="Arial Narrow" w:cs="Arial"/>
          <w:b/>
          <w:bCs/>
          <w:color w:val="000000"/>
          <w:sz w:val="22"/>
          <w:szCs w:val="22"/>
        </w:rPr>
        <w:t>12</w:t>
      </w:r>
      <w:r w:rsidRPr="00481ADA">
        <w:rPr>
          <w:rFonts w:ascii="Arial Narrow" w:hAnsi="Arial Narrow" w:cs="Arial"/>
          <w:b/>
          <w:bCs/>
          <w:color w:val="000000"/>
          <w:sz w:val="22"/>
          <w:szCs w:val="22"/>
        </w:rPr>
        <w:t xml:space="preserve"> </w:t>
      </w:r>
      <w:r w:rsidRPr="00F57804">
        <w:rPr>
          <w:rFonts w:ascii="Arial Narrow" w:hAnsi="Arial Narrow" w:cs="Arial"/>
          <w:b/>
          <w:bCs/>
          <w:color w:val="000000"/>
          <w:sz w:val="22"/>
          <w:szCs w:val="22"/>
        </w:rPr>
        <w:t>kusů</w:t>
      </w:r>
    </w:p>
    <w:p w14:paraId="6EF9147B"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formát A4 s</w:t>
      </w:r>
      <w:r>
        <w:rPr>
          <w:rFonts w:ascii="Arial Narrow" w:hAnsi="Arial Narrow" w:cs="Arial"/>
          <w:color w:val="000000"/>
          <w:sz w:val="22"/>
          <w:szCs w:val="22"/>
        </w:rPr>
        <w:t> </w:t>
      </w:r>
      <w:r w:rsidRPr="00666EA3">
        <w:rPr>
          <w:rFonts w:ascii="Arial Narrow" w:hAnsi="Arial Narrow" w:cs="Arial"/>
          <w:color w:val="000000"/>
          <w:sz w:val="22"/>
          <w:szCs w:val="22"/>
        </w:rPr>
        <w:t>rychlostí nejméně 40 stran/A4 za minutu, barevně i černobíle</w:t>
      </w:r>
    </w:p>
    <w:p w14:paraId="6493AF4A" w14:textId="695BAD2E" w:rsidR="00981049" w:rsidRPr="006602C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barevný dotykový displej v</w:t>
      </w:r>
      <w:r>
        <w:rPr>
          <w:rFonts w:ascii="Arial Narrow" w:hAnsi="Arial Narrow" w:cs="Arial"/>
          <w:color w:val="000000"/>
          <w:sz w:val="22"/>
          <w:szCs w:val="22"/>
        </w:rPr>
        <w:t> </w:t>
      </w:r>
      <w:r w:rsidRPr="00666EA3">
        <w:rPr>
          <w:rFonts w:ascii="Arial Narrow" w:hAnsi="Arial Narrow" w:cs="Arial"/>
          <w:color w:val="000000"/>
          <w:sz w:val="22"/>
          <w:szCs w:val="22"/>
        </w:rPr>
        <w:t>českém jazyce s tlačítkem pro volbu jazyka</w:t>
      </w:r>
    </w:p>
    <w:p w14:paraId="10B8866C"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min. 600 x 600 dpi</w:t>
      </w:r>
    </w:p>
    <w:p w14:paraId="12099D3A"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požadavek na měsíční objem tisku 100 000 A4</w:t>
      </w:r>
    </w:p>
    <w:p w14:paraId="15E1723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min. 3 x zásobník A4, </w:t>
      </w:r>
      <w:r w:rsidRPr="00666EA3">
        <w:rPr>
          <w:rFonts w:ascii="Arial Narrow" w:hAnsi="Arial Narrow" w:cs="Arial"/>
          <w:sz w:val="22"/>
          <w:szCs w:val="22"/>
        </w:rPr>
        <w:t>každý s</w:t>
      </w:r>
      <w:r>
        <w:rPr>
          <w:rFonts w:ascii="Arial Narrow" w:hAnsi="Arial Narrow" w:cs="Arial"/>
          <w:sz w:val="22"/>
          <w:szCs w:val="22"/>
        </w:rPr>
        <w:t> </w:t>
      </w:r>
      <w:r w:rsidRPr="00666EA3">
        <w:rPr>
          <w:rFonts w:ascii="Arial Narrow" w:hAnsi="Arial Narrow" w:cs="Arial"/>
          <w:sz w:val="22"/>
          <w:szCs w:val="22"/>
        </w:rPr>
        <w:t>kapacitou</w:t>
      </w:r>
      <w:r>
        <w:rPr>
          <w:rFonts w:ascii="Arial Narrow" w:hAnsi="Arial Narrow" w:cs="Arial"/>
          <w:color w:val="000000"/>
          <w:sz w:val="22"/>
          <w:szCs w:val="22"/>
        </w:rPr>
        <w:t xml:space="preserve"> nejméně 500</w:t>
      </w:r>
      <w:r w:rsidRPr="00666EA3">
        <w:rPr>
          <w:rFonts w:ascii="Arial Narrow" w:hAnsi="Arial Narrow" w:cs="Arial"/>
          <w:color w:val="000000"/>
          <w:sz w:val="22"/>
          <w:szCs w:val="22"/>
        </w:rPr>
        <w:t xml:space="preserve"> listů</w:t>
      </w:r>
    </w:p>
    <w:p w14:paraId="04E69D84"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p</w:t>
      </w:r>
      <w:r w:rsidRPr="00666EA3">
        <w:rPr>
          <w:rFonts w:ascii="Arial Narrow" w:hAnsi="Arial Narrow" w:cs="Arial"/>
          <w:color w:val="000000"/>
          <w:sz w:val="22"/>
          <w:szCs w:val="22"/>
        </w:rPr>
        <w:t>odstavec na kolečkách s</w:t>
      </w:r>
      <w:r>
        <w:rPr>
          <w:rFonts w:ascii="Arial Narrow" w:hAnsi="Arial Narrow" w:cs="Arial"/>
          <w:color w:val="000000"/>
          <w:sz w:val="22"/>
          <w:szCs w:val="22"/>
        </w:rPr>
        <w:t> </w:t>
      </w:r>
      <w:r w:rsidRPr="00666EA3">
        <w:rPr>
          <w:rFonts w:ascii="Arial Narrow" w:hAnsi="Arial Narrow" w:cs="Arial"/>
          <w:color w:val="000000"/>
          <w:sz w:val="22"/>
          <w:szCs w:val="22"/>
        </w:rPr>
        <w:t>úložným prostorem</w:t>
      </w:r>
    </w:p>
    <w:p w14:paraId="1E359105"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automatický duplexní podavač originálů pro oboustranný </w:t>
      </w:r>
      <w:proofErr w:type="spellStart"/>
      <w:r w:rsidRPr="00666EA3">
        <w:rPr>
          <w:rFonts w:ascii="Arial Narrow" w:hAnsi="Arial Narrow" w:cs="Arial"/>
          <w:color w:val="000000"/>
          <w:sz w:val="22"/>
          <w:szCs w:val="22"/>
        </w:rPr>
        <w:t>sken</w:t>
      </w:r>
      <w:proofErr w:type="spellEnd"/>
      <w:r w:rsidRPr="00666EA3">
        <w:rPr>
          <w:rFonts w:ascii="Arial Narrow" w:hAnsi="Arial Narrow" w:cs="Arial"/>
          <w:color w:val="000000"/>
          <w:sz w:val="22"/>
          <w:szCs w:val="22"/>
        </w:rPr>
        <w:t xml:space="preserve"> a kopírování</w:t>
      </w:r>
    </w:p>
    <w:p w14:paraId="08092BE9"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duplexní jednotka pro oboustranný tisk a kopírování</w:t>
      </w:r>
    </w:p>
    <w:p w14:paraId="62E63ADF"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minimálně 1GB paměť</w:t>
      </w:r>
    </w:p>
    <w:p w14:paraId="356D63D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kapacita 80 GB HDD</w:t>
      </w:r>
      <w:r>
        <w:rPr>
          <w:rFonts w:ascii="Arial Narrow" w:hAnsi="Arial Narrow" w:cs="Arial"/>
          <w:color w:val="000000"/>
          <w:sz w:val="22"/>
          <w:szCs w:val="22"/>
        </w:rPr>
        <w:t>, šifrování 256 bit</w:t>
      </w:r>
    </w:p>
    <w:p w14:paraId="409B047E"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finišer s</w:t>
      </w:r>
      <w:r>
        <w:rPr>
          <w:rFonts w:ascii="Arial Narrow" w:hAnsi="Arial Narrow" w:cs="Arial"/>
          <w:color w:val="000000"/>
          <w:sz w:val="22"/>
          <w:szCs w:val="22"/>
        </w:rPr>
        <w:t> </w:t>
      </w:r>
      <w:r w:rsidRPr="00666EA3">
        <w:rPr>
          <w:rFonts w:ascii="Arial Narrow" w:hAnsi="Arial Narrow" w:cs="Arial"/>
          <w:color w:val="000000"/>
          <w:sz w:val="22"/>
          <w:szCs w:val="22"/>
        </w:rPr>
        <w:t>jednobodovým sešíváním 50 listů, kapacita výstupu 600 listů</w:t>
      </w:r>
    </w:p>
    <w:p w14:paraId="16083F2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podpora tiskových jazyků:</w:t>
      </w:r>
      <w:r>
        <w:rPr>
          <w:rFonts w:ascii="Arial Narrow" w:hAnsi="Arial Narrow" w:cs="Arial"/>
          <w:color w:val="000000"/>
          <w:sz w:val="22"/>
          <w:szCs w:val="22"/>
        </w:rPr>
        <w:t xml:space="preserve"> originál Adobe</w:t>
      </w:r>
      <w:r w:rsidRPr="00666EA3">
        <w:rPr>
          <w:rFonts w:ascii="Arial Narrow" w:hAnsi="Arial Narrow" w:cs="Arial"/>
          <w:color w:val="000000"/>
          <w:sz w:val="22"/>
          <w:szCs w:val="22"/>
        </w:rPr>
        <w:t xml:space="preserve"> PostScript3, PCL 5 a 6, PDF</w:t>
      </w:r>
    </w:p>
    <w:p w14:paraId="556A70F0"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oboustranné skenování do síťové složky, do mailu, skenování do USB</w:t>
      </w:r>
    </w:p>
    <w:p w14:paraId="6F7B7782"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000000"/>
          <w:sz w:val="22"/>
          <w:szCs w:val="22"/>
        </w:rPr>
        <w:t xml:space="preserve">přímé skenování do </w:t>
      </w:r>
      <w:proofErr w:type="spellStart"/>
      <w:r w:rsidRPr="00666EA3">
        <w:rPr>
          <w:rFonts w:ascii="Arial Narrow" w:hAnsi="Arial Narrow" w:cs="Arial"/>
          <w:color w:val="000000"/>
          <w:sz w:val="22"/>
          <w:szCs w:val="22"/>
        </w:rPr>
        <w:t>prohledávatelného</w:t>
      </w:r>
      <w:proofErr w:type="spellEnd"/>
      <w:r w:rsidRPr="00666EA3">
        <w:rPr>
          <w:rFonts w:ascii="Arial Narrow" w:hAnsi="Arial Narrow" w:cs="Arial"/>
          <w:color w:val="000000"/>
          <w:sz w:val="22"/>
          <w:szCs w:val="22"/>
        </w:rPr>
        <w:t xml:space="preserve"> PDF (</w:t>
      </w:r>
      <w:r>
        <w:rPr>
          <w:rFonts w:ascii="Arial Narrow" w:hAnsi="Arial Narrow" w:cs="Arial"/>
          <w:color w:val="000000"/>
          <w:sz w:val="22"/>
          <w:szCs w:val="22"/>
        </w:rPr>
        <w:t>S</w:t>
      </w:r>
      <w:r w:rsidRPr="00666EA3">
        <w:rPr>
          <w:rFonts w:ascii="Arial Narrow" w:hAnsi="Arial Narrow" w:cs="Arial"/>
          <w:color w:val="000000"/>
          <w:sz w:val="22"/>
          <w:szCs w:val="22"/>
        </w:rPr>
        <w:t xml:space="preserve">PDF), bez nutnosti instalace dalšího SW na </w:t>
      </w:r>
      <w:r w:rsidRPr="00666EA3">
        <w:rPr>
          <w:rFonts w:ascii="Arial Narrow" w:hAnsi="Arial Narrow" w:cs="Arial"/>
          <w:sz w:val="22"/>
          <w:szCs w:val="22"/>
        </w:rPr>
        <w:t>server nebo PC</w:t>
      </w:r>
    </w:p>
    <w:p w14:paraId="6EA4ABA3"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skenování min. 600dpi</w:t>
      </w:r>
    </w:p>
    <w:p w14:paraId="3E597E55" w14:textId="77777777" w:rsidR="00981049" w:rsidRPr="00C044BD" w:rsidRDefault="0007739A"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g</w:t>
      </w:r>
      <w:r w:rsidR="00981049">
        <w:rPr>
          <w:rFonts w:ascii="Arial Narrow" w:hAnsi="Arial Narrow" w:cs="Arial"/>
          <w:color w:val="000000"/>
          <w:sz w:val="22"/>
          <w:szCs w:val="22"/>
        </w:rPr>
        <w:t>arantovaná skladovatelnost spotřebního materiálu (mimo papíru) minimálně 3 roky</w:t>
      </w:r>
      <w:r w:rsidR="00981049" w:rsidRPr="00666EA3">
        <w:rPr>
          <w:rFonts w:ascii="Arial Narrow" w:hAnsi="Arial Narrow" w:cs="Arial"/>
          <w:color w:val="000000"/>
          <w:sz w:val="22"/>
          <w:szCs w:val="22"/>
        </w:rPr>
        <w:t xml:space="preserve"> </w:t>
      </w:r>
    </w:p>
    <w:p w14:paraId="0A504EEF"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neblokování tiskové fronty úlohou, která vyžaduje zdroje, jež nejsou aktuálně k</w:t>
      </w:r>
      <w:r>
        <w:rPr>
          <w:rFonts w:ascii="Arial Narrow" w:hAnsi="Arial Narrow" w:cs="Arial"/>
          <w:color w:val="000000"/>
          <w:sz w:val="22"/>
          <w:szCs w:val="22"/>
        </w:rPr>
        <w:t> </w:t>
      </w:r>
      <w:r w:rsidRPr="00666EA3">
        <w:rPr>
          <w:rFonts w:ascii="Arial Narrow" w:hAnsi="Arial Narrow" w:cs="Arial"/>
          <w:color w:val="000000"/>
          <w:sz w:val="22"/>
          <w:szCs w:val="22"/>
        </w:rPr>
        <w:t>dispozici a pokračování v</w:t>
      </w:r>
      <w:r>
        <w:rPr>
          <w:rFonts w:ascii="Arial Narrow" w:hAnsi="Arial Narrow" w:cs="Arial"/>
          <w:color w:val="000000"/>
          <w:sz w:val="22"/>
          <w:szCs w:val="22"/>
        </w:rPr>
        <w:t> </w:t>
      </w:r>
      <w:r w:rsidRPr="00666EA3">
        <w:rPr>
          <w:rFonts w:ascii="Arial Narrow" w:hAnsi="Arial Narrow" w:cs="Arial"/>
          <w:color w:val="000000"/>
          <w:sz w:val="22"/>
          <w:szCs w:val="22"/>
        </w:rPr>
        <w:t>tisku ostatních úloh, kde jsou zdroje k</w:t>
      </w:r>
      <w:r>
        <w:rPr>
          <w:rFonts w:ascii="Arial Narrow" w:hAnsi="Arial Narrow" w:cs="Arial"/>
          <w:color w:val="000000"/>
          <w:sz w:val="22"/>
          <w:szCs w:val="22"/>
        </w:rPr>
        <w:t> </w:t>
      </w:r>
      <w:r w:rsidRPr="00666EA3">
        <w:rPr>
          <w:rFonts w:ascii="Arial Narrow" w:hAnsi="Arial Narrow" w:cs="Arial"/>
          <w:color w:val="000000"/>
          <w:sz w:val="22"/>
          <w:szCs w:val="22"/>
        </w:rPr>
        <w:t>dispozici</w:t>
      </w:r>
    </w:p>
    <w:p w14:paraId="45F0E850" w14:textId="5DF5E2B3"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zachování kvality barevného oboustranného výtisku při použití</w:t>
      </w:r>
      <w:r w:rsidR="009C4AD2">
        <w:rPr>
          <w:rFonts w:ascii="Arial Narrow" w:hAnsi="Arial Narrow" w:cs="Arial"/>
          <w:color w:val="000000"/>
          <w:sz w:val="22"/>
          <w:szCs w:val="22"/>
        </w:rPr>
        <w:t xml:space="preserve"> 100% či částečně</w:t>
      </w:r>
      <w:r w:rsidR="001C4AF3">
        <w:rPr>
          <w:rFonts w:ascii="Arial Narrow" w:hAnsi="Arial Narrow" w:cs="Arial"/>
          <w:color w:val="000000"/>
          <w:sz w:val="22"/>
          <w:szCs w:val="22"/>
        </w:rPr>
        <w:t xml:space="preserve"> </w:t>
      </w:r>
      <w:r w:rsidRPr="00666EA3">
        <w:rPr>
          <w:rFonts w:ascii="Arial Narrow" w:hAnsi="Arial Narrow" w:cs="Arial"/>
          <w:color w:val="000000"/>
          <w:sz w:val="22"/>
          <w:szCs w:val="22"/>
        </w:rPr>
        <w:t>recyklovaného papíru</w:t>
      </w:r>
    </w:p>
    <w:p w14:paraId="460D1576"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sz w:val="22"/>
          <w:szCs w:val="22"/>
        </w:rPr>
        <w:t>funkce vzdáleného ovládacího panelu s</w:t>
      </w:r>
      <w:r>
        <w:rPr>
          <w:rFonts w:ascii="Arial Narrow" w:hAnsi="Arial Narrow" w:cs="Arial"/>
          <w:sz w:val="22"/>
          <w:szCs w:val="22"/>
        </w:rPr>
        <w:t> </w:t>
      </w:r>
      <w:r w:rsidRPr="00666EA3">
        <w:rPr>
          <w:rFonts w:ascii="Arial Narrow" w:hAnsi="Arial Narrow" w:cs="Arial"/>
          <w:sz w:val="22"/>
          <w:szCs w:val="22"/>
        </w:rPr>
        <w:t xml:space="preserve">možností interaktivní obousměrné komunikace </w:t>
      </w:r>
      <w:r>
        <w:rPr>
          <w:rFonts w:ascii="Arial Narrow" w:hAnsi="Arial Narrow" w:cs="Arial"/>
          <w:sz w:val="22"/>
          <w:szCs w:val="22"/>
        </w:rPr>
        <w:t>–</w:t>
      </w:r>
      <w:r w:rsidRPr="00666EA3">
        <w:rPr>
          <w:rFonts w:ascii="Arial Narrow" w:hAnsi="Arial Narrow" w:cs="Arial"/>
          <w:sz w:val="22"/>
          <w:szCs w:val="22"/>
        </w:rPr>
        <w:t xml:space="preserve"> umožňující pomoc s</w:t>
      </w:r>
      <w:r>
        <w:rPr>
          <w:rFonts w:ascii="Arial Narrow" w:hAnsi="Arial Narrow" w:cs="Arial"/>
          <w:sz w:val="22"/>
          <w:szCs w:val="22"/>
        </w:rPr>
        <w:t> </w:t>
      </w:r>
      <w:r w:rsidRPr="00666EA3">
        <w:rPr>
          <w:rFonts w:ascii="Arial Narrow" w:hAnsi="Arial Narrow" w:cs="Arial"/>
          <w:sz w:val="22"/>
          <w:szCs w:val="22"/>
        </w:rPr>
        <w:t>řešením problémů s</w:t>
      </w:r>
      <w:r>
        <w:rPr>
          <w:rFonts w:ascii="Arial Narrow" w:hAnsi="Arial Narrow" w:cs="Arial"/>
          <w:sz w:val="22"/>
          <w:szCs w:val="22"/>
        </w:rPr>
        <w:t> </w:t>
      </w:r>
      <w:r w:rsidRPr="00666EA3">
        <w:rPr>
          <w:rFonts w:ascii="Arial Narrow" w:hAnsi="Arial Narrow" w:cs="Arial"/>
          <w:sz w:val="22"/>
          <w:szCs w:val="22"/>
        </w:rPr>
        <w:t>ovládáním stroje a s</w:t>
      </w:r>
      <w:r>
        <w:rPr>
          <w:rFonts w:ascii="Arial Narrow" w:hAnsi="Arial Narrow" w:cs="Arial"/>
          <w:sz w:val="22"/>
          <w:szCs w:val="22"/>
        </w:rPr>
        <w:t> </w:t>
      </w:r>
      <w:r w:rsidRPr="00666EA3">
        <w:rPr>
          <w:rFonts w:ascii="Arial Narrow" w:hAnsi="Arial Narrow" w:cs="Arial"/>
          <w:sz w:val="22"/>
          <w:szCs w:val="22"/>
        </w:rPr>
        <w:t>možností vzdáleného školení uživatele</w:t>
      </w:r>
    </w:p>
    <w:p w14:paraId="7EFD25E2"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 xml:space="preserve">grafická </w:t>
      </w:r>
      <w:r w:rsidRPr="00666EA3">
        <w:rPr>
          <w:rFonts w:ascii="Arial Narrow" w:hAnsi="Arial Narrow" w:cs="Arial"/>
          <w:color w:val="000000"/>
          <w:sz w:val="22"/>
          <w:szCs w:val="22"/>
        </w:rPr>
        <w:t>intuitivní nápověda na ovládacím panelu v</w:t>
      </w:r>
      <w:r>
        <w:rPr>
          <w:rFonts w:ascii="Arial Narrow" w:hAnsi="Arial Narrow" w:cs="Arial"/>
          <w:color w:val="000000"/>
          <w:sz w:val="22"/>
          <w:szCs w:val="22"/>
        </w:rPr>
        <w:t> </w:t>
      </w:r>
      <w:r w:rsidRPr="00666EA3">
        <w:rPr>
          <w:rFonts w:ascii="Arial Narrow" w:hAnsi="Arial Narrow" w:cs="Arial"/>
          <w:color w:val="000000"/>
          <w:sz w:val="22"/>
          <w:szCs w:val="22"/>
        </w:rPr>
        <w:t>případě závady na zařízení (např. zásek papíru)</w:t>
      </w:r>
    </w:p>
    <w:p w14:paraId="50A33D05"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možnost uložit a automaticky zvolit nastavení parametrů tisku podle aplikace, která tisk odesílá (například možnost přiřazení více stran na jeden list papíru ke konkrétní aplikaci) </w:t>
      </w:r>
    </w:p>
    <w:p w14:paraId="2168D4A4"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zařízení musí mít certifikát EPEAT (certifikát ekologické přívětivosti elektronických zařízení) nebo ekvivalentní</w:t>
      </w:r>
    </w:p>
    <w:p w14:paraId="4DB259AA"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rozhraní: USB2.0</w:t>
      </w:r>
      <w:r>
        <w:rPr>
          <w:rFonts w:ascii="Arial Narrow" w:hAnsi="Arial Narrow" w:cs="Arial"/>
          <w:color w:val="000000"/>
          <w:sz w:val="22"/>
          <w:szCs w:val="22"/>
        </w:rPr>
        <w:t xml:space="preserve"> (nebo lepší) a zároveň</w:t>
      </w:r>
      <w:r w:rsidRPr="00666EA3">
        <w:rPr>
          <w:rFonts w:ascii="Arial Narrow" w:hAnsi="Arial Narrow" w:cs="Arial"/>
          <w:color w:val="000000"/>
          <w:sz w:val="22"/>
          <w:szCs w:val="22"/>
        </w:rPr>
        <w:t xml:space="preserve"> </w:t>
      </w:r>
      <w:proofErr w:type="spellStart"/>
      <w:r w:rsidRPr="00666EA3">
        <w:rPr>
          <w:rFonts w:ascii="Arial Narrow" w:hAnsi="Arial Narrow" w:cs="Arial"/>
          <w:color w:val="000000"/>
          <w:sz w:val="22"/>
          <w:szCs w:val="22"/>
        </w:rPr>
        <w:t>Ethernet</w:t>
      </w:r>
      <w:proofErr w:type="spellEnd"/>
      <w:r w:rsidRPr="00666EA3">
        <w:rPr>
          <w:rFonts w:ascii="Arial Narrow" w:hAnsi="Arial Narrow" w:cs="Arial"/>
          <w:color w:val="000000"/>
          <w:sz w:val="22"/>
          <w:szCs w:val="22"/>
        </w:rPr>
        <w:t xml:space="preserve"> RJ-45</w:t>
      </w:r>
    </w:p>
    <w:p w14:paraId="4E26B08A" w14:textId="77777777" w:rsidR="00981049"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sz w:val="22"/>
          <w:szCs w:val="22"/>
        </w:rPr>
        <w:t>podpora přímého tisku pro operační systémy: všechny aktuálně podporované operační systémy společnosti Microsoft, Apple a platformě Linux</w:t>
      </w:r>
    </w:p>
    <w:p w14:paraId="3D4F798C"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auto"/>
          <w:sz w:val="22"/>
        </w:rPr>
        <w:t>podpora</w:t>
      </w:r>
      <w:r>
        <w:rPr>
          <w:rFonts w:ascii="Arial Narrow" w:hAnsi="Arial Narrow" w:cs="Arial"/>
          <w:color w:val="auto"/>
          <w:sz w:val="22"/>
        </w:rPr>
        <w:t xml:space="preserve"> </w:t>
      </w:r>
      <w:r w:rsidRPr="00666EA3">
        <w:rPr>
          <w:rFonts w:ascii="Arial Narrow" w:hAnsi="Arial Narrow" w:cs="Arial"/>
          <w:color w:val="auto"/>
          <w:sz w:val="22"/>
        </w:rPr>
        <w:t xml:space="preserve">účtování </w:t>
      </w:r>
      <w:r>
        <w:rPr>
          <w:rFonts w:ascii="Arial Narrow" w:hAnsi="Arial Narrow" w:cs="Arial"/>
          <w:color w:val="auto"/>
          <w:sz w:val="22"/>
        </w:rPr>
        <w:t>t</w:t>
      </w:r>
      <w:r w:rsidRPr="00666EA3">
        <w:rPr>
          <w:rFonts w:ascii="Arial Narrow" w:hAnsi="Arial Narrow" w:cs="Arial"/>
          <w:color w:val="auto"/>
          <w:sz w:val="22"/>
        </w:rPr>
        <w:t>isku dle pokrytí stránky barvou</w:t>
      </w:r>
      <w:r w:rsidR="00353BD1">
        <w:rPr>
          <w:rFonts w:ascii="Arial Narrow" w:hAnsi="Arial Narrow" w:cs="Arial"/>
          <w:color w:val="auto"/>
          <w:sz w:val="22"/>
        </w:rPr>
        <w:t xml:space="preserve"> (tzv. víceúrovňové účtování), za předpokladu, že prodávající v Položkovém rozpočtu </w:t>
      </w:r>
      <w:r w:rsidR="0007739A">
        <w:rPr>
          <w:rFonts w:ascii="Arial Narrow" w:hAnsi="Arial Narrow" w:cs="Arial"/>
          <w:color w:val="auto"/>
          <w:sz w:val="22"/>
        </w:rPr>
        <w:t xml:space="preserve">(příloha č. 4 smlouvy) </w:t>
      </w:r>
      <w:r w:rsidR="00353BD1">
        <w:rPr>
          <w:rFonts w:ascii="Arial Narrow" w:hAnsi="Arial Narrow" w:cs="Arial"/>
          <w:color w:val="auto"/>
          <w:sz w:val="22"/>
        </w:rPr>
        <w:t>uvádí různé ceny v závislosti na pokrytí st</w:t>
      </w:r>
      <w:r w:rsidR="00E60F51">
        <w:rPr>
          <w:rFonts w:ascii="Arial Narrow" w:hAnsi="Arial Narrow" w:cs="Arial"/>
          <w:color w:val="auto"/>
          <w:sz w:val="22"/>
        </w:rPr>
        <w:t>ránky barvou (do 5%, do 10% a</w:t>
      </w:r>
      <w:r w:rsidR="00353BD1">
        <w:rPr>
          <w:rFonts w:ascii="Arial Narrow" w:hAnsi="Arial Narrow" w:cs="Arial"/>
          <w:color w:val="auto"/>
          <w:sz w:val="22"/>
        </w:rPr>
        <w:t xml:space="preserve"> nad 10%)</w:t>
      </w:r>
    </w:p>
    <w:p w14:paraId="2CF6BA6A" w14:textId="77777777" w:rsidR="00981049" w:rsidRPr="00666EA3" w:rsidRDefault="00981049" w:rsidP="00981049">
      <w:pPr>
        <w:spacing w:after="0" w:line="240" w:lineRule="auto"/>
        <w:rPr>
          <w:rFonts w:ascii="Arial Narrow" w:hAnsi="Arial Narrow" w:cs="Arial"/>
          <w:sz w:val="22"/>
        </w:rPr>
      </w:pPr>
    </w:p>
    <w:p w14:paraId="10B51516" w14:textId="77777777" w:rsidR="009C4AD2" w:rsidRDefault="009C4AD2" w:rsidP="00981049">
      <w:pPr>
        <w:pStyle w:val="PlainText"/>
        <w:rPr>
          <w:rFonts w:ascii="Arial Narrow" w:hAnsi="Arial Narrow" w:cs="Arial"/>
          <w:b/>
          <w:bCs/>
          <w:color w:val="000000"/>
          <w:sz w:val="22"/>
          <w:szCs w:val="22"/>
          <w:u w:val="single"/>
        </w:rPr>
      </w:pPr>
    </w:p>
    <w:p w14:paraId="105A4416" w14:textId="77777777" w:rsidR="00981049" w:rsidRPr="00666EA3" w:rsidRDefault="00981049" w:rsidP="00981049">
      <w:pPr>
        <w:pStyle w:val="PlainText"/>
        <w:rPr>
          <w:rFonts w:ascii="Arial Narrow" w:hAnsi="Arial Narrow" w:cs="Arial"/>
          <w:color w:val="000000"/>
          <w:sz w:val="22"/>
          <w:szCs w:val="22"/>
        </w:rPr>
      </w:pPr>
      <w:r w:rsidRPr="00666EA3">
        <w:rPr>
          <w:rFonts w:ascii="Arial Narrow" w:hAnsi="Arial Narrow" w:cs="Arial"/>
          <w:b/>
          <w:bCs/>
          <w:color w:val="000000"/>
          <w:sz w:val="22"/>
          <w:szCs w:val="22"/>
          <w:u w:val="single"/>
        </w:rPr>
        <w:t xml:space="preserve">Typ č.2B -  </w:t>
      </w:r>
      <w:r>
        <w:rPr>
          <w:rFonts w:ascii="Arial Narrow" w:hAnsi="Arial Narrow" w:cs="Arial"/>
          <w:b/>
          <w:bCs/>
          <w:color w:val="000000"/>
          <w:sz w:val="22"/>
          <w:szCs w:val="22"/>
          <w:u w:val="single"/>
        </w:rPr>
        <w:t xml:space="preserve"> </w:t>
      </w:r>
      <w:r w:rsidRPr="004530A8">
        <w:rPr>
          <w:rFonts w:ascii="Arial Narrow" w:hAnsi="Arial Narrow" w:cs="Arial"/>
          <w:b/>
          <w:bCs/>
          <w:color w:val="auto"/>
          <w:sz w:val="22"/>
          <w:szCs w:val="22"/>
          <w:u w:val="single"/>
        </w:rPr>
        <w:t>barevné t</w:t>
      </w:r>
      <w:r>
        <w:rPr>
          <w:rFonts w:ascii="Arial Narrow" w:hAnsi="Arial Narrow" w:cs="Arial"/>
          <w:b/>
          <w:bCs/>
          <w:color w:val="000000"/>
          <w:sz w:val="22"/>
          <w:szCs w:val="22"/>
          <w:u w:val="single"/>
        </w:rPr>
        <w:t xml:space="preserve">iskové </w:t>
      </w:r>
      <w:r w:rsidRPr="00666EA3">
        <w:rPr>
          <w:rFonts w:ascii="Arial Narrow" w:hAnsi="Arial Narrow" w:cs="Arial"/>
          <w:b/>
          <w:bCs/>
          <w:color w:val="000000"/>
          <w:sz w:val="22"/>
          <w:szCs w:val="22"/>
          <w:u w:val="single"/>
        </w:rPr>
        <w:t>zařízení formátu A4</w:t>
      </w:r>
    </w:p>
    <w:p w14:paraId="71F2AFB8" w14:textId="77777777" w:rsidR="00981049" w:rsidRPr="00666EA3" w:rsidRDefault="00981049" w:rsidP="00981049">
      <w:pPr>
        <w:pStyle w:val="PlainText"/>
        <w:numPr>
          <w:ilvl w:val="0"/>
          <w:numId w:val="27"/>
        </w:numPr>
        <w:jc w:val="both"/>
        <w:rPr>
          <w:rFonts w:ascii="Arial Narrow" w:hAnsi="Arial Narrow" w:cs="Arial"/>
          <w:bCs/>
          <w:color w:val="000000"/>
          <w:sz w:val="22"/>
          <w:szCs w:val="22"/>
        </w:rPr>
      </w:pPr>
      <w:r w:rsidRPr="00666EA3">
        <w:rPr>
          <w:rFonts w:ascii="Arial Narrow" w:hAnsi="Arial Narrow" w:cs="Arial"/>
          <w:bCs/>
          <w:color w:val="000000"/>
          <w:sz w:val="22"/>
          <w:szCs w:val="22"/>
        </w:rPr>
        <w:t>počet požadovaných zařízení typu č.2B v</w:t>
      </w:r>
      <w:r>
        <w:rPr>
          <w:rFonts w:ascii="Arial Narrow" w:hAnsi="Arial Narrow" w:cs="Arial"/>
          <w:bCs/>
          <w:color w:val="000000"/>
          <w:sz w:val="22"/>
          <w:szCs w:val="22"/>
        </w:rPr>
        <w:t> </w:t>
      </w:r>
      <w:r w:rsidRPr="00666EA3">
        <w:rPr>
          <w:rFonts w:ascii="Arial Narrow" w:hAnsi="Arial Narrow" w:cs="Arial"/>
          <w:bCs/>
          <w:color w:val="000000"/>
          <w:sz w:val="22"/>
          <w:szCs w:val="22"/>
        </w:rPr>
        <w:t xml:space="preserve">rámci řešení je </w:t>
      </w:r>
      <w:r w:rsidRPr="00F57804">
        <w:rPr>
          <w:rFonts w:ascii="Arial Narrow" w:hAnsi="Arial Narrow" w:cs="Arial"/>
          <w:b/>
          <w:bCs/>
          <w:color w:val="000000"/>
          <w:sz w:val="22"/>
          <w:szCs w:val="22"/>
        </w:rPr>
        <w:t>1</w:t>
      </w:r>
      <w:r>
        <w:rPr>
          <w:rFonts w:ascii="Arial Narrow" w:hAnsi="Arial Narrow" w:cs="Arial"/>
          <w:b/>
          <w:bCs/>
          <w:color w:val="000000"/>
          <w:sz w:val="22"/>
          <w:szCs w:val="22"/>
        </w:rPr>
        <w:t>1</w:t>
      </w:r>
      <w:r w:rsidRPr="00F57804">
        <w:rPr>
          <w:rFonts w:ascii="Arial Narrow" w:hAnsi="Arial Narrow" w:cs="Arial"/>
          <w:b/>
          <w:bCs/>
          <w:color w:val="000000"/>
          <w:sz w:val="22"/>
          <w:szCs w:val="22"/>
        </w:rPr>
        <w:t xml:space="preserve"> kusů</w:t>
      </w:r>
    </w:p>
    <w:p w14:paraId="064C1ABC" w14:textId="77777777" w:rsidR="00981049" w:rsidRPr="009976B2"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formát A4 s</w:t>
      </w:r>
      <w:r>
        <w:rPr>
          <w:rFonts w:ascii="Arial Narrow" w:hAnsi="Arial Narrow" w:cs="Arial"/>
          <w:color w:val="000000"/>
          <w:sz w:val="22"/>
          <w:szCs w:val="22"/>
        </w:rPr>
        <w:t> </w:t>
      </w:r>
      <w:r w:rsidRPr="00666EA3">
        <w:rPr>
          <w:rFonts w:ascii="Arial Narrow" w:hAnsi="Arial Narrow" w:cs="Arial"/>
          <w:color w:val="000000"/>
          <w:sz w:val="22"/>
          <w:szCs w:val="22"/>
        </w:rPr>
        <w:t>rychlostí nejméně 40 stran/A4 za minutu, barevně i černobíle</w:t>
      </w:r>
    </w:p>
    <w:p w14:paraId="30AA5F90" w14:textId="77777777" w:rsidR="00981049"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min. 600 x 600 dpi</w:t>
      </w:r>
    </w:p>
    <w:p w14:paraId="1320D2CF" w14:textId="77777777" w:rsidR="00981049" w:rsidRPr="00C044BD" w:rsidRDefault="0007739A"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g</w:t>
      </w:r>
      <w:r w:rsidR="00981049">
        <w:rPr>
          <w:rFonts w:ascii="Arial Narrow" w:hAnsi="Arial Narrow" w:cs="Arial"/>
          <w:color w:val="000000"/>
          <w:sz w:val="22"/>
          <w:szCs w:val="22"/>
        </w:rPr>
        <w:t>arantovaná skladovatelnost spotřebního materiálu (mimo papíru) minimálně 3 roky</w:t>
      </w:r>
      <w:r w:rsidR="00981049" w:rsidRPr="00666EA3">
        <w:rPr>
          <w:rFonts w:ascii="Arial Narrow" w:hAnsi="Arial Narrow" w:cs="Arial"/>
          <w:color w:val="000000"/>
          <w:sz w:val="22"/>
          <w:szCs w:val="22"/>
        </w:rPr>
        <w:t xml:space="preserve"> </w:t>
      </w:r>
    </w:p>
    <w:p w14:paraId="6D440B37"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požadavek na měsíční objem tisku 250 000 A4</w:t>
      </w:r>
    </w:p>
    <w:p w14:paraId="666F29C6"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000000"/>
          <w:sz w:val="22"/>
          <w:szCs w:val="22"/>
        </w:rPr>
        <w:lastRenderedPageBreak/>
        <w:t>min. 1 x zásobník A4 s</w:t>
      </w:r>
      <w:r>
        <w:rPr>
          <w:rFonts w:ascii="Arial Narrow" w:hAnsi="Arial Narrow" w:cs="Arial"/>
          <w:color w:val="000000"/>
          <w:sz w:val="22"/>
          <w:szCs w:val="22"/>
        </w:rPr>
        <w:t> </w:t>
      </w:r>
      <w:r>
        <w:rPr>
          <w:rFonts w:ascii="Arial Narrow" w:hAnsi="Arial Narrow" w:cs="Arial"/>
          <w:sz w:val="22"/>
          <w:szCs w:val="22"/>
        </w:rPr>
        <w:t>kapacitou nejméně 500</w:t>
      </w:r>
      <w:r w:rsidRPr="00666EA3">
        <w:rPr>
          <w:rFonts w:ascii="Arial Narrow" w:hAnsi="Arial Narrow" w:cs="Arial"/>
          <w:sz w:val="22"/>
          <w:szCs w:val="22"/>
        </w:rPr>
        <w:t xml:space="preserve"> listů</w:t>
      </w:r>
    </w:p>
    <w:p w14:paraId="51A2873E"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1 x univerzáln</w:t>
      </w:r>
      <w:r>
        <w:rPr>
          <w:rFonts w:ascii="Arial Narrow" w:hAnsi="Arial Narrow" w:cs="Arial"/>
          <w:color w:val="000000"/>
          <w:sz w:val="22"/>
          <w:szCs w:val="22"/>
        </w:rPr>
        <w:t>í podavač s kapacitou nejméně 100</w:t>
      </w:r>
      <w:r w:rsidRPr="00666EA3">
        <w:rPr>
          <w:rFonts w:ascii="Arial Narrow" w:hAnsi="Arial Narrow" w:cs="Arial"/>
          <w:color w:val="000000"/>
          <w:sz w:val="22"/>
          <w:szCs w:val="22"/>
        </w:rPr>
        <w:t xml:space="preserve"> listů</w:t>
      </w:r>
    </w:p>
    <w:p w14:paraId="632B2818"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 xml:space="preserve">duplexní jednotka pro oboustranný tisk </w:t>
      </w:r>
    </w:p>
    <w:p w14:paraId="09AE0101"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Pr>
          <w:rFonts w:ascii="Arial Narrow" w:hAnsi="Arial Narrow" w:cs="Arial"/>
          <w:color w:val="000000"/>
          <w:sz w:val="22"/>
          <w:szCs w:val="22"/>
        </w:rPr>
        <w:t>minimálně 1GB</w:t>
      </w:r>
      <w:r w:rsidRPr="00666EA3">
        <w:rPr>
          <w:rFonts w:ascii="Arial Narrow" w:hAnsi="Arial Narrow" w:cs="Arial"/>
          <w:color w:val="000000"/>
          <w:sz w:val="22"/>
          <w:szCs w:val="22"/>
        </w:rPr>
        <w:t xml:space="preserve"> paměť</w:t>
      </w:r>
    </w:p>
    <w:p w14:paraId="7369467F" w14:textId="77777777" w:rsidR="00981049" w:rsidRPr="009976B2"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podpora tiskových jazyků</w:t>
      </w:r>
      <w:r w:rsidRPr="00167199">
        <w:rPr>
          <w:rFonts w:ascii="Arial Narrow" w:hAnsi="Arial Narrow" w:cs="Arial"/>
          <w:color w:val="auto"/>
          <w:sz w:val="22"/>
          <w:szCs w:val="22"/>
        </w:rPr>
        <w:t xml:space="preserve">: originál </w:t>
      </w:r>
      <w:r>
        <w:rPr>
          <w:rFonts w:ascii="Arial Narrow" w:hAnsi="Arial Narrow" w:cs="Arial"/>
          <w:color w:val="000000"/>
          <w:sz w:val="22"/>
          <w:szCs w:val="22"/>
        </w:rPr>
        <w:t xml:space="preserve">Adobe PostScript3, PCL 5 a vyšší </w:t>
      </w:r>
    </w:p>
    <w:p w14:paraId="28C26CC0" w14:textId="6C28E55D"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zachování kvality barevného oboustranného výtisku při použití</w:t>
      </w:r>
      <w:r w:rsidR="009C4AD2">
        <w:rPr>
          <w:rFonts w:ascii="Arial Narrow" w:hAnsi="Arial Narrow" w:cs="Arial"/>
          <w:color w:val="000000"/>
          <w:sz w:val="22"/>
          <w:szCs w:val="22"/>
        </w:rPr>
        <w:t xml:space="preserve"> 100% či částečně</w:t>
      </w:r>
      <w:r w:rsidRPr="00666EA3">
        <w:rPr>
          <w:rFonts w:ascii="Arial Narrow" w:hAnsi="Arial Narrow" w:cs="Arial"/>
          <w:color w:val="000000"/>
          <w:sz w:val="22"/>
          <w:szCs w:val="22"/>
        </w:rPr>
        <w:t xml:space="preserve"> recyklovaného papíru</w:t>
      </w:r>
    </w:p>
    <w:p w14:paraId="45D2C9E8"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rozhraní: USB2.0</w:t>
      </w:r>
      <w:r>
        <w:rPr>
          <w:rFonts w:ascii="Arial Narrow" w:hAnsi="Arial Narrow" w:cs="Arial"/>
          <w:color w:val="000000"/>
          <w:sz w:val="22"/>
          <w:szCs w:val="22"/>
        </w:rPr>
        <w:t xml:space="preserve"> (nebo lepší) a zároveň</w:t>
      </w:r>
      <w:r w:rsidRPr="00666EA3">
        <w:rPr>
          <w:rFonts w:ascii="Arial Narrow" w:hAnsi="Arial Narrow" w:cs="Arial"/>
          <w:color w:val="000000"/>
          <w:sz w:val="22"/>
          <w:szCs w:val="22"/>
        </w:rPr>
        <w:t xml:space="preserve"> </w:t>
      </w:r>
      <w:proofErr w:type="spellStart"/>
      <w:r w:rsidRPr="00666EA3">
        <w:rPr>
          <w:rFonts w:ascii="Arial Narrow" w:hAnsi="Arial Narrow" w:cs="Arial"/>
          <w:color w:val="000000"/>
          <w:sz w:val="22"/>
          <w:szCs w:val="22"/>
        </w:rPr>
        <w:t>Ethernet</w:t>
      </w:r>
      <w:proofErr w:type="spellEnd"/>
      <w:r w:rsidRPr="00666EA3">
        <w:rPr>
          <w:rFonts w:ascii="Arial Narrow" w:hAnsi="Arial Narrow" w:cs="Arial"/>
          <w:color w:val="000000"/>
          <w:sz w:val="22"/>
          <w:szCs w:val="22"/>
        </w:rPr>
        <w:t xml:space="preserve"> RJ-45</w:t>
      </w:r>
    </w:p>
    <w:p w14:paraId="4298A00C" w14:textId="77777777" w:rsidR="00981049"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sz w:val="22"/>
          <w:szCs w:val="22"/>
        </w:rPr>
        <w:t>podpora přímého tisku pro operační systémy: všechny aktuálně podporované operační systémy společnosti Microsoft, Apple a platformě Linux</w:t>
      </w:r>
    </w:p>
    <w:p w14:paraId="7440D33C" w14:textId="77777777" w:rsidR="00981049" w:rsidRPr="00666EA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color w:val="auto"/>
          <w:sz w:val="22"/>
        </w:rPr>
        <w:t>podpora</w:t>
      </w:r>
      <w:r>
        <w:rPr>
          <w:rFonts w:ascii="Arial Narrow" w:hAnsi="Arial Narrow" w:cs="Arial"/>
          <w:color w:val="auto"/>
          <w:sz w:val="22"/>
        </w:rPr>
        <w:t xml:space="preserve"> </w:t>
      </w:r>
      <w:r w:rsidRPr="00666EA3">
        <w:rPr>
          <w:rFonts w:ascii="Arial Narrow" w:hAnsi="Arial Narrow" w:cs="Arial"/>
          <w:color w:val="auto"/>
          <w:sz w:val="22"/>
        </w:rPr>
        <w:t xml:space="preserve">účtování </w:t>
      </w:r>
      <w:r>
        <w:rPr>
          <w:rFonts w:ascii="Arial Narrow" w:hAnsi="Arial Narrow" w:cs="Arial"/>
          <w:color w:val="auto"/>
          <w:sz w:val="22"/>
        </w:rPr>
        <w:t>t</w:t>
      </w:r>
      <w:r w:rsidRPr="00666EA3">
        <w:rPr>
          <w:rFonts w:ascii="Arial Narrow" w:hAnsi="Arial Narrow" w:cs="Arial"/>
          <w:color w:val="auto"/>
          <w:sz w:val="22"/>
        </w:rPr>
        <w:t>isku dle pokrytí stránky barvou</w:t>
      </w:r>
      <w:r w:rsidR="00353BD1">
        <w:rPr>
          <w:rFonts w:ascii="Arial Narrow" w:hAnsi="Arial Narrow" w:cs="Arial"/>
          <w:color w:val="auto"/>
          <w:sz w:val="22"/>
        </w:rPr>
        <w:t xml:space="preserve"> (tzv. víceúrovňové účtování), za předpokladu, že prodávající v Položkovém rozpočtu </w:t>
      </w:r>
      <w:r w:rsidR="0007739A">
        <w:rPr>
          <w:rFonts w:ascii="Arial Narrow" w:hAnsi="Arial Narrow" w:cs="Arial"/>
          <w:color w:val="auto"/>
          <w:sz w:val="22"/>
        </w:rPr>
        <w:t xml:space="preserve">(příloha č. 4 smlouvy) </w:t>
      </w:r>
      <w:r w:rsidR="00353BD1">
        <w:rPr>
          <w:rFonts w:ascii="Arial Narrow" w:hAnsi="Arial Narrow" w:cs="Arial"/>
          <w:color w:val="auto"/>
          <w:sz w:val="22"/>
        </w:rPr>
        <w:t>uvádí různé ceny v závislosti na pokrytí st</w:t>
      </w:r>
      <w:r w:rsidR="00E60F51">
        <w:rPr>
          <w:rFonts w:ascii="Arial Narrow" w:hAnsi="Arial Narrow" w:cs="Arial"/>
          <w:color w:val="auto"/>
          <w:sz w:val="22"/>
        </w:rPr>
        <w:t>ránky barvou (do 5%, do 10% a</w:t>
      </w:r>
      <w:r w:rsidR="0007739A">
        <w:rPr>
          <w:rFonts w:ascii="Arial Narrow" w:hAnsi="Arial Narrow" w:cs="Arial"/>
          <w:color w:val="auto"/>
          <w:sz w:val="22"/>
        </w:rPr>
        <w:t xml:space="preserve"> nad 10%)</w:t>
      </w:r>
    </w:p>
    <w:p w14:paraId="75F48DB2" w14:textId="77777777" w:rsidR="00981049" w:rsidRPr="00666EA3" w:rsidRDefault="00981049" w:rsidP="00981049">
      <w:pPr>
        <w:pStyle w:val="PlainText"/>
        <w:numPr>
          <w:ilvl w:val="0"/>
          <w:numId w:val="26"/>
        </w:numPr>
        <w:jc w:val="both"/>
        <w:rPr>
          <w:rFonts w:ascii="Arial Narrow" w:hAnsi="Arial Narrow" w:cs="Arial"/>
          <w:sz w:val="22"/>
          <w:szCs w:val="22"/>
        </w:rPr>
      </w:pPr>
      <w:r>
        <w:rPr>
          <w:rFonts w:ascii="Arial Narrow" w:hAnsi="Arial Narrow" w:cs="Arial"/>
          <w:sz w:val="22"/>
          <w:szCs w:val="22"/>
        </w:rPr>
        <w:t>výstup papíru min</w:t>
      </w:r>
      <w:r w:rsidR="003E1446">
        <w:rPr>
          <w:rFonts w:ascii="Arial Narrow" w:hAnsi="Arial Narrow" w:cs="Arial"/>
          <w:sz w:val="22"/>
          <w:szCs w:val="22"/>
        </w:rPr>
        <w:t>.</w:t>
      </w:r>
      <w:r>
        <w:rPr>
          <w:rFonts w:ascii="Arial Narrow" w:hAnsi="Arial Narrow" w:cs="Arial"/>
          <w:sz w:val="22"/>
          <w:szCs w:val="22"/>
        </w:rPr>
        <w:t xml:space="preserve"> 300 listů </w:t>
      </w:r>
    </w:p>
    <w:p w14:paraId="41ECCAE4" w14:textId="77777777" w:rsidR="00981049" w:rsidRPr="00666EA3" w:rsidRDefault="00981049" w:rsidP="00981049">
      <w:pPr>
        <w:spacing w:after="0" w:line="240" w:lineRule="auto"/>
        <w:rPr>
          <w:rFonts w:ascii="Arial Narrow" w:hAnsi="Arial Narrow" w:cs="Arial"/>
          <w:sz w:val="22"/>
        </w:rPr>
      </w:pPr>
    </w:p>
    <w:p w14:paraId="343075F4" w14:textId="77777777" w:rsidR="00981049" w:rsidRPr="00666EA3" w:rsidRDefault="00981049" w:rsidP="00981049">
      <w:pPr>
        <w:pStyle w:val="PlainText"/>
        <w:rPr>
          <w:rFonts w:ascii="Arial Narrow" w:hAnsi="Arial Narrow" w:cs="Arial"/>
          <w:b/>
          <w:bCs/>
          <w:color w:val="000000"/>
          <w:sz w:val="22"/>
          <w:szCs w:val="22"/>
          <w:u w:val="single"/>
        </w:rPr>
      </w:pPr>
      <w:r>
        <w:rPr>
          <w:rFonts w:ascii="Arial Narrow" w:hAnsi="Arial Narrow" w:cs="Arial"/>
          <w:b/>
          <w:bCs/>
          <w:color w:val="000000"/>
          <w:sz w:val="22"/>
          <w:szCs w:val="22"/>
          <w:u w:val="single"/>
        </w:rPr>
        <w:t xml:space="preserve">Typ č.3B - barevné tiskové </w:t>
      </w:r>
      <w:r w:rsidRPr="00666EA3">
        <w:rPr>
          <w:rFonts w:ascii="Arial Narrow" w:hAnsi="Arial Narrow" w:cs="Arial"/>
          <w:b/>
          <w:bCs/>
          <w:color w:val="000000"/>
          <w:sz w:val="22"/>
          <w:szCs w:val="22"/>
          <w:u w:val="single"/>
        </w:rPr>
        <w:t>zařízení formátu A4</w:t>
      </w:r>
    </w:p>
    <w:p w14:paraId="4229E569" w14:textId="77777777" w:rsidR="00981049" w:rsidRPr="00666EA3" w:rsidRDefault="00981049" w:rsidP="00981049">
      <w:pPr>
        <w:pStyle w:val="PlainText"/>
        <w:numPr>
          <w:ilvl w:val="0"/>
          <w:numId w:val="27"/>
        </w:numPr>
        <w:jc w:val="both"/>
        <w:rPr>
          <w:rFonts w:ascii="Arial Narrow" w:hAnsi="Arial Narrow" w:cs="Arial"/>
          <w:bCs/>
          <w:color w:val="000000"/>
          <w:sz w:val="22"/>
          <w:szCs w:val="22"/>
        </w:rPr>
      </w:pPr>
      <w:r w:rsidRPr="00666EA3">
        <w:rPr>
          <w:rFonts w:ascii="Arial Narrow" w:hAnsi="Arial Narrow" w:cs="Arial"/>
          <w:bCs/>
          <w:color w:val="000000"/>
          <w:sz w:val="22"/>
          <w:szCs w:val="22"/>
        </w:rPr>
        <w:t>počet požadovaných zařízení typu č.3B v</w:t>
      </w:r>
      <w:r>
        <w:rPr>
          <w:rFonts w:ascii="Arial Narrow" w:hAnsi="Arial Narrow" w:cs="Arial"/>
          <w:bCs/>
          <w:color w:val="000000"/>
          <w:sz w:val="22"/>
          <w:szCs w:val="22"/>
        </w:rPr>
        <w:t> </w:t>
      </w:r>
      <w:r w:rsidRPr="00666EA3">
        <w:rPr>
          <w:rFonts w:ascii="Arial Narrow" w:hAnsi="Arial Narrow" w:cs="Arial"/>
          <w:bCs/>
          <w:color w:val="000000"/>
          <w:sz w:val="22"/>
          <w:szCs w:val="22"/>
        </w:rPr>
        <w:t xml:space="preserve">rámci řešení je </w:t>
      </w:r>
      <w:r w:rsidRPr="00F57804">
        <w:rPr>
          <w:rFonts w:ascii="Arial Narrow" w:hAnsi="Arial Narrow" w:cs="Arial"/>
          <w:b/>
          <w:bCs/>
          <w:color w:val="000000"/>
          <w:sz w:val="22"/>
          <w:szCs w:val="22"/>
        </w:rPr>
        <w:t>5 kusů</w:t>
      </w:r>
    </w:p>
    <w:p w14:paraId="5C52C9D4"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formát A4 s</w:t>
      </w:r>
      <w:r>
        <w:rPr>
          <w:rFonts w:ascii="Arial Narrow" w:hAnsi="Arial Narrow" w:cs="Arial"/>
          <w:color w:val="000000"/>
          <w:sz w:val="22"/>
          <w:szCs w:val="22"/>
        </w:rPr>
        <w:t> </w:t>
      </w:r>
      <w:r w:rsidRPr="00666EA3">
        <w:rPr>
          <w:rFonts w:ascii="Arial Narrow" w:hAnsi="Arial Narrow" w:cs="Arial"/>
          <w:color w:val="000000"/>
          <w:sz w:val="22"/>
          <w:szCs w:val="22"/>
        </w:rPr>
        <w:t>rychlostí nejméně 12 stran/A4 za minutu, barevně i černobíle</w:t>
      </w:r>
    </w:p>
    <w:p w14:paraId="6F15BE4D"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rozlišení min. 1200 x 1200 dpi</w:t>
      </w:r>
    </w:p>
    <w:p w14:paraId="30328C94"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1 x zásobník A4 s</w:t>
      </w:r>
      <w:r>
        <w:rPr>
          <w:rFonts w:ascii="Arial Narrow" w:hAnsi="Arial Narrow" w:cs="Arial"/>
          <w:color w:val="000000"/>
          <w:sz w:val="22"/>
          <w:szCs w:val="22"/>
        </w:rPr>
        <w:t> </w:t>
      </w:r>
      <w:r w:rsidRPr="00666EA3">
        <w:rPr>
          <w:rFonts w:ascii="Arial Narrow" w:hAnsi="Arial Narrow" w:cs="Arial"/>
          <w:color w:val="000000"/>
          <w:sz w:val="22"/>
          <w:szCs w:val="22"/>
        </w:rPr>
        <w:t>kapacitou nejméně 150 listů</w:t>
      </w:r>
    </w:p>
    <w:p w14:paraId="1E47E64E"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 1 x manuální podavač s</w:t>
      </w:r>
      <w:r>
        <w:rPr>
          <w:rFonts w:ascii="Arial Narrow" w:hAnsi="Arial Narrow" w:cs="Arial"/>
          <w:color w:val="000000"/>
          <w:sz w:val="22"/>
          <w:szCs w:val="22"/>
        </w:rPr>
        <w:t> </w:t>
      </w:r>
      <w:r w:rsidRPr="00666EA3">
        <w:rPr>
          <w:rFonts w:ascii="Arial Narrow" w:hAnsi="Arial Narrow" w:cs="Arial"/>
          <w:color w:val="000000"/>
          <w:sz w:val="22"/>
          <w:szCs w:val="22"/>
        </w:rPr>
        <w:t>kapacitou nejméně 10 listů</w:t>
      </w:r>
    </w:p>
    <w:p w14:paraId="475AFE53"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minimálně 128 MB paměť</w:t>
      </w:r>
    </w:p>
    <w:p w14:paraId="08DB94A4"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podpora tiskových jazyků:</w:t>
      </w:r>
      <w:r>
        <w:rPr>
          <w:rFonts w:ascii="Arial Narrow" w:hAnsi="Arial Narrow" w:cs="Arial"/>
          <w:color w:val="000000"/>
          <w:sz w:val="22"/>
          <w:szCs w:val="22"/>
        </w:rPr>
        <w:t xml:space="preserve"> </w:t>
      </w:r>
      <w:r w:rsidRPr="00167199">
        <w:rPr>
          <w:rFonts w:ascii="Arial Narrow" w:hAnsi="Arial Narrow" w:cs="Arial"/>
          <w:color w:val="auto"/>
          <w:sz w:val="22"/>
          <w:szCs w:val="22"/>
        </w:rPr>
        <w:t>originál</w:t>
      </w:r>
      <w:r>
        <w:rPr>
          <w:rFonts w:ascii="Arial Narrow" w:hAnsi="Arial Narrow" w:cs="Arial"/>
          <w:color w:val="auto"/>
          <w:sz w:val="22"/>
          <w:szCs w:val="22"/>
        </w:rPr>
        <w:t xml:space="preserve"> </w:t>
      </w:r>
      <w:r>
        <w:rPr>
          <w:rFonts w:ascii="Arial Narrow" w:hAnsi="Arial Narrow" w:cs="Arial"/>
          <w:color w:val="000000"/>
          <w:sz w:val="22"/>
          <w:szCs w:val="22"/>
        </w:rPr>
        <w:t xml:space="preserve">Adobe, PostScript3 </w:t>
      </w:r>
      <w:r w:rsidRPr="00B069BA">
        <w:rPr>
          <w:rFonts w:ascii="Arial Narrow" w:hAnsi="Arial Narrow" w:cs="Arial"/>
          <w:color w:val="auto"/>
          <w:sz w:val="22"/>
          <w:szCs w:val="22"/>
        </w:rPr>
        <w:t xml:space="preserve">nebo </w:t>
      </w:r>
      <w:r>
        <w:rPr>
          <w:rFonts w:ascii="Arial Narrow" w:hAnsi="Arial Narrow" w:cs="Arial"/>
          <w:color w:val="000000"/>
          <w:sz w:val="22"/>
          <w:szCs w:val="22"/>
        </w:rPr>
        <w:t>GDI</w:t>
      </w:r>
    </w:p>
    <w:p w14:paraId="6AE20CED" w14:textId="77777777" w:rsidR="00981049" w:rsidRPr="00666EA3" w:rsidRDefault="00981049" w:rsidP="00981049">
      <w:pPr>
        <w:pStyle w:val="PlainText"/>
        <w:numPr>
          <w:ilvl w:val="0"/>
          <w:numId w:val="26"/>
        </w:numPr>
        <w:jc w:val="both"/>
        <w:rPr>
          <w:rFonts w:ascii="Arial Narrow" w:hAnsi="Arial Narrow" w:cs="Arial"/>
          <w:color w:val="000000"/>
          <w:sz w:val="22"/>
          <w:szCs w:val="22"/>
        </w:rPr>
      </w:pPr>
      <w:r w:rsidRPr="00666EA3">
        <w:rPr>
          <w:rFonts w:ascii="Arial Narrow" w:hAnsi="Arial Narrow" w:cs="Arial"/>
          <w:color w:val="000000"/>
          <w:sz w:val="22"/>
          <w:szCs w:val="22"/>
        </w:rPr>
        <w:t>rozhraní: USB2.0</w:t>
      </w:r>
      <w:r>
        <w:rPr>
          <w:rFonts w:ascii="Arial Narrow" w:hAnsi="Arial Narrow" w:cs="Arial"/>
          <w:color w:val="000000"/>
          <w:sz w:val="22"/>
          <w:szCs w:val="22"/>
        </w:rPr>
        <w:t xml:space="preserve"> (nebo lepší) a zároveň</w:t>
      </w:r>
      <w:r w:rsidRPr="00666EA3">
        <w:rPr>
          <w:rFonts w:ascii="Arial Narrow" w:hAnsi="Arial Narrow" w:cs="Arial"/>
          <w:color w:val="000000"/>
          <w:sz w:val="22"/>
          <w:szCs w:val="22"/>
        </w:rPr>
        <w:t xml:space="preserve"> </w:t>
      </w:r>
      <w:proofErr w:type="spellStart"/>
      <w:r w:rsidRPr="00666EA3">
        <w:rPr>
          <w:rFonts w:ascii="Arial Narrow" w:hAnsi="Arial Narrow" w:cs="Arial"/>
          <w:color w:val="000000"/>
          <w:sz w:val="22"/>
          <w:szCs w:val="22"/>
        </w:rPr>
        <w:t>Ethernet</w:t>
      </w:r>
      <w:proofErr w:type="spellEnd"/>
      <w:r w:rsidRPr="00666EA3">
        <w:rPr>
          <w:rFonts w:ascii="Arial Narrow" w:hAnsi="Arial Narrow" w:cs="Arial"/>
          <w:color w:val="000000"/>
          <w:sz w:val="22"/>
          <w:szCs w:val="22"/>
        </w:rPr>
        <w:t xml:space="preserve"> RJ-45</w:t>
      </w:r>
    </w:p>
    <w:p w14:paraId="7D16C685" w14:textId="77777777" w:rsidR="00981049" w:rsidRPr="006811B3" w:rsidRDefault="00981049" w:rsidP="00981049">
      <w:pPr>
        <w:pStyle w:val="PlainText"/>
        <w:numPr>
          <w:ilvl w:val="0"/>
          <w:numId w:val="26"/>
        </w:numPr>
        <w:jc w:val="both"/>
        <w:rPr>
          <w:rFonts w:ascii="Arial Narrow" w:hAnsi="Arial Narrow" w:cs="Arial"/>
          <w:sz w:val="22"/>
          <w:szCs w:val="22"/>
        </w:rPr>
      </w:pPr>
      <w:r w:rsidRPr="00666EA3">
        <w:rPr>
          <w:rFonts w:ascii="Arial Narrow" w:hAnsi="Arial Narrow" w:cs="Arial"/>
          <w:sz w:val="22"/>
          <w:szCs w:val="22"/>
        </w:rPr>
        <w:t>podpora přímého tisku pro operační systémy: všechny aktuálně podporované operační systémy společnosti Microsoft, Apple a platformě Linux</w:t>
      </w:r>
    </w:p>
    <w:p w14:paraId="6DCAE834" w14:textId="77777777" w:rsidR="00981049" w:rsidRPr="00666EA3" w:rsidRDefault="00981049" w:rsidP="00981049">
      <w:pPr>
        <w:spacing w:after="0" w:line="240" w:lineRule="auto"/>
        <w:rPr>
          <w:rFonts w:ascii="Arial Narrow" w:hAnsi="Arial Narrow" w:cs="Arial"/>
          <w:sz w:val="22"/>
        </w:rPr>
      </w:pPr>
    </w:p>
    <w:p w14:paraId="1C3B17E4" w14:textId="77777777" w:rsidR="00981049" w:rsidRPr="00666EA3" w:rsidRDefault="00981049" w:rsidP="00981049">
      <w:pPr>
        <w:spacing w:after="0" w:line="240" w:lineRule="auto"/>
        <w:jc w:val="center"/>
        <w:rPr>
          <w:rFonts w:ascii="Arial Narrow" w:hAnsi="Arial Narrow" w:cs="Arial"/>
          <w:b/>
          <w:sz w:val="22"/>
        </w:rPr>
      </w:pPr>
      <w:r w:rsidRPr="00666EA3">
        <w:rPr>
          <w:rFonts w:ascii="Arial Narrow" w:hAnsi="Arial Narrow" w:cs="Arial"/>
          <w:b/>
          <w:sz w:val="22"/>
        </w:rPr>
        <w:t>Část C</w:t>
      </w:r>
    </w:p>
    <w:p w14:paraId="22104931" w14:textId="77777777" w:rsidR="00981049" w:rsidRPr="00666EA3" w:rsidRDefault="00981049" w:rsidP="00981049">
      <w:pPr>
        <w:spacing w:after="0" w:line="240" w:lineRule="auto"/>
        <w:jc w:val="both"/>
        <w:rPr>
          <w:rFonts w:ascii="Arial Narrow" w:hAnsi="Arial Narrow" w:cs="Arial"/>
          <w:b/>
          <w:sz w:val="22"/>
        </w:rPr>
      </w:pPr>
      <w:r w:rsidRPr="00666EA3">
        <w:rPr>
          <w:rFonts w:ascii="Arial Narrow" w:hAnsi="Arial Narrow" w:cs="Arial"/>
          <w:b/>
          <w:sz w:val="22"/>
        </w:rPr>
        <w:t xml:space="preserve">Základní popis </w:t>
      </w:r>
    </w:p>
    <w:p w14:paraId="65D49B97" w14:textId="77777777" w:rsidR="00981049" w:rsidRPr="00666EA3" w:rsidRDefault="00981049" w:rsidP="00981049">
      <w:pPr>
        <w:spacing w:after="0" w:line="240" w:lineRule="auto"/>
        <w:jc w:val="both"/>
        <w:rPr>
          <w:rFonts w:ascii="Arial Narrow" w:hAnsi="Arial Narrow" w:cs="Arial"/>
          <w:color w:val="auto"/>
          <w:sz w:val="22"/>
        </w:rPr>
      </w:pPr>
      <w:r>
        <w:rPr>
          <w:rFonts w:ascii="Arial Narrow" w:hAnsi="Arial Narrow" w:cs="Arial"/>
          <w:color w:val="auto"/>
          <w:sz w:val="22"/>
        </w:rPr>
        <w:t>Kupující</w:t>
      </w:r>
      <w:r w:rsidRPr="00666EA3">
        <w:rPr>
          <w:rFonts w:ascii="Arial Narrow" w:hAnsi="Arial Narrow" w:cs="Arial"/>
          <w:color w:val="auto"/>
          <w:sz w:val="22"/>
        </w:rPr>
        <w:t xml:space="preserve"> musí poskytovat tiskový server pro samostatně fungující subjekty (skupiny uživatelů jednotlivých partnerských pracovišť). V</w:t>
      </w:r>
      <w:r>
        <w:rPr>
          <w:rFonts w:ascii="Arial Narrow" w:hAnsi="Arial Narrow" w:cs="Arial"/>
          <w:color w:val="auto"/>
          <w:sz w:val="22"/>
        </w:rPr>
        <w:t> </w:t>
      </w:r>
      <w:r w:rsidRPr="00666EA3">
        <w:rPr>
          <w:rFonts w:ascii="Arial Narrow" w:hAnsi="Arial Narrow" w:cs="Arial"/>
          <w:color w:val="auto"/>
          <w:sz w:val="22"/>
        </w:rPr>
        <w:t>rámci dodávky řešení požadujeme centrální systém řízení pro správu celého tiskového řešení, tento systém musí mít plnou kontrolu nad tiskem, kopírováním a skenováním. A dále musí umožnit sledování (účtováním) celkových nákladů na tyto operace s</w:t>
      </w:r>
      <w:r>
        <w:rPr>
          <w:rFonts w:ascii="Arial Narrow" w:hAnsi="Arial Narrow" w:cs="Arial"/>
          <w:color w:val="auto"/>
          <w:sz w:val="22"/>
        </w:rPr>
        <w:t> </w:t>
      </w:r>
      <w:r w:rsidRPr="00666EA3">
        <w:rPr>
          <w:rFonts w:ascii="Arial Narrow" w:hAnsi="Arial Narrow" w:cs="Arial"/>
          <w:color w:val="auto"/>
          <w:sz w:val="22"/>
        </w:rPr>
        <w:t xml:space="preserve">možností rozdělení nákladů: </w:t>
      </w:r>
    </w:p>
    <w:p w14:paraId="2861D1F0" w14:textId="77777777" w:rsidR="00981049" w:rsidRPr="00666EA3" w:rsidRDefault="00981049" w:rsidP="00981049">
      <w:pPr>
        <w:pStyle w:val="ListParagraph"/>
        <w:numPr>
          <w:ilvl w:val="0"/>
          <w:numId w:val="30"/>
        </w:numPr>
        <w:spacing w:after="0" w:line="240" w:lineRule="auto"/>
        <w:jc w:val="both"/>
        <w:rPr>
          <w:rFonts w:ascii="Arial Narrow" w:hAnsi="Arial Narrow" w:cs="Arial"/>
          <w:color w:val="auto"/>
          <w:sz w:val="22"/>
        </w:rPr>
      </w:pPr>
      <w:r w:rsidRPr="00666EA3">
        <w:rPr>
          <w:rFonts w:ascii="Arial Narrow" w:hAnsi="Arial Narrow" w:cs="Arial"/>
          <w:color w:val="auto"/>
          <w:sz w:val="22"/>
        </w:rPr>
        <w:t xml:space="preserve">na konkrétního uživatele, </w:t>
      </w:r>
    </w:p>
    <w:p w14:paraId="4BBFB51C" w14:textId="77777777" w:rsidR="00981049" w:rsidRPr="00666EA3" w:rsidRDefault="00981049" w:rsidP="00981049">
      <w:pPr>
        <w:pStyle w:val="ListParagraph"/>
        <w:spacing w:after="0" w:line="240" w:lineRule="auto"/>
        <w:jc w:val="both"/>
        <w:rPr>
          <w:rFonts w:ascii="Arial Narrow" w:hAnsi="Arial Narrow" w:cs="Arial"/>
          <w:color w:val="auto"/>
          <w:sz w:val="22"/>
        </w:rPr>
      </w:pPr>
      <w:r w:rsidRPr="00666EA3">
        <w:rPr>
          <w:rFonts w:ascii="Arial Narrow" w:hAnsi="Arial Narrow" w:cs="Arial"/>
          <w:color w:val="auto"/>
          <w:sz w:val="22"/>
        </w:rPr>
        <w:t xml:space="preserve">nebo </w:t>
      </w:r>
    </w:p>
    <w:p w14:paraId="1493D39C" w14:textId="77777777" w:rsidR="00981049" w:rsidRPr="00666EA3" w:rsidRDefault="00981049" w:rsidP="00981049">
      <w:pPr>
        <w:pStyle w:val="ListParagraph"/>
        <w:numPr>
          <w:ilvl w:val="0"/>
          <w:numId w:val="30"/>
        </w:numPr>
        <w:spacing w:after="0" w:line="240" w:lineRule="auto"/>
        <w:jc w:val="both"/>
        <w:rPr>
          <w:rFonts w:ascii="Arial Narrow" w:hAnsi="Arial Narrow" w:cs="Arial"/>
          <w:color w:val="auto"/>
          <w:sz w:val="22"/>
        </w:rPr>
      </w:pPr>
      <w:r w:rsidRPr="00666EA3">
        <w:rPr>
          <w:rFonts w:ascii="Arial Narrow" w:hAnsi="Arial Narrow" w:cs="Arial"/>
          <w:color w:val="auto"/>
          <w:sz w:val="22"/>
        </w:rPr>
        <w:t xml:space="preserve">umět seskupit uživatele na různé organizační jednotky (nákladová střediska) </w:t>
      </w:r>
    </w:p>
    <w:p w14:paraId="0629B263" w14:textId="77777777" w:rsidR="00981049" w:rsidRPr="00666EA3" w:rsidRDefault="00981049" w:rsidP="00981049">
      <w:pPr>
        <w:pStyle w:val="ListParagraph"/>
        <w:spacing w:after="0" w:line="240" w:lineRule="auto"/>
        <w:jc w:val="both"/>
        <w:rPr>
          <w:rFonts w:ascii="Arial Narrow" w:hAnsi="Arial Narrow" w:cs="Arial"/>
          <w:color w:val="auto"/>
          <w:sz w:val="22"/>
        </w:rPr>
      </w:pPr>
      <w:r w:rsidRPr="00666EA3">
        <w:rPr>
          <w:rFonts w:ascii="Arial Narrow" w:hAnsi="Arial Narrow" w:cs="Arial"/>
          <w:color w:val="auto"/>
          <w:sz w:val="22"/>
        </w:rPr>
        <w:t>nebo</w:t>
      </w:r>
    </w:p>
    <w:p w14:paraId="08AD219D" w14:textId="77777777" w:rsidR="00981049" w:rsidRPr="00666EA3" w:rsidRDefault="00981049" w:rsidP="00981049">
      <w:pPr>
        <w:pStyle w:val="ListParagraph"/>
        <w:numPr>
          <w:ilvl w:val="0"/>
          <w:numId w:val="30"/>
        </w:numPr>
        <w:spacing w:after="0" w:line="240" w:lineRule="auto"/>
        <w:jc w:val="both"/>
        <w:rPr>
          <w:rFonts w:ascii="Arial Narrow" w:hAnsi="Arial Narrow" w:cs="Arial"/>
          <w:color w:val="auto"/>
          <w:sz w:val="22"/>
        </w:rPr>
      </w:pPr>
      <w:r w:rsidRPr="00666EA3">
        <w:rPr>
          <w:rFonts w:ascii="Arial Narrow" w:hAnsi="Arial Narrow" w:cs="Arial"/>
          <w:color w:val="auto"/>
          <w:sz w:val="22"/>
        </w:rPr>
        <w:t>obojí sledování nákladů uvedených v</w:t>
      </w:r>
      <w:r>
        <w:rPr>
          <w:rFonts w:ascii="Arial Narrow" w:hAnsi="Arial Narrow" w:cs="Arial"/>
          <w:color w:val="auto"/>
          <w:sz w:val="22"/>
        </w:rPr>
        <w:t> </w:t>
      </w:r>
      <w:r w:rsidRPr="00666EA3">
        <w:rPr>
          <w:rFonts w:ascii="Arial Narrow" w:hAnsi="Arial Narrow" w:cs="Arial"/>
          <w:color w:val="auto"/>
          <w:sz w:val="22"/>
        </w:rPr>
        <w:t>bodech 1. a 2.</w:t>
      </w:r>
    </w:p>
    <w:p w14:paraId="74EF2680" w14:textId="77777777" w:rsidR="00981049" w:rsidRDefault="00981049" w:rsidP="00981049">
      <w:pPr>
        <w:spacing w:after="0" w:line="240" w:lineRule="auto"/>
        <w:jc w:val="both"/>
        <w:rPr>
          <w:rFonts w:ascii="Arial Narrow" w:hAnsi="Arial Narrow" w:cs="Arial"/>
          <w:color w:val="auto"/>
          <w:sz w:val="22"/>
        </w:rPr>
      </w:pPr>
      <w:r w:rsidRPr="004F141F">
        <w:rPr>
          <w:rFonts w:ascii="Arial Narrow" w:hAnsi="Arial Narrow" w:cs="Arial"/>
          <w:color w:val="auto"/>
          <w:sz w:val="22"/>
        </w:rPr>
        <w:t>Centrální systém řízení pro správu celého tiskového řešení bude realizován formou specializovaného software určeného k tomuto účelu, který bude instalován nad operačním systémem (např. Linux, MS Windows). V případě, že operační systém je komerční povahy a potřebuje komerční sw. licenci, bude tato licence součástí řešení (např. MS Windows server apod.). Serverový hardware (virtuální server) pro tento centrální systém poskytne kupující.</w:t>
      </w:r>
      <w:r w:rsidRPr="00666EA3">
        <w:rPr>
          <w:rFonts w:ascii="Arial Narrow" w:hAnsi="Arial Narrow" w:cs="Arial"/>
          <w:color w:val="auto"/>
          <w:sz w:val="22"/>
        </w:rPr>
        <w:t xml:space="preserve">  </w:t>
      </w:r>
    </w:p>
    <w:p w14:paraId="15A4EB9F" w14:textId="77777777" w:rsidR="00981049" w:rsidRDefault="00981049" w:rsidP="00981049">
      <w:pPr>
        <w:spacing w:after="0" w:line="240" w:lineRule="auto"/>
        <w:jc w:val="both"/>
        <w:rPr>
          <w:rFonts w:ascii="Arial Narrow" w:hAnsi="Arial Narrow" w:cs="Arial"/>
          <w:b/>
          <w:sz w:val="22"/>
        </w:rPr>
      </w:pPr>
    </w:p>
    <w:p w14:paraId="5CD826BF" w14:textId="77777777" w:rsidR="00783A64" w:rsidRDefault="00783A64" w:rsidP="00981049">
      <w:pPr>
        <w:spacing w:after="0" w:line="240" w:lineRule="auto"/>
        <w:jc w:val="both"/>
        <w:rPr>
          <w:rFonts w:ascii="Arial Narrow" w:hAnsi="Arial Narrow" w:cs="Arial"/>
          <w:b/>
          <w:sz w:val="22"/>
        </w:rPr>
      </w:pPr>
    </w:p>
    <w:p w14:paraId="6B535D07" w14:textId="77777777" w:rsidR="00783A64" w:rsidRDefault="00783A64" w:rsidP="00981049">
      <w:pPr>
        <w:spacing w:after="0" w:line="240" w:lineRule="auto"/>
        <w:jc w:val="both"/>
        <w:rPr>
          <w:rFonts w:ascii="Arial Narrow" w:hAnsi="Arial Narrow" w:cs="Arial"/>
          <w:b/>
          <w:sz w:val="22"/>
        </w:rPr>
      </w:pPr>
    </w:p>
    <w:p w14:paraId="72EFF49F" w14:textId="77777777" w:rsidR="00981049" w:rsidRPr="00666EA3" w:rsidRDefault="00981049" w:rsidP="00981049">
      <w:pPr>
        <w:spacing w:after="0" w:line="240" w:lineRule="auto"/>
        <w:jc w:val="both"/>
        <w:rPr>
          <w:rFonts w:ascii="Arial Narrow" w:hAnsi="Arial Narrow" w:cs="Arial"/>
          <w:sz w:val="22"/>
        </w:rPr>
      </w:pPr>
      <w:r w:rsidRPr="00666EA3">
        <w:rPr>
          <w:rFonts w:ascii="Arial Narrow" w:hAnsi="Arial Narrow" w:cs="Arial"/>
          <w:b/>
          <w:sz w:val="22"/>
        </w:rPr>
        <w:lastRenderedPageBreak/>
        <w:t>Modely fungování tisku</w:t>
      </w:r>
      <w:r w:rsidRPr="00666EA3">
        <w:rPr>
          <w:rFonts w:ascii="Arial Narrow" w:hAnsi="Arial Narrow" w:cs="Arial"/>
          <w:sz w:val="22"/>
        </w:rPr>
        <w:t xml:space="preserve"> v</w:t>
      </w:r>
      <w:r>
        <w:rPr>
          <w:rFonts w:ascii="Arial Narrow" w:hAnsi="Arial Narrow" w:cs="Arial"/>
          <w:sz w:val="22"/>
        </w:rPr>
        <w:t> </w:t>
      </w:r>
      <w:r w:rsidRPr="00666EA3">
        <w:rPr>
          <w:rFonts w:ascii="Arial Narrow" w:hAnsi="Arial Narrow" w:cs="Arial"/>
          <w:sz w:val="22"/>
        </w:rPr>
        <w:t>rámci centra BIOCEV jsou následující:</w:t>
      </w:r>
    </w:p>
    <w:p w14:paraId="7A886B00" w14:textId="77777777" w:rsidR="00981049" w:rsidRPr="00666EA3" w:rsidRDefault="00981049" w:rsidP="00981049">
      <w:pPr>
        <w:pStyle w:val="ListParagraph"/>
        <w:numPr>
          <w:ilvl w:val="0"/>
          <w:numId w:val="29"/>
        </w:numPr>
        <w:spacing w:after="0" w:line="240" w:lineRule="auto"/>
        <w:jc w:val="both"/>
        <w:rPr>
          <w:rFonts w:ascii="Arial Narrow" w:hAnsi="Arial Narrow" w:cs="Arial"/>
          <w:sz w:val="22"/>
        </w:rPr>
      </w:pPr>
      <w:r w:rsidRPr="00666EA3">
        <w:rPr>
          <w:rFonts w:ascii="Arial Narrow" w:hAnsi="Arial Narrow" w:cs="Arial"/>
          <w:sz w:val="22"/>
        </w:rPr>
        <w:t>Přímý tisk pomocí tiskového ovladače z</w:t>
      </w:r>
      <w:r>
        <w:rPr>
          <w:rFonts w:ascii="Arial Narrow" w:hAnsi="Arial Narrow" w:cs="Arial"/>
          <w:sz w:val="22"/>
        </w:rPr>
        <w:t> </w:t>
      </w:r>
      <w:r w:rsidRPr="00666EA3">
        <w:rPr>
          <w:rFonts w:ascii="Arial Narrow" w:hAnsi="Arial Narrow" w:cs="Arial"/>
          <w:sz w:val="22"/>
        </w:rPr>
        <w:t xml:space="preserve">klientské stanice (zejména při potřebách na nastavení speciálních vlastností tisku). </w:t>
      </w:r>
    </w:p>
    <w:p w14:paraId="5E7DC6ED" w14:textId="77777777" w:rsidR="00981049" w:rsidRPr="00666EA3" w:rsidRDefault="00981049" w:rsidP="00981049">
      <w:pPr>
        <w:pStyle w:val="ListParagraph"/>
        <w:numPr>
          <w:ilvl w:val="0"/>
          <w:numId w:val="29"/>
        </w:numPr>
        <w:spacing w:after="0" w:line="240" w:lineRule="auto"/>
        <w:jc w:val="both"/>
        <w:rPr>
          <w:rFonts w:ascii="Arial Narrow" w:hAnsi="Arial Narrow" w:cs="Arial"/>
          <w:sz w:val="22"/>
        </w:rPr>
      </w:pPr>
      <w:r w:rsidRPr="00666EA3">
        <w:rPr>
          <w:rFonts w:ascii="Arial Narrow" w:hAnsi="Arial Narrow" w:cs="Arial"/>
          <w:sz w:val="22"/>
        </w:rPr>
        <w:t>Tisk pomocí webového http (nebo https) rozhraní s</w:t>
      </w:r>
      <w:r>
        <w:rPr>
          <w:rFonts w:ascii="Arial Narrow" w:hAnsi="Arial Narrow" w:cs="Arial"/>
          <w:sz w:val="22"/>
        </w:rPr>
        <w:t> </w:t>
      </w:r>
      <w:r w:rsidRPr="00666EA3">
        <w:rPr>
          <w:rFonts w:ascii="Arial Narrow" w:hAnsi="Arial Narrow" w:cs="Arial"/>
          <w:sz w:val="22"/>
        </w:rPr>
        <w:t xml:space="preserve">účtováním tisku na tiskovém serveru. Tento model musí podporovat minimálně tyto formáty: </w:t>
      </w:r>
      <w:proofErr w:type="spellStart"/>
      <w:r w:rsidRPr="00666EA3">
        <w:rPr>
          <w:rFonts w:ascii="Arial Narrow" w:hAnsi="Arial Narrow" w:cs="Arial"/>
          <w:sz w:val="22"/>
        </w:rPr>
        <w:t>pdf</w:t>
      </w:r>
      <w:proofErr w:type="spellEnd"/>
      <w:r w:rsidRPr="00666EA3">
        <w:rPr>
          <w:rFonts w:ascii="Arial Narrow" w:hAnsi="Arial Narrow" w:cs="Arial"/>
          <w:sz w:val="22"/>
        </w:rPr>
        <w:t xml:space="preserve">, </w:t>
      </w:r>
      <w:proofErr w:type="spellStart"/>
      <w:r w:rsidRPr="00666EA3">
        <w:rPr>
          <w:rFonts w:ascii="Arial Narrow" w:hAnsi="Arial Narrow" w:cs="Arial"/>
          <w:sz w:val="22"/>
        </w:rPr>
        <w:t>xps</w:t>
      </w:r>
      <w:proofErr w:type="spellEnd"/>
      <w:r w:rsidRPr="00666EA3">
        <w:rPr>
          <w:rFonts w:ascii="Arial Narrow" w:hAnsi="Arial Narrow" w:cs="Arial"/>
          <w:sz w:val="22"/>
        </w:rPr>
        <w:t xml:space="preserve">, </w:t>
      </w:r>
      <w:proofErr w:type="spellStart"/>
      <w:r w:rsidRPr="00666EA3">
        <w:rPr>
          <w:rFonts w:ascii="Arial Narrow" w:hAnsi="Arial Narrow" w:cs="Arial"/>
          <w:sz w:val="22"/>
        </w:rPr>
        <w:t>pcl</w:t>
      </w:r>
      <w:proofErr w:type="spellEnd"/>
      <w:r w:rsidRPr="00666EA3">
        <w:rPr>
          <w:rFonts w:ascii="Arial Narrow" w:hAnsi="Arial Narrow" w:cs="Arial"/>
          <w:sz w:val="22"/>
        </w:rPr>
        <w:t xml:space="preserve">, </w:t>
      </w:r>
      <w:proofErr w:type="spellStart"/>
      <w:r w:rsidRPr="00666EA3">
        <w:rPr>
          <w:rFonts w:ascii="Arial Narrow" w:hAnsi="Arial Narrow" w:cs="Arial"/>
          <w:sz w:val="22"/>
        </w:rPr>
        <w:t>ps</w:t>
      </w:r>
      <w:proofErr w:type="spellEnd"/>
      <w:r w:rsidRPr="00666EA3">
        <w:rPr>
          <w:rFonts w:ascii="Arial Narrow" w:hAnsi="Arial Narrow" w:cs="Arial"/>
          <w:sz w:val="22"/>
        </w:rPr>
        <w:t xml:space="preserve">. </w:t>
      </w:r>
    </w:p>
    <w:p w14:paraId="1A45498B" w14:textId="77777777" w:rsidR="00981049" w:rsidRPr="00666EA3" w:rsidRDefault="00981049" w:rsidP="00981049">
      <w:pPr>
        <w:pStyle w:val="ListParagraph"/>
        <w:numPr>
          <w:ilvl w:val="0"/>
          <w:numId w:val="29"/>
        </w:numPr>
        <w:spacing w:after="0" w:line="240" w:lineRule="auto"/>
        <w:jc w:val="both"/>
        <w:rPr>
          <w:rFonts w:ascii="Arial Narrow" w:hAnsi="Arial Narrow" w:cs="Arial"/>
          <w:sz w:val="22"/>
        </w:rPr>
      </w:pPr>
      <w:r w:rsidRPr="00666EA3">
        <w:rPr>
          <w:rFonts w:ascii="Arial Narrow" w:hAnsi="Arial Narrow" w:cs="Arial"/>
          <w:sz w:val="22"/>
        </w:rPr>
        <w:t>Na základě IP adresy, tj. klient se připojí pomocí ovladače k</w:t>
      </w:r>
      <w:r>
        <w:rPr>
          <w:rFonts w:ascii="Arial Narrow" w:hAnsi="Arial Narrow" w:cs="Arial"/>
          <w:sz w:val="22"/>
        </w:rPr>
        <w:t> </w:t>
      </w:r>
      <w:r w:rsidRPr="00666EA3">
        <w:rPr>
          <w:rFonts w:ascii="Arial Narrow" w:hAnsi="Arial Narrow" w:cs="Arial"/>
          <w:sz w:val="22"/>
        </w:rPr>
        <w:t xml:space="preserve">tiskovému (účtovacímu) serveru a identifikuje se svoji IP adresou a tiskový server zaúčtuje úlohu podle zdrojové IP adresy klienta (v případě </w:t>
      </w:r>
      <w:proofErr w:type="spellStart"/>
      <w:r w:rsidRPr="00666EA3">
        <w:rPr>
          <w:rFonts w:ascii="Arial Narrow" w:hAnsi="Arial Narrow" w:cs="Arial"/>
          <w:sz w:val="22"/>
        </w:rPr>
        <w:t>NATu</w:t>
      </w:r>
      <w:proofErr w:type="spellEnd"/>
      <w:r w:rsidRPr="00666EA3">
        <w:rPr>
          <w:rFonts w:ascii="Arial Narrow" w:hAnsi="Arial Narrow" w:cs="Arial"/>
          <w:sz w:val="22"/>
        </w:rPr>
        <w:t xml:space="preserve"> pak zdrojovou IP adresou, tj. IP adresou NAT brány). Tento model musí podporovat minimálně tyto formáty: </w:t>
      </w:r>
      <w:proofErr w:type="spellStart"/>
      <w:r w:rsidRPr="00666EA3">
        <w:rPr>
          <w:rFonts w:ascii="Arial Narrow" w:hAnsi="Arial Narrow" w:cs="Arial"/>
          <w:sz w:val="22"/>
        </w:rPr>
        <w:t>pdf</w:t>
      </w:r>
      <w:proofErr w:type="spellEnd"/>
      <w:r w:rsidRPr="00666EA3">
        <w:rPr>
          <w:rFonts w:ascii="Arial Narrow" w:hAnsi="Arial Narrow" w:cs="Arial"/>
          <w:sz w:val="22"/>
        </w:rPr>
        <w:t xml:space="preserve">, </w:t>
      </w:r>
      <w:proofErr w:type="spellStart"/>
      <w:r w:rsidRPr="00666EA3">
        <w:rPr>
          <w:rFonts w:ascii="Arial Narrow" w:hAnsi="Arial Narrow" w:cs="Arial"/>
          <w:sz w:val="22"/>
        </w:rPr>
        <w:t>xps</w:t>
      </w:r>
      <w:proofErr w:type="spellEnd"/>
      <w:r w:rsidRPr="00666EA3">
        <w:rPr>
          <w:rFonts w:ascii="Arial Narrow" w:hAnsi="Arial Narrow" w:cs="Arial"/>
          <w:sz w:val="22"/>
        </w:rPr>
        <w:t xml:space="preserve">, </w:t>
      </w:r>
      <w:proofErr w:type="spellStart"/>
      <w:r w:rsidRPr="00666EA3">
        <w:rPr>
          <w:rFonts w:ascii="Arial Narrow" w:hAnsi="Arial Narrow" w:cs="Arial"/>
          <w:sz w:val="22"/>
        </w:rPr>
        <w:t>pcl</w:t>
      </w:r>
      <w:proofErr w:type="spellEnd"/>
      <w:r w:rsidRPr="00666EA3">
        <w:rPr>
          <w:rFonts w:ascii="Arial Narrow" w:hAnsi="Arial Narrow" w:cs="Arial"/>
          <w:sz w:val="22"/>
        </w:rPr>
        <w:t xml:space="preserve">, </w:t>
      </w:r>
      <w:proofErr w:type="spellStart"/>
      <w:r w:rsidRPr="00666EA3">
        <w:rPr>
          <w:rFonts w:ascii="Arial Narrow" w:hAnsi="Arial Narrow" w:cs="Arial"/>
          <w:sz w:val="22"/>
        </w:rPr>
        <w:t>ps</w:t>
      </w:r>
      <w:proofErr w:type="spellEnd"/>
      <w:r w:rsidRPr="00666EA3">
        <w:rPr>
          <w:rFonts w:ascii="Arial Narrow" w:hAnsi="Arial Narrow" w:cs="Arial"/>
          <w:sz w:val="22"/>
        </w:rPr>
        <w:t xml:space="preserve">.  </w:t>
      </w:r>
    </w:p>
    <w:p w14:paraId="6F230BFF" w14:textId="77777777" w:rsidR="00981049" w:rsidRPr="00666EA3" w:rsidRDefault="00981049" w:rsidP="00981049">
      <w:pPr>
        <w:pStyle w:val="ListParagraph"/>
        <w:numPr>
          <w:ilvl w:val="0"/>
          <w:numId w:val="29"/>
        </w:numPr>
        <w:spacing w:after="0" w:line="240" w:lineRule="auto"/>
        <w:jc w:val="both"/>
        <w:rPr>
          <w:rFonts w:ascii="Arial Narrow" w:hAnsi="Arial Narrow" w:cs="Arial"/>
          <w:sz w:val="22"/>
        </w:rPr>
      </w:pPr>
      <w:r w:rsidRPr="00666EA3">
        <w:rPr>
          <w:rFonts w:ascii="Arial Narrow" w:hAnsi="Arial Narrow" w:cs="Arial"/>
          <w:sz w:val="22"/>
        </w:rPr>
        <w:t xml:space="preserve">Pro vnesené klienty uživatelů (model BYOD </w:t>
      </w:r>
      <w:r>
        <w:rPr>
          <w:rFonts w:ascii="Arial Narrow" w:hAnsi="Arial Narrow" w:cs="Arial"/>
          <w:sz w:val="22"/>
        </w:rPr>
        <w:t>–</w:t>
      </w:r>
      <w:r w:rsidRPr="00666EA3">
        <w:rPr>
          <w:rFonts w:ascii="Arial Narrow" w:hAnsi="Arial Narrow" w:cs="Arial"/>
          <w:sz w:val="22"/>
        </w:rPr>
        <w:t xml:space="preserve"> </w:t>
      </w:r>
      <w:proofErr w:type="spellStart"/>
      <w:r w:rsidRPr="00666EA3">
        <w:rPr>
          <w:rFonts w:ascii="Arial Narrow" w:hAnsi="Arial Narrow" w:cs="Arial"/>
          <w:bCs/>
          <w:sz w:val="22"/>
          <w:shd w:val="clear" w:color="auto" w:fill="FFFFFF"/>
        </w:rPr>
        <w:t>bring</w:t>
      </w:r>
      <w:proofErr w:type="spellEnd"/>
      <w:r w:rsidRPr="00666EA3">
        <w:rPr>
          <w:rFonts w:ascii="Arial Narrow" w:hAnsi="Arial Narrow" w:cs="Arial"/>
          <w:bCs/>
          <w:sz w:val="22"/>
          <w:shd w:val="clear" w:color="auto" w:fill="FFFFFF"/>
        </w:rPr>
        <w:t xml:space="preserve"> </w:t>
      </w:r>
      <w:proofErr w:type="spellStart"/>
      <w:r w:rsidRPr="00666EA3">
        <w:rPr>
          <w:rFonts w:ascii="Arial Narrow" w:hAnsi="Arial Narrow" w:cs="Arial"/>
          <w:bCs/>
          <w:sz w:val="22"/>
          <w:shd w:val="clear" w:color="auto" w:fill="FFFFFF"/>
        </w:rPr>
        <w:t>your</w:t>
      </w:r>
      <w:proofErr w:type="spellEnd"/>
      <w:r w:rsidRPr="00666EA3">
        <w:rPr>
          <w:rFonts w:ascii="Arial Narrow" w:hAnsi="Arial Narrow" w:cs="Arial"/>
          <w:bCs/>
          <w:sz w:val="22"/>
          <w:shd w:val="clear" w:color="auto" w:fill="FFFFFF"/>
        </w:rPr>
        <w:t xml:space="preserve"> </w:t>
      </w:r>
      <w:proofErr w:type="spellStart"/>
      <w:r w:rsidRPr="00666EA3">
        <w:rPr>
          <w:rFonts w:ascii="Arial Narrow" w:hAnsi="Arial Narrow" w:cs="Arial"/>
          <w:bCs/>
          <w:sz w:val="22"/>
          <w:shd w:val="clear" w:color="auto" w:fill="FFFFFF"/>
        </w:rPr>
        <w:t>own</w:t>
      </w:r>
      <w:proofErr w:type="spellEnd"/>
      <w:r w:rsidRPr="00666EA3">
        <w:rPr>
          <w:rFonts w:ascii="Arial Narrow" w:hAnsi="Arial Narrow" w:cs="Arial"/>
          <w:bCs/>
          <w:sz w:val="22"/>
          <w:shd w:val="clear" w:color="auto" w:fill="FFFFFF"/>
        </w:rPr>
        <w:t xml:space="preserve"> technology</w:t>
      </w:r>
      <w:r w:rsidRPr="00666EA3">
        <w:rPr>
          <w:rFonts w:ascii="Arial Narrow" w:hAnsi="Arial Narrow" w:cs="Arial"/>
          <w:sz w:val="22"/>
        </w:rPr>
        <w:t xml:space="preserve">) bude možné použít společného jmenovatele, kterým je server sloužící jako úložiště dat (zajištuje si sám </w:t>
      </w:r>
      <w:r>
        <w:rPr>
          <w:rFonts w:ascii="Arial Narrow" w:hAnsi="Arial Narrow" w:cs="Arial"/>
          <w:sz w:val="22"/>
        </w:rPr>
        <w:t>kupující</w:t>
      </w:r>
      <w:r w:rsidRPr="00666EA3">
        <w:rPr>
          <w:rFonts w:ascii="Arial Narrow" w:hAnsi="Arial Narrow" w:cs="Arial"/>
          <w:sz w:val="22"/>
        </w:rPr>
        <w:t xml:space="preserve">). Na tomto serveru má každý uživatel svou unikátní složku (domovský adresář, </w:t>
      </w:r>
      <w:proofErr w:type="spellStart"/>
      <w:r w:rsidRPr="00666EA3">
        <w:rPr>
          <w:rFonts w:ascii="Arial Narrow" w:hAnsi="Arial Narrow" w:cs="Arial"/>
          <w:sz w:val="22"/>
        </w:rPr>
        <w:t>home</w:t>
      </w:r>
      <w:proofErr w:type="spellEnd"/>
      <w:r w:rsidRPr="00666EA3">
        <w:rPr>
          <w:rFonts w:ascii="Arial Narrow" w:hAnsi="Arial Narrow" w:cs="Arial"/>
          <w:sz w:val="22"/>
        </w:rPr>
        <w:t>), přístupnou přes protokol SMB/CIFS (Samba). Autentizace je řízena pomocí protokolu LDAP vůči lokálnímu serveru databází uživatelů a informacích o nich, ale který nemá napojení na autentizační servery jednotlivých subjektů. V</w:t>
      </w:r>
      <w:r>
        <w:rPr>
          <w:rFonts w:ascii="Arial Narrow" w:hAnsi="Arial Narrow" w:cs="Arial"/>
          <w:sz w:val="22"/>
        </w:rPr>
        <w:t> </w:t>
      </w:r>
      <w:r w:rsidRPr="00666EA3">
        <w:rPr>
          <w:rFonts w:ascii="Arial Narrow" w:hAnsi="Arial Narrow" w:cs="Arial"/>
          <w:sz w:val="22"/>
        </w:rPr>
        <w:t xml:space="preserve">domovském adresáři lze udělat na požadavek </w:t>
      </w:r>
      <w:r>
        <w:rPr>
          <w:rFonts w:ascii="Arial Narrow" w:hAnsi="Arial Narrow" w:cs="Arial"/>
          <w:sz w:val="22"/>
        </w:rPr>
        <w:t>prodávajícího</w:t>
      </w:r>
      <w:r w:rsidRPr="00666EA3">
        <w:rPr>
          <w:rFonts w:ascii="Arial Narrow" w:hAnsi="Arial Narrow" w:cs="Arial"/>
          <w:sz w:val="22"/>
        </w:rPr>
        <w:t xml:space="preserve"> adresářovou strukturu (např.: /</w:t>
      </w:r>
      <w:proofErr w:type="spellStart"/>
      <w:r w:rsidRPr="00666EA3">
        <w:rPr>
          <w:rFonts w:ascii="Arial Narrow" w:hAnsi="Arial Narrow" w:cs="Arial"/>
          <w:sz w:val="22"/>
        </w:rPr>
        <w:t>homeXY</w:t>
      </w:r>
      <w:proofErr w:type="spellEnd"/>
      <w:r w:rsidRPr="00666EA3">
        <w:rPr>
          <w:rFonts w:ascii="Arial Narrow" w:hAnsi="Arial Narrow" w:cs="Arial"/>
          <w:sz w:val="22"/>
        </w:rPr>
        <w:t>/</w:t>
      </w:r>
      <w:proofErr w:type="spellStart"/>
      <w:r w:rsidRPr="00666EA3">
        <w:rPr>
          <w:rFonts w:ascii="Arial Narrow" w:hAnsi="Arial Narrow" w:cs="Arial"/>
          <w:sz w:val="22"/>
        </w:rPr>
        <w:t>print</w:t>
      </w:r>
      <w:proofErr w:type="spellEnd"/>
      <w:r w:rsidRPr="00666EA3">
        <w:rPr>
          <w:rFonts w:ascii="Arial Narrow" w:hAnsi="Arial Narrow" w:cs="Arial"/>
          <w:sz w:val="22"/>
        </w:rPr>
        <w:t xml:space="preserve"> apod.), ze které potom bude probíhat tisk do ní uložených dokumentů (souborů). U tohoto modelu je nutná automatická </w:t>
      </w:r>
      <w:r w:rsidRPr="00666EA3">
        <w:rPr>
          <w:rFonts w:ascii="Arial Narrow" w:hAnsi="Arial Narrow" w:cs="Arial"/>
          <w:color w:val="auto"/>
          <w:sz w:val="22"/>
        </w:rPr>
        <w:t>podpora víceúrovňového účtování a s</w:t>
      </w:r>
      <w:r>
        <w:rPr>
          <w:rFonts w:ascii="Arial Narrow" w:hAnsi="Arial Narrow" w:cs="Arial"/>
          <w:color w:val="auto"/>
          <w:sz w:val="22"/>
        </w:rPr>
        <w:t> </w:t>
      </w:r>
      <w:r w:rsidRPr="00666EA3">
        <w:rPr>
          <w:rFonts w:ascii="Arial Narrow" w:hAnsi="Arial Narrow" w:cs="Arial"/>
          <w:color w:val="auto"/>
          <w:sz w:val="22"/>
        </w:rPr>
        <w:t>rozlišením na uživatele.</w:t>
      </w:r>
      <w:r w:rsidRPr="00666EA3">
        <w:rPr>
          <w:rFonts w:ascii="Arial Narrow" w:hAnsi="Arial Narrow" w:cs="Arial"/>
          <w:sz w:val="22"/>
        </w:rPr>
        <w:t xml:space="preserve"> Tento model musí podporovat minimálně tyto formáty: </w:t>
      </w:r>
      <w:proofErr w:type="spellStart"/>
      <w:r w:rsidRPr="00666EA3">
        <w:rPr>
          <w:rFonts w:ascii="Arial Narrow" w:hAnsi="Arial Narrow" w:cs="Arial"/>
          <w:sz w:val="22"/>
        </w:rPr>
        <w:t>pdf</w:t>
      </w:r>
      <w:proofErr w:type="spellEnd"/>
      <w:r w:rsidRPr="00666EA3">
        <w:rPr>
          <w:rFonts w:ascii="Arial Narrow" w:hAnsi="Arial Narrow" w:cs="Arial"/>
          <w:sz w:val="22"/>
        </w:rPr>
        <w:t xml:space="preserve">, </w:t>
      </w:r>
      <w:proofErr w:type="spellStart"/>
      <w:r w:rsidRPr="00666EA3">
        <w:rPr>
          <w:rFonts w:ascii="Arial Narrow" w:hAnsi="Arial Narrow" w:cs="Arial"/>
          <w:sz w:val="22"/>
        </w:rPr>
        <w:t>xps</w:t>
      </w:r>
      <w:proofErr w:type="spellEnd"/>
      <w:r w:rsidRPr="00666EA3">
        <w:rPr>
          <w:rFonts w:ascii="Arial Narrow" w:hAnsi="Arial Narrow" w:cs="Arial"/>
          <w:sz w:val="22"/>
        </w:rPr>
        <w:t xml:space="preserve">, </w:t>
      </w:r>
      <w:proofErr w:type="spellStart"/>
      <w:r w:rsidRPr="00666EA3">
        <w:rPr>
          <w:rFonts w:ascii="Arial Narrow" w:hAnsi="Arial Narrow" w:cs="Arial"/>
          <w:sz w:val="22"/>
        </w:rPr>
        <w:t>pcl</w:t>
      </w:r>
      <w:proofErr w:type="spellEnd"/>
      <w:r w:rsidRPr="00666EA3">
        <w:rPr>
          <w:rFonts w:ascii="Arial Narrow" w:hAnsi="Arial Narrow" w:cs="Arial"/>
          <w:sz w:val="22"/>
        </w:rPr>
        <w:t xml:space="preserve">, </w:t>
      </w:r>
      <w:proofErr w:type="spellStart"/>
      <w:r w:rsidRPr="00666EA3">
        <w:rPr>
          <w:rFonts w:ascii="Arial Narrow" w:hAnsi="Arial Narrow" w:cs="Arial"/>
          <w:sz w:val="22"/>
        </w:rPr>
        <w:t>ps</w:t>
      </w:r>
      <w:proofErr w:type="spellEnd"/>
      <w:r w:rsidRPr="00666EA3">
        <w:rPr>
          <w:rFonts w:ascii="Arial Narrow" w:hAnsi="Arial Narrow" w:cs="Arial"/>
          <w:sz w:val="22"/>
        </w:rPr>
        <w:t>.</w:t>
      </w:r>
    </w:p>
    <w:p w14:paraId="2E901FD0" w14:textId="77777777" w:rsidR="00981049" w:rsidRDefault="00981049" w:rsidP="00981049">
      <w:pPr>
        <w:pStyle w:val="ListParagraph"/>
        <w:numPr>
          <w:ilvl w:val="0"/>
          <w:numId w:val="29"/>
        </w:numPr>
        <w:spacing w:after="0" w:line="240" w:lineRule="auto"/>
        <w:jc w:val="both"/>
        <w:rPr>
          <w:rFonts w:ascii="Arial Narrow" w:hAnsi="Arial Narrow" w:cs="Arial"/>
          <w:sz w:val="22"/>
        </w:rPr>
      </w:pPr>
      <w:r w:rsidRPr="00666EA3">
        <w:rPr>
          <w:rFonts w:ascii="Arial Narrow" w:hAnsi="Arial Narrow" w:cs="Arial"/>
          <w:sz w:val="22"/>
        </w:rPr>
        <w:t xml:space="preserve">Tisk do mailu bez nutnosti instalace ovladače na klientské zařízení. Tento model musí podporovat minimálně tyto formáty: </w:t>
      </w:r>
      <w:proofErr w:type="spellStart"/>
      <w:r w:rsidRPr="00666EA3">
        <w:rPr>
          <w:rFonts w:ascii="Arial Narrow" w:hAnsi="Arial Narrow" w:cs="Arial"/>
          <w:sz w:val="22"/>
        </w:rPr>
        <w:t>pdf</w:t>
      </w:r>
      <w:proofErr w:type="spellEnd"/>
      <w:r w:rsidRPr="00666EA3">
        <w:rPr>
          <w:rFonts w:ascii="Arial Narrow" w:hAnsi="Arial Narrow" w:cs="Arial"/>
          <w:sz w:val="22"/>
        </w:rPr>
        <w:t xml:space="preserve">, </w:t>
      </w:r>
      <w:proofErr w:type="spellStart"/>
      <w:r w:rsidRPr="00666EA3">
        <w:rPr>
          <w:rFonts w:ascii="Arial Narrow" w:hAnsi="Arial Narrow" w:cs="Arial"/>
          <w:sz w:val="22"/>
        </w:rPr>
        <w:t>xps</w:t>
      </w:r>
      <w:proofErr w:type="spellEnd"/>
      <w:r w:rsidRPr="00666EA3">
        <w:rPr>
          <w:rFonts w:ascii="Arial Narrow" w:hAnsi="Arial Narrow" w:cs="Arial"/>
          <w:sz w:val="22"/>
        </w:rPr>
        <w:t xml:space="preserve">, </w:t>
      </w:r>
      <w:proofErr w:type="spellStart"/>
      <w:r w:rsidRPr="00666EA3">
        <w:rPr>
          <w:rFonts w:ascii="Arial Narrow" w:hAnsi="Arial Narrow" w:cs="Arial"/>
          <w:sz w:val="22"/>
        </w:rPr>
        <w:t>pcl</w:t>
      </w:r>
      <w:proofErr w:type="spellEnd"/>
      <w:r w:rsidRPr="00666EA3">
        <w:rPr>
          <w:rFonts w:ascii="Arial Narrow" w:hAnsi="Arial Narrow" w:cs="Arial"/>
          <w:sz w:val="22"/>
        </w:rPr>
        <w:t xml:space="preserve">, </w:t>
      </w:r>
      <w:proofErr w:type="spellStart"/>
      <w:r w:rsidRPr="00666EA3">
        <w:rPr>
          <w:rFonts w:ascii="Arial Narrow" w:hAnsi="Arial Narrow" w:cs="Arial"/>
          <w:sz w:val="22"/>
        </w:rPr>
        <w:t>ps</w:t>
      </w:r>
      <w:proofErr w:type="spellEnd"/>
      <w:r w:rsidRPr="00666EA3">
        <w:rPr>
          <w:rFonts w:ascii="Arial Narrow" w:hAnsi="Arial Narrow" w:cs="Arial"/>
          <w:sz w:val="22"/>
        </w:rPr>
        <w:t xml:space="preserve">. </w:t>
      </w:r>
    </w:p>
    <w:p w14:paraId="6A2130DF" w14:textId="77777777" w:rsidR="00981049" w:rsidRDefault="00981049" w:rsidP="00981049">
      <w:pPr>
        <w:pStyle w:val="ListParagraph"/>
        <w:spacing w:after="0" w:line="240" w:lineRule="auto"/>
        <w:ind w:left="435"/>
        <w:jc w:val="both"/>
        <w:rPr>
          <w:rFonts w:ascii="Verdana" w:hAnsi="Verdana" w:cs="Calibri"/>
          <w:b/>
          <w:szCs w:val="20"/>
        </w:rPr>
      </w:pPr>
    </w:p>
    <w:p w14:paraId="165CD1B3" w14:textId="0657D3B2" w:rsidR="00981049" w:rsidRPr="00717FC2" w:rsidRDefault="00981049" w:rsidP="00981049">
      <w:pPr>
        <w:spacing w:after="0" w:line="240" w:lineRule="auto"/>
        <w:jc w:val="both"/>
        <w:rPr>
          <w:rFonts w:ascii="Arial Narrow" w:hAnsi="Arial Narrow" w:cs="Arial"/>
          <w:b/>
          <w:sz w:val="22"/>
        </w:rPr>
      </w:pPr>
      <w:r w:rsidRPr="00717FC2">
        <w:rPr>
          <w:rFonts w:ascii="Arial Narrow" w:hAnsi="Arial Narrow" w:cs="Arial"/>
          <w:b/>
          <w:sz w:val="22"/>
        </w:rPr>
        <w:t>Řešení musí umožňovat alespoň model fungování tisku dle bodu a. (přímý tisk)</w:t>
      </w:r>
      <w:r>
        <w:rPr>
          <w:rFonts w:ascii="Arial Narrow" w:hAnsi="Arial Narrow" w:cs="Arial"/>
          <w:b/>
          <w:sz w:val="22"/>
        </w:rPr>
        <w:t xml:space="preserve"> a dle bodu e. (tisk bez ovladače)</w:t>
      </w:r>
      <w:r w:rsidRPr="00717FC2">
        <w:rPr>
          <w:rFonts w:ascii="Arial Narrow" w:hAnsi="Arial Narrow" w:cs="Arial"/>
          <w:b/>
          <w:sz w:val="22"/>
        </w:rPr>
        <w:t xml:space="preserve"> a min. dle dalších </w:t>
      </w:r>
      <w:r>
        <w:rPr>
          <w:rFonts w:ascii="Arial Narrow" w:hAnsi="Arial Narrow" w:cs="Arial"/>
          <w:b/>
          <w:sz w:val="22"/>
        </w:rPr>
        <w:t>dvou</w:t>
      </w:r>
      <w:r w:rsidRPr="00717FC2">
        <w:rPr>
          <w:rFonts w:ascii="Arial Narrow" w:hAnsi="Arial Narrow" w:cs="Arial"/>
          <w:b/>
          <w:sz w:val="22"/>
        </w:rPr>
        <w:t xml:space="preserve"> bod</w:t>
      </w:r>
      <w:r>
        <w:rPr>
          <w:rFonts w:ascii="Arial Narrow" w:hAnsi="Arial Narrow" w:cs="Arial"/>
          <w:b/>
          <w:sz w:val="22"/>
        </w:rPr>
        <w:t>ů</w:t>
      </w:r>
      <w:r w:rsidRPr="00717FC2">
        <w:rPr>
          <w:rFonts w:ascii="Arial Narrow" w:hAnsi="Arial Narrow" w:cs="Arial"/>
          <w:b/>
          <w:sz w:val="22"/>
        </w:rPr>
        <w:t xml:space="preserve"> (</w:t>
      </w:r>
      <w:r w:rsidR="003044C7">
        <w:rPr>
          <w:rFonts w:ascii="Arial Narrow" w:hAnsi="Arial Narrow" w:cs="Arial"/>
          <w:b/>
          <w:sz w:val="22"/>
        </w:rPr>
        <w:t xml:space="preserve">z možností </w:t>
      </w:r>
      <w:r w:rsidRPr="00717FC2">
        <w:rPr>
          <w:rFonts w:ascii="Arial Narrow" w:hAnsi="Arial Narrow" w:cs="Arial"/>
          <w:b/>
          <w:sz w:val="22"/>
        </w:rPr>
        <w:t xml:space="preserve">b. </w:t>
      </w:r>
      <w:proofErr w:type="gramStart"/>
      <w:r>
        <w:rPr>
          <w:rFonts w:ascii="Arial Narrow" w:hAnsi="Arial Narrow" w:cs="Arial"/>
          <w:b/>
          <w:sz w:val="22"/>
        </w:rPr>
        <w:t>a</w:t>
      </w:r>
      <w:r w:rsidRPr="00717FC2">
        <w:rPr>
          <w:rFonts w:ascii="Arial Narrow" w:hAnsi="Arial Narrow" w:cs="Arial"/>
          <w:b/>
          <w:sz w:val="22"/>
        </w:rPr>
        <w:t>ž</w:t>
      </w:r>
      <w:proofErr w:type="gramEnd"/>
      <w:r w:rsidRPr="00717FC2">
        <w:rPr>
          <w:rFonts w:ascii="Arial Narrow" w:hAnsi="Arial Narrow" w:cs="Arial"/>
          <w:b/>
          <w:sz w:val="22"/>
        </w:rPr>
        <w:t xml:space="preserve"> </w:t>
      </w:r>
      <w:r>
        <w:rPr>
          <w:rFonts w:ascii="Arial Narrow" w:hAnsi="Arial Narrow" w:cs="Arial"/>
          <w:b/>
          <w:sz w:val="22"/>
        </w:rPr>
        <w:t xml:space="preserve">d.). </w:t>
      </w:r>
      <w:proofErr w:type="gramStart"/>
      <w:r>
        <w:rPr>
          <w:rFonts w:ascii="Arial Narrow" w:hAnsi="Arial Narrow" w:cs="Arial"/>
          <w:b/>
          <w:sz w:val="22"/>
        </w:rPr>
        <w:t>Uchazeč</w:t>
      </w:r>
      <w:proofErr w:type="gramEnd"/>
      <w:r>
        <w:rPr>
          <w:rFonts w:ascii="Arial Narrow" w:hAnsi="Arial Narrow" w:cs="Arial"/>
          <w:b/>
          <w:sz w:val="22"/>
        </w:rPr>
        <w:t xml:space="preserve"> vyjmenuje  </w:t>
      </w:r>
      <w:r w:rsidRPr="00717FC2">
        <w:rPr>
          <w:rFonts w:ascii="Arial Narrow" w:hAnsi="Arial Narrow" w:cs="Arial"/>
          <w:b/>
          <w:sz w:val="22"/>
        </w:rPr>
        <w:t xml:space="preserve">jaké modely fungování tisku </w:t>
      </w:r>
      <w:proofErr w:type="gramStart"/>
      <w:r w:rsidRPr="00717FC2">
        <w:rPr>
          <w:rFonts w:ascii="Arial Narrow" w:hAnsi="Arial Narrow" w:cs="Arial"/>
          <w:b/>
          <w:sz w:val="22"/>
        </w:rPr>
        <w:t>umožní</w:t>
      </w:r>
      <w:proofErr w:type="gramEnd"/>
      <w:r w:rsidRPr="00717FC2">
        <w:rPr>
          <w:rFonts w:ascii="Arial Narrow" w:hAnsi="Arial Narrow" w:cs="Arial"/>
          <w:b/>
          <w:sz w:val="22"/>
        </w:rPr>
        <w:t xml:space="preserve"> jeho řešení, případně může navrhnout ekvivalentní s</w:t>
      </w:r>
      <w:r>
        <w:rPr>
          <w:rFonts w:ascii="Arial Narrow" w:hAnsi="Arial Narrow" w:cs="Arial"/>
          <w:b/>
          <w:sz w:val="22"/>
        </w:rPr>
        <w:t> </w:t>
      </w:r>
      <w:r w:rsidRPr="00717FC2">
        <w:rPr>
          <w:rFonts w:ascii="Arial Narrow" w:hAnsi="Arial Narrow" w:cs="Arial"/>
          <w:b/>
          <w:sz w:val="22"/>
        </w:rPr>
        <w:t>jeho podrobným popisem.</w:t>
      </w:r>
    </w:p>
    <w:p w14:paraId="01E58F15" w14:textId="77777777" w:rsidR="00981049" w:rsidRPr="00717FC2" w:rsidRDefault="00981049" w:rsidP="00981049">
      <w:pPr>
        <w:spacing w:after="0" w:line="240" w:lineRule="auto"/>
        <w:jc w:val="both"/>
        <w:rPr>
          <w:rFonts w:ascii="Arial Narrow" w:hAnsi="Arial Narrow" w:cs="Arial"/>
          <w:sz w:val="22"/>
          <w:highlight w:val="yellow"/>
        </w:rPr>
      </w:pPr>
    </w:p>
    <w:p w14:paraId="5EAEBDF1" w14:textId="77777777" w:rsidR="00981049" w:rsidRPr="00666EA3" w:rsidRDefault="00981049" w:rsidP="00981049">
      <w:pPr>
        <w:spacing w:after="0" w:line="240" w:lineRule="auto"/>
        <w:jc w:val="both"/>
        <w:rPr>
          <w:rFonts w:ascii="Arial Narrow" w:hAnsi="Arial Narrow" w:cs="Arial"/>
          <w:sz w:val="22"/>
        </w:rPr>
      </w:pPr>
      <w:r w:rsidRPr="00666EA3">
        <w:rPr>
          <w:rFonts w:ascii="Arial Narrow" w:hAnsi="Arial Narrow" w:cs="Arial"/>
          <w:b/>
          <w:sz w:val="22"/>
        </w:rPr>
        <w:t>Modely fungování kopírování</w:t>
      </w:r>
      <w:r w:rsidRPr="00666EA3">
        <w:rPr>
          <w:rFonts w:ascii="Arial Narrow" w:hAnsi="Arial Narrow" w:cs="Arial"/>
          <w:sz w:val="22"/>
        </w:rPr>
        <w:t xml:space="preserve"> jsou následující:</w:t>
      </w:r>
    </w:p>
    <w:p w14:paraId="70B9B1EC" w14:textId="77777777" w:rsidR="00981049" w:rsidRPr="00666EA3" w:rsidRDefault="00981049" w:rsidP="00981049">
      <w:pPr>
        <w:pStyle w:val="ListParagraph"/>
        <w:numPr>
          <w:ilvl w:val="0"/>
          <w:numId w:val="31"/>
        </w:numPr>
        <w:spacing w:after="0" w:line="240" w:lineRule="auto"/>
        <w:jc w:val="both"/>
        <w:rPr>
          <w:rFonts w:ascii="Arial Narrow" w:hAnsi="Arial Narrow" w:cs="Arial"/>
          <w:color w:val="auto"/>
          <w:sz w:val="22"/>
        </w:rPr>
      </w:pPr>
      <w:r w:rsidRPr="00666EA3">
        <w:rPr>
          <w:rFonts w:ascii="Arial Narrow" w:hAnsi="Arial Narrow" w:cs="Arial"/>
          <w:sz w:val="22"/>
        </w:rPr>
        <w:t>Účtování kopírování z</w:t>
      </w:r>
      <w:r>
        <w:rPr>
          <w:rFonts w:ascii="Arial Narrow" w:hAnsi="Arial Narrow" w:cs="Arial"/>
          <w:sz w:val="22"/>
        </w:rPr>
        <w:t> </w:t>
      </w:r>
      <w:r w:rsidRPr="00666EA3">
        <w:rPr>
          <w:rFonts w:ascii="Arial Narrow" w:hAnsi="Arial Narrow" w:cs="Arial"/>
          <w:sz w:val="22"/>
        </w:rPr>
        <w:t xml:space="preserve">papíru na papír bude probíhat identifikací dle RFID karty nebo </w:t>
      </w:r>
      <w:proofErr w:type="spellStart"/>
      <w:r w:rsidRPr="00666EA3">
        <w:rPr>
          <w:rFonts w:ascii="Arial Narrow" w:hAnsi="Arial Narrow" w:cs="Arial"/>
          <w:sz w:val="22"/>
        </w:rPr>
        <w:t>PINu</w:t>
      </w:r>
      <w:proofErr w:type="spellEnd"/>
      <w:r w:rsidRPr="00666EA3">
        <w:rPr>
          <w:rFonts w:ascii="Arial Narrow" w:hAnsi="Arial Narrow" w:cs="Arial"/>
          <w:sz w:val="22"/>
        </w:rPr>
        <w:t xml:space="preserve"> uživatele na dané nákladové středisko centrálního tiskového serveru.</w:t>
      </w:r>
    </w:p>
    <w:p w14:paraId="1EEBA6BE" w14:textId="77777777" w:rsidR="00981049" w:rsidRPr="00666EA3" w:rsidRDefault="00981049" w:rsidP="00981049">
      <w:pPr>
        <w:pStyle w:val="ListParagraph"/>
        <w:numPr>
          <w:ilvl w:val="0"/>
          <w:numId w:val="31"/>
        </w:numPr>
        <w:spacing w:after="0" w:line="240" w:lineRule="auto"/>
        <w:jc w:val="both"/>
        <w:rPr>
          <w:rFonts w:ascii="Arial Narrow" w:hAnsi="Arial Narrow" w:cs="Arial"/>
          <w:color w:val="auto"/>
          <w:sz w:val="22"/>
        </w:rPr>
      </w:pPr>
      <w:r w:rsidRPr="00666EA3">
        <w:rPr>
          <w:rFonts w:ascii="Arial Narrow" w:hAnsi="Arial Narrow" w:cs="Arial"/>
          <w:sz w:val="22"/>
        </w:rPr>
        <w:t>Kopírování z</w:t>
      </w:r>
      <w:r>
        <w:rPr>
          <w:rFonts w:ascii="Arial Narrow" w:hAnsi="Arial Narrow" w:cs="Arial"/>
          <w:sz w:val="22"/>
        </w:rPr>
        <w:t> </w:t>
      </w:r>
      <w:r w:rsidRPr="00666EA3">
        <w:rPr>
          <w:rFonts w:ascii="Arial Narrow" w:hAnsi="Arial Narrow" w:cs="Arial"/>
          <w:sz w:val="22"/>
        </w:rPr>
        <w:t xml:space="preserve">papíru do emailu, tj. po autorizaci pomocí RFID karty </w:t>
      </w:r>
      <w:proofErr w:type="spellStart"/>
      <w:r w:rsidRPr="00666EA3">
        <w:rPr>
          <w:rFonts w:ascii="Arial Narrow" w:hAnsi="Arial Narrow" w:cs="Arial"/>
          <w:sz w:val="22"/>
        </w:rPr>
        <w:t>nabo</w:t>
      </w:r>
      <w:proofErr w:type="spellEnd"/>
      <w:r w:rsidRPr="00666EA3">
        <w:rPr>
          <w:rFonts w:ascii="Arial Narrow" w:hAnsi="Arial Narrow" w:cs="Arial"/>
          <w:sz w:val="22"/>
        </w:rPr>
        <w:t xml:space="preserve"> </w:t>
      </w:r>
      <w:proofErr w:type="spellStart"/>
      <w:r w:rsidRPr="00666EA3">
        <w:rPr>
          <w:rFonts w:ascii="Arial Narrow" w:hAnsi="Arial Narrow" w:cs="Arial"/>
          <w:sz w:val="22"/>
        </w:rPr>
        <w:t>PINu</w:t>
      </w:r>
      <w:proofErr w:type="spellEnd"/>
      <w:r w:rsidRPr="00666EA3">
        <w:rPr>
          <w:rFonts w:ascii="Arial Narrow" w:hAnsi="Arial Narrow" w:cs="Arial"/>
          <w:sz w:val="22"/>
        </w:rPr>
        <w:t xml:space="preserve"> bude možné zadat email příjemce. Následně po ukončení operace kopírování tiskárna zašle výstup jako přílohu emailu ve </w:t>
      </w:r>
      <w:proofErr w:type="gramStart"/>
      <w:r w:rsidRPr="00666EA3">
        <w:rPr>
          <w:rFonts w:ascii="Arial Narrow" w:hAnsi="Arial Narrow" w:cs="Arial"/>
          <w:sz w:val="22"/>
        </w:rPr>
        <w:t>formátu .</w:t>
      </w:r>
      <w:proofErr w:type="spellStart"/>
      <w:r w:rsidRPr="00666EA3">
        <w:rPr>
          <w:rFonts w:ascii="Arial Narrow" w:hAnsi="Arial Narrow" w:cs="Arial"/>
          <w:sz w:val="22"/>
        </w:rPr>
        <w:t>pdf</w:t>
      </w:r>
      <w:proofErr w:type="spellEnd"/>
      <w:proofErr w:type="gramEnd"/>
      <w:r w:rsidRPr="00666EA3">
        <w:rPr>
          <w:rFonts w:ascii="Arial Narrow" w:hAnsi="Arial Narrow" w:cs="Arial"/>
          <w:sz w:val="22"/>
        </w:rPr>
        <w:t xml:space="preserve"> a to </w:t>
      </w:r>
      <w:proofErr w:type="spellStart"/>
      <w:r w:rsidRPr="00666EA3">
        <w:rPr>
          <w:rFonts w:ascii="Arial Narrow" w:hAnsi="Arial Narrow" w:cs="Arial"/>
          <w:sz w:val="22"/>
        </w:rPr>
        <w:t>prohledávatelné</w:t>
      </w:r>
      <w:proofErr w:type="spellEnd"/>
      <w:r w:rsidRPr="00666EA3">
        <w:rPr>
          <w:rFonts w:ascii="Arial Narrow" w:hAnsi="Arial Narrow" w:cs="Arial"/>
          <w:sz w:val="22"/>
        </w:rPr>
        <w:t xml:space="preserve"> PDF s</w:t>
      </w:r>
      <w:r>
        <w:rPr>
          <w:rFonts w:ascii="Arial Narrow" w:hAnsi="Arial Narrow" w:cs="Arial"/>
          <w:sz w:val="22"/>
        </w:rPr>
        <w:t> </w:t>
      </w:r>
      <w:r w:rsidRPr="00666EA3">
        <w:rPr>
          <w:rFonts w:ascii="Arial Narrow" w:hAnsi="Arial Narrow" w:cs="Arial"/>
          <w:sz w:val="22"/>
        </w:rPr>
        <w:t>textovou vrstvou (</w:t>
      </w:r>
      <w:proofErr w:type="spellStart"/>
      <w:r w:rsidRPr="00666EA3">
        <w:rPr>
          <w:rFonts w:ascii="Arial Narrow" w:hAnsi="Arial Narrow" w:cs="Arial"/>
          <w:sz w:val="22"/>
        </w:rPr>
        <w:t>sPDF</w:t>
      </w:r>
      <w:proofErr w:type="spellEnd"/>
      <w:r w:rsidRPr="00666EA3">
        <w:rPr>
          <w:rFonts w:ascii="Arial Narrow" w:hAnsi="Arial Narrow" w:cs="Arial"/>
          <w:sz w:val="22"/>
        </w:rPr>
        <w:t>).</w:t>
      </w:r>
    </w:p>
    <w:p w14:paraId="5168922D" w14:textId="77777777" w:rsidR="00981049" w:rsidRPr="00666EA3" w:rsidRDefault="00981049" w:rsidP="00981049">
      <w:pPr>
        <w:spacing w:after="0" w:line="240" w:lineRule="auto"/>
        <w:jc w:val="both"/>
        <w:rPr>
          <w:rFonts w:ascii="Arial Narrow" w:hAnsi="Arial Narrow" w:cs="Arial"/>
          <w:sz w:val="22"/>
          <w:highlight w:val="yellow"/>
        </w:rPr>
      </w:pPr>
    </w:p>
    <w:p w14:paraId="33BCA94E" w14:textId="77777777" w:rsidR="00981049" w:rsidRPr="00666EA3" w:rsidRDefault="00981049" w:rsidP="00981049">
      <w:pPr>
        <w:spacing w:after="0" w:line="240" w:lineRule="auto"/>
        <w:jc w:val="both"/>
        <w:rPr>
          <w:rFonts w:ascii="Arial Narrow" w:hAnsi="Arial Narrow" w:cs="Arial"/>
          <w:sz w:val="22"/>
        </w:rPr>
      </w:pPr>
      <w:r w:rsidRPr="00666EA3">
        <w:rPr>
          <w:rFonts w:ascii="Arial Narrow" w:hAnsi="Arial Narrow" w:cs="Arial"/>
          <w:b/>
          <w:bCs/>
          <w:sz w:val="22"/>
        </w:rPr>
        <w:t>Minimální funkce centrálního systému pro řízení a správu celého tiskového řešení</w:t>
      </w:r>
    </w:p>
    <w:p w14:paraId="67B7F0D2" w14:textId="77777777" w:rsidR="00981049"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Kompletní přehled o tiskových nákladech</w:t>
      </w:r>
      <w:r>
        <w:rPr>
          <w:rFonts w:ascii="Arial Narrow" w:hAnsi="Arial Narrow" w:cs="Arial"/>
          <w:sz w:val="22"/>
        </w:rPr>
        <w:t xml:space="preserve"> s rozlišením na servisní klik a</w:t>
      </w:r>
      <w:r w:rsidRPr="00666EA3">
        <w:rPr>
          <w:rFonts w:ascii="Arial Narrow" w:hAnsi="Arial Narrow" w:cs="Arial"/>
          <w:sz w:val="22"/>
        </w:rPr>
        <w:t xml:space="preserve"> s</w:t>
      </w:r>
      <w:r>
        <w:rPr>
          <w:rFonts w:ascii="Arial Narrow" w:hAnsi="Arial Narrow" w:cs="Arial"/>
          <w:sz w:val="22"/>
        </w:rPr>
        <w:t> </w:t>
      </w:r>
      <w:r w:rsidRPr="00666EA3">
        <w:rPr>
          <w:rFonts w:ascii="Arial Narrow" w:hAnsi="Arial Narrow" w:cs="Arial"/>
          <w:sz w:val="22"/>
        </w:rPr>
        <w:t xml:space="preserve">rozdělením na jednotlivé lokality, zařízení, oddělení </w:t>
      </w:r>
      <w:r>
        <w:rPr>
          <w:rFonts w:ascii="Arial Narrow" w:hAnsi="Arial Narrow" w:cs="Arial"/>
          <w:sz w:val="22"/>
        </w:rPr>
        <w:t>a</w:t>
      </w:r>
      <w:r w:rsidRPr="00666EA3">
        <w:rPr>
          <w:rFonts w:ascii="Arial Narrow" w:hAnsi="Arial Narrow" w:cs="Arial"/>
          <w:sz w:val="22"/>
        </w:rPr>
        <w:t xml:space="preserve"> uživatele. </w:t>
      </w:r>
    </w:p>
    <w:p w14:paraId="169EA02D"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Pr>
          <w:rFonts w:ascii="Arial Narrow" w:hAnsi="Arial Narrow" w:cs="Arial"/>
          <w:sz w:val="22"/>
        </w:rPr>
        <w:t>Podpora funkcionality pro automatické objednávání spotřebního materiálu (např. toner).</w:t>
      </w:r>
    </w:p>
    <w:p w14:paraId="5E73A9CD"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Automatizace zpracování příchozích dokumentů pomocí skenovacích procesů s</w:t>
      </w:r>
      <w:r>
        <w:rPr>
          <w:rFonts w:ascii="Arial Narrow" w:hAnsi="Arial Narrow" w:cs="Arial"/>
          <w:sz w:val="22"/>
        </w:rPr>
        <w:t> </w:t>
      </w:r>
      <w:r w:rsidRPr="00666EA3">
        <w:rPr>
          <w:rFonts w:ascii="Arial Narrow" w:hAnsi="Arial Narrow" w:cs="Arial"/>
          <w:sz w:val="22"/>
        </w:rPr>
        <w:t xml:space="preserve">podporou čárových kódů. </w:t>
      </w:r>
    </w:p>
    <w:p w14:paraId="1645F3F1"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 xml:space="preserve">Snadné napojení na stávající identity management systémy </w:t>
      </w:r>
      <w:r>
        <w:rPr>
          <w:rFonts w:ascii="Arial Narrow" w:hAnsi="Arial Narrow" w:cs="Arial"/>
          <w:sz w:val="22"/>
        </w:rPr>
        <w:t>kupujícího</w:t>
      </w:r>
      <w:r w:rsidRPr="00666EA3">
        <w:rPr>
          <w:rFonts w:ascii="Arial Narrow" w:hAnsi="Arial Narrow" w:cs="Arial"/>
          <w:sz w:val="22"/>
        </w:rPr>
        <w:t xml:space="preserve">, zejména identity management (LDAP protokol). </w:t>
      </w:r>
    </w:p>
    <w:p w14:paraId="14AC2F8F"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bCs/>
          <w:sz w:val="22"/>
        </w:rPr>
        <w:t xml:space="preserve">Podpora webových reportů </w:t>
      </w:r>
      <w:r>
        <w:rPr>
          <w:rFonts w:ascii="Arial Narrow" w:hAnsi="Arial Narrow" w:cs="Arial"/>
          <w:bCs/>
          <w:sz w:val="22"/>
        </w:rPr>
        <w:t>–</w:t>
      </w:r>
      <w:r w:rsidRPr="00666EA3">
        <w:rPr>
          <w:rFonts w:ascii="Arial Narrow" w:hAnsi="Arial Narrow" w:cs="Arial"/>
          <w:sz w:val="22"/>
        </w:rPr>
        <w:t xml:space="preserve"> pomocí webových reportů, kdy lze vytvořit základní přehled nákladů dle zařízení, oddělení nebo uživatele nebo oboje. </w:t>
      </w:r>
    </w:p>
    <w:p w14:paraId="2CA92D9C"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bCs/>
          <w:sz w:val="22"/>
        </w:rPr>
        <w:t xml:space="preserve">Podpora MS Excel (nebo ekvivalentního) reportingu </w:t>
      </w:r>
      <w:r>
        <w:rPr>
          <w:rFonts w:ascii="Arial Narrow" w:hAnsi="Arial Narrow" w:cs="Arial"/>
          <w:bCs/>
          <w:sz w:val="22"/>
        </w:rPr>
        <w:t>–</w:t>
      </w:r>
      <w:r w:rsidRPr="00666EA3">
        <w:rPr>
          <w:rFonts w:ascii="Arial Narrow" w:hAnsi="Arial Narrow" w:cs="Arial"/>
          <w:sz w:val="22"/>
        </w:rPr>
        <w:t xml:space="preserve"> export dat přímo do MS Excel (nebo ekvivalentní SW aplikace). Společně s</w:t>
      </w:r>
      <w:r>
        <w:rPr>
          <w:rFonts w:ascii="Arial Narrow" w:hAnsi="Arial Narrow" w:cs="Arial"/>
          <w:sz w:val="22"/>
        </w:rPr>
        <w:t> </w:t>
      </w:r>
      <w:proofErr w:type="spellStart"/>
      <w:r w:rsidRPr="00666EA3">
        <w:rPr>
          <w:rFonts w:ascii="Arial Narrow" w:hAnsi="Arial Narrow" w:cs="Arial"/>
          <w:sz w:val="22"/>
        </w:rPr>
        <w:t>předvytvořenou</w:t>
      </w:r>
      <w:proofErr w:type="spellEnd"/>
      <w:r w:rsidRPr="00666EA3">
        <w:rPr>
          <w:rFonts w:ascii="Arial Narrow" w:hAnsi="Arial Narrow" w:cs="Arial"/>
          <w:sz w:val="22"/>
        </w:rPr>
        <w:t xml:space="preserve"> šablonou reportů pak možnost sledovat spotřebu papíru, využití duplexního tisku. </w:t>
      </w:r>
    </w:p>
    <w:p w14:paraId="71477709"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bCs/>
          <w:sz w:val="22"/>
        </w:rPr>
        <w:t xml:space="preserve">Podpora </w:t>
      </w:r>
      <w:proofErr w:type="spellStart"/>
      <w:r w:rsidRPr="00666EA3">
        <w:rPr>
          <w:rFonts w:ascii="Arial Narrow" w:hAnsi="Arial Narrow" w:cs="Arial"/>
          <w:bCs/>
          <w:sz w:val="22"/>
        </w:rPr>
        <w:t>real-time</w:t>
      </w:r>
      <w:proofErr w:type="spellEnd"/>
      <w:r w:rsidRPr="00666EA3">
        <w:rPr>
          <w:rFonts w:ascii="Arial Narrow" w:hAnsi="Arial Narrow" w:cs="Arial"/>
          <w:bCs/>
          <w:sz w:val="22"/>
        </w:rPr>
        <w:t xml:space="preserve"> sledování tisku </w:t>
      </w:r>
      <w:r>
        <w:rPr>
          <w:rFonts w:ascii="Arial Narrow" w:hAnsi="Arial Narrow" w:cs="Arial"/>
          <w:bCs/>
          <w:sz w:val="22"/>
        </w:rPr>
        <w:t>–</w:t>
      </w:r>
      <w:r w:rsidRPr="00666EA3">
        <w:rPr>
          <w:rFonts w:ascii="Arial Narrow" w:hAnsi="Arial Narrow" w:cs="Arial"/>
          <w:sz w:val="22"/>
        </w:rPr>
        <w:t xml:space="preserve"> administrátor může sledovat aktuální tisk ve specializované aplikaci s</w:t>
      </w:r>
      <w:r>
        <w:rPr>
          <w:rFonts w:ascii="Arial Narrow" w:hAnsi="Arial Narrow" w:cs="Arial"/>
          <w:sz w:val="22"/>
        </w:rPr>
        <w:t> </w:t>
      </w:r>
      <w:r w:rsidRPr="00666EA3">
        <w:rPr>
          <w:rFonts w:ascii="Arial Narrow" w:hAnsi="Arial Narrow" w:cs="Arial"/>
          <w:sz w:val="22"/>
        </w:rPr>
        <w:t xml:space="preserve">informacemi kdo, co (název) a kolik stran tiskne. </w:t>
      </w:r>
    </w:p>
    <w:p w14:paraId="5DAE8B67"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 xml:space="preserve">Zabezpečení zařízení a dokumentů do doby přihlášení na konkrétním zařízení pomocí karty, </w:t>
      </w:r>
      <w:proofErr w:type="spellStart"/>
      <w:r w:rsidRPr="00666EA3">
        <w:rPr>
          <w:rFonts w:ascii="Arial Narrow" w:hAnsi="Arial Narrow" w:cs="Arial"/>
          <w:sz w:val="22"/>
        </w:rPr>
        <w:t>PINu</w:t>
      </w:r>
      <w:proofErr w:type="spellEnd"/>
      <w:r w:rsidRPr="00666EA3">
        <w:rPr>
          <w:rFonts w:ascii="Arial Narrow" w:hAnsi="Arial Narrow" w:cs="Arial"/>
          <w:sz w:val="22"/>
        </w:rPr>
        <w:t xml:space="preserve"> nebo jména a hesla. </w:t>
      </w:r>
    </w:p>
    <w:p w14:paraId="0C26E76E"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bCs/>
          <w:sz w:val="22"/>
        </w:rPr>
        <w:lastRenderedPageBreak/>
        <w:t>Podpora karetního systému (RFID karty)</w:t>
      </w:r>
      <w:r w:rsidRPr="00666EA3">
        <w:rPr>
          <w:rFonts w:ascii="Arial Narrow" w:hAnsi="Arial Narrow" w:cs="Arial"/>
          <w:b/>
          <w:bCs/>
          <w:sz w:val="22"/>
        </w:rPr>
        <w:t xml:space="preserve"> </w:t>
      </w:r>
      <w:r>
        <w:rPr>
          <w:rFonts w:ascii="Arial Narrow" w:hAnsi="Arial Narrow" w:cs="Arial"/>
          <w:b/>
          <w:bCs/>
          <w:sz w:val="22"/>
        </w:rPr>
        <w:t>–</w:t>
      </w:r>
      <w:r w:rsidRPr="00666EA3">
        <w:rPr>
          <w:rFonts w:ascii="Arial Narrow" w:hAnsi="Arial Narrow" w:cs="Arial"/>
          <w:sz w:val="22"/>
        </w:rPr>
        <w:t xml:space="preserve"> k</w:t>
      </w:r>
      <w:r>
        <w:rPr>
          <w:rFonts w:ascii="Arial Narrow" w:hAnsi="Arial Narrow" w:cs="Arial"/>
          <w:sz w:val="22"/>
        </w:rPr>
        <w:t> </w:t>
      </w:r>
      <w:r w:rsidRPr="00666EA3">
        <w:rPr>
          <w:rFonts w:ascii="Arial Narrow" w:hAnsi="Arial Narrow" w:cs="Arial"/>
          <w:sz w:val="22"/>
        </w:rPr>
        <w:t xml:space="preserve">multifunkčním </w:t>
      </w:r>
      <w:r w:rsidRPr="00666EA3">
        <w:rPr>
          <w:rFonts w:ascii="Arial Narrow" w:hAnsi="Arial Narrow" w:cs="Arial"/>
          <w:color w:val="auto"/>
          <w:sz w:val="22"/>
        </w:rPr>
        <w:t>zařízením (typy č. 1A,2A,1B)</w:t>
      </w:r>
      <w:r w:rsidRPr="00666EA3">
        <w:rPr>
          <w:rFonts w:ascii="Arial Narrow" w:hAnsi="Arial Narrow" w:cs="Arial"/>
          <w:sz w:val="22"/>
        </w:rPr>
        <w:t xml:space="preserve"> lze připojit čtečku karet a umožnit tak uživatelům použít karty pro přihlášení a identifikaci na multifunkčním zařízení. Zároveň se však uživatel může přihlásit </w:t>
      </w:r>
      <w:proofErr w:type="spellStart"/>
      <w:r w:rsidRPr="00666EA3">
        <w:rPr>
          <w:rFonts w:ascii="Arial Narrow" w:hAnsi="Arial Narrow" w:cs="Arial"/>
          <w:sz w:val="22"/>
        </w:rPr>
        <w:t>PINem</w:t>
      </w:r>
      <w:proofErr w:type="spellEnd"/>
      <w:r w:rsidRPr="00666EA3">
        <w:rPr>
          <w:rFonts w:ascii="Arial Narrow" w:hAnsi="Arial Narrow" w:cs="Arial"/>
          <w:sz w:val="22"/>
        </w:rPr>
        <w:t xml:space="preserve"> nebo jménem &amp; heslem (viz předchozí bod).</w:t>
      </w:r>
    </w:p>
    <w:p w14:paraId="4B8927D9" w14:textId="59F39238"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 xml:space="preserve">Možnost kontroly </w:t>
      </w:r>
      <w:r w:rsidR="00D6078C">
        <w:rPr>
          <w:rFonts w:ascii="Arial Narrow" w:hAnsi="Arial Narrow" w:cs="Arial"/>
          <w:sz w:val="22"/>
        </w:rPr>
        <w:t xml:space="preserve">počtu stran </w:t>
      </w:r>
      <w:r w:rsidRPr="00666EA3">
        <w:rPr>
          <w:rFonts w:ascii="Arial Narrow" w:hAnsi="Arial Narrow" w:cs="Arial"/>
          <w:sz w:val="22"/>
        </w:rPr>
        <w:t xml:space="preserve">tisknutých dokumentů administrátorem. </w:t>
      </w:r>
    </w:p>
    <w:p w14:paraId="67CA9535"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Podpora zabezpečeného přenosu dat mezi počítačem a samotnou tiskárnou pomocí SSL</w:t>
      </w:r>
      <w:r>
        <w:rPr>
          <w:rFonts w:ascii="Arial Narrow" w:hAnsi="Arial Narrow" w:cs="Arial"/>
          <w:sz w:val="22"/>
        </w:rPr>
        <w:t xml:space="preserve"> nebo ekvivalentní</w:t>
      </w:r>
      <w:r w:rsidRPr="00666EA3">
        <w:rPr>
          <w:rFonts w:ascii="Arial Narrow" w:hAnsi="Arial Narrow" w:cs="Arial"/>
          <w:sz w:val="22"/>
        </w:rPr>
        <w:t xml:space="preserve">. </w:t>
      </w:r>
    </w:p>
    <w:p w14:paraId="61CB093D"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Podpora tisku na kterémkoliv zařízení s</w:t>
      </w:r>
      <w:r>
        <w:rPr>
          <w:rFonts w:ascii="Arial Narrow" w:hAnsi="Arial Narrow" w:cs="Arial"/>
          <w:sz w:val="22"/>
        </w:rPr>
        <w:t> </w:t>
      </w:r>
      <w:r w:rsidRPr="00666EA3">
        <w:rPr>
          <w:rFonts w:ascii="Arial Narrow" w:hAnsi="Arial Narrow" w:cs="Arial"/>
          <w:sz w:val="22"/>
        </w:rPr>
        <w:t>možností nastavení dokončovacích funkcí jako sešití či oboustranný tisk přímo na zařízení.</w:t>
      </w:r>
    </w:p>
    <w:p w14:paraId="452E5415"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bCs/>
          <w:sz w:val="22"/>
        </w:rPr>
        <w:t>Správa tiskových úloh</w:t>
      </w:r>
      <w:r w:rsidRPr="00666EA3">
        <w:rPr>
          <w:rFonts w:ascii="Arial Narrow" w:hAnsi="Arial Narrow" w:cs="Arial"/>
          <w:b/>
          <w:bCs/>
          <w:sz w:val="22"/>
        </w:rPr>
        <w:t xml:space="preserve"> </w:t>
      </w:r>
      <w:r>
        <w:rPr>
          <w:rFonts w:ascii="Arial Narrow" w:hAnsi="Arial Narrow" w:cs="Arial"/>
          <w:b/>
          <w:bCs/>
          <w:sz w:val="22"/>
        </w:rPr>
        <w:t>–</w:t>
      </w:r>
      <w:r w:rsidRPr="00666EA3">
        <w:rPr>
          <w:rFonts w:ascii="Arial Narrow" w:hAnsi="Arial Narrow" w:cs="Arial"/>
          <w:sz w:val="22"/>
        </w:rPr>
        <w:t xml:space="preserve"> přímo na tiskovém zařízení může každý uživatel nejenom prohlížet své tiskové dokumenty, ale také se podívat na detailní informace o každé úloze jako je název, počet stran nebo náhled na celý dokument. Před samotným tiskem může zároveň specifikovat, zda mají být dokumenty vytištěny černobíle (případně barevně), oboustranně nebo sešity.</w:t>
      </w:r>
    </w:p>
    <w:p w14:paraId="1D5C8B30"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sz w:val="22"/>
        </w:rPr>
        <w:t xml:space="preserve">Skenování dokumentů do </w:t>
      </w:r>
      <w:proofErr w:type="spellStart"/>
      <w:r w:rsidRPr="00666EA3">
        <w:rPr>
          <w:rFonts w:ascii="Arial Narrow" w:hAnsi="Arial Narrow" w:cs="Arial"/>
          <w:sz w:val="22"/>
        </w:rPr>
        <w:t>prohledávatelného</w:t>
      </w:r>
      <w:proofErr w:type="spellEnd"/>
      <w:r w:rsidRPr="00666EA3">
        <w:rPr>
          <w:rFonts w:ascii="Arial Narrow" w:hAnsi="Arial Narrow" w:cs="Arial"/>
          <w:sz w:val="22"/>
        </w:rPr>
        <w:t xml:space="preserve"> PDF přímo ze zařízení. </w:t>
      </w:r>
    </w:p>
    <w:p w14:paraId="025476F3" w14:textId="77777777" w:rsidR="00981049" w:rsidRPr="00666EA3" w:rsidRDefault="00981049" w:rsidP="00981049">
      <w:pPr>
        <w:pStyle w:val="ListParagraph"/>
        <w:numPr>
          <w:ilvl w:val="0"/>
          <w:numId w:val="28"/>
        </w:numPr>
        <w:spacing w:after="0" w:line="240" w:lineRule="auto"/>
        <w:ind w:left="426"/>
        <w:contextualSpacing w:val="0"/>
        <w:jc w:val="both"/>
        <w:rPr>
          <w:rFonts w:ascii="Arial Narrow" w:hAnsi="Arial Narrow" w:cs="Arial"/>
          <w:sz w:val="22"/>
        </w:rPr>
      </w:pPr>
      <w:r w:rsidRPr="00666EA3">
        <w:rPr>
          <w:rFonts w:ascii="Arial Narrow" w:hAnsi="Arial Narrow" w:cs="Arial"/>
          <w:color w:val="auto"/>
          <w:sz w:val="22"/>
        </w:rPr>
        <w:t>Zabezpečený přístup k</w:t>
      </w:r>
      <w:r>
        <w:rPr>
          <w:rFonts w:ascii="Arial Narrow" w:hAnsi="Arial Narrow" w:cs="Arial"/>
          <w:color w:val="auto"/>
          <w:sz w:val="22"/>
        </w:rPr>
        <w:t> </w:t>
      </w:r>
      <w:r w:rsidRPr="00666EA3">
        <w:rPr>
          <w:rFonts w:ascii="Arial Narrow" w:hAnsi="Arial Narrow" w:cs="Arial"/>
          <w:color w:val="auto"/>
          <w:sz w:val="22"/>
        </w:rPr>
        <w:t>administraci centrálního systému pro řízení a správu tiskového řešení.</w:t>
      </w:r>
    </w:p>
    <w:p w14:paraId="7D63F8D4" w14:textId="77777777" w:rsidR="00D4602C" w:rsidRPr="00D4602C" w:rsidRDefault="00D4602C" w:rsidP="00D4602C">
      <w:pPr>
        <w:pStyle w:val="ListParagraph"/>
        <w:numPr>
          <w:ilvl w:val="0"/>
          <w:numId w:val="28"/>
        </w:numPr>
        <w:spacing w:after="0" w:line="240" w:lineRule="auto"/>
        <w:ind w:left="426"/>
        <w:contextualSpacing w:val="0"/>
        <w:jc w:val="both"/>
        <w:rPr>
          <w:rFonts w:ascii="Arial Narrow" w:hAnsi="Arial Narrow" w:cs="Arial"/>
          <w:sz w:val="22"/>
        </w:rPr>
      </w:pPr>
      <w:r>
        <w:rPr>
          <w:rFonts w:ascii="Arial Narrow" w:hAnsi="Arial Narrow" w:cs="Arial"/>
          <w:color w:val="auto"/>
          <w:sz w:val="22"/>
        </w:rPr>
        <w:t>P</w:t>
      </w:r>
      <w:r w:rsidRPr="00D4602C">
        <w:rPr>
          <w:rFonts w:ascii="Arial Narrow" w:hAnsi="Arial Narrow" w:cs="Arial"/>
          <w:color w:val="auto"/>
          <w:sz w:val="22"/>
        </w:rPr>
        <w:t>odpora účtování tisku dle pokrytí stránky barvou (tzv. víceúrovňové účtování), za pře</w:t>
      </w:r>
      <w:r w:rsidR="00B56E82">
        <w:rPr>
          <w:rFonts w:ascii="Arial Narrow" w:hAnsi="Arial Narrow" w:cs="Arial"/>
          <w:color w:val="auto"/>
          <w:sz w:val="22"/>
        </w:rPr>
        <w:t xml:space="preserve">dpokladu, že předmětem této smlouvy je nákup zařízení (část A </w:t>
      </w:r>
      <w:proofErr w:type="spellStart"/>
      <w:r w:rsidR="00B56E82">
        <w:rPr>
          <w:rFonts w:ascii="Arial Narrow" w:hAnsi="Arial Narrow" w:cs="Arial"/>
          <w:color w:val="auto"/>
          <w:sz w:val="22"/>
        </w:rPr>
        <w:t>a</w:t>
      </w:r>
      <w:proofErr w:type="spellEnd"/>
      <w:r w:rsidR="00B56E82">
        <w:rPr>
          <w:rFonts w:ascii="Arial Narrow" w:hAnsi="Arial Narrow" w:cs="Arial"/>
          <w:color w:val="auto"/>
          <w:sz w:val="22"/>
        </w:rPr>
        <w:t xml:space="preserve"> B), které tuto funkcionalitu podporují</w:t>
      </w:r>
    </w:p>
    <w:p w14:paraId="7F4DD1D4" w14:textId="77777777" w:rsidR="00981049" w:rsidRPr="00666EA3" w:rsidRDefault="00981049" w:rsidP="00981049">
      <w:pPr>
        <w:spacing w:after="0" w:line="240" w:lineRule="auto"/>
        <w:jc w:val="both"/>
        <w:rPr>
          <w:rFonts w:ascii="Arial Narrow" w:hAnsi="Arial Narrow" w:cs="Arial"/>
          <w:b/>
          <w:bCs/>
          <w:sz w:val="22"/>
          <w:highlight w:val="yellow"/>
        </w:rPr>
      </w:pPr>
    </w:p>
    <w:p w14:paraId="6777A9AD" w14:textId="77777777" w:rsidR="00981049" w:rsidRPr="00F57804" w:rsidRDefault="00981049" w:rsidP="00981049">
      <w:pPr>
        <w:spacing w:after="0" w:line="240" w:lineRule="auto"/>
        <w:jc w:val="center"/>
        <w:rPr>
          <w:rFonts w:ascii="Arial Narrow" w:hAnsi="Arial Narrow" w:cs="Arial"/>
          <w:b/>
          <w:sz w:val="22"/>
        </w:rPr>
      </w:pPr>
      <w:r w:rsidRPr="00F57804">
        <w:rPr>
          <w:rFonts w:ascii="Arial Narrow" w:hAnsi="Arial Narrow" w:cs="Arial"/>
          <w:b/>
          <w:sz w:val="22"/>
        </w:rPr>
        <w:t>Část D</w:t>
      </w:r>
    </w:p>
    <w:p w14:paraId="74B52ED5" w14:textId="77777777" w:rsidR="00981049" w:rsidRPr="00397DF0" w:rsidRDefault="00981049" w:rsidP="00981049">
      <w:pPr>
        <w:spacing w:after="0" w:line="240" w:lineRule="auto"/>
        <w:jc w:val="both"/>
        <w:rPr>
          <w:rFonts w:ascii="Arial Narrow" w:hAnsi="Arial Narrow" w:cs="Arial"/>
          <w:b/>
          <w:sz w:val="22"/>
        </w:rPr>
      </w:pPr>
      <w:r w:rsidRPr="00397DF0">
        <w:rPr>
          <w:rFonts w:ascii="Arial Narrow" w:hAnsi="Arial Narrow" w:cs="Arial"/>
          <w:b/>
          <w:sz w:val="22"/>
        </w:rPr>
        <w:t>Zaškolení personálu</w:t>
      </w:r>
    </w:p>
    <w:p w14:paraId="65D28B2D" w14:textId="77777777" w:rsidR="00981049" w:rsidRPr="00397DF0" w:rsidRDefault="00981049" w:rsidP="00981049">
      <w:pPr>
        <w:spacing w:after="0" w:line="240" w:lineRule="auto"/>
        <w:jc w:val="both"/>
        <w:rPr>
          <w:rFonts w:ascii="Arial Narrow" w:hAnsi="Arial Narrow" w:cs="Arial"/>
          <w:sz w:val="22"/>
        </w:rPr>
      </w:pPr>
      <w:r w:rsidRPr="00397DF0">
        <w:rPr>
          <w:rFonts w:ascii="Arial Narrow" w:hAnsi="Arial Narrow" w:cs="Arial"/>
          <w:sz w:val="22"/>
        </w:rPr>
        <w:t xml:space="preserve">Kupující požaduje zaškolení minimálně tří osob (IT specialistů kupujícího) v architektuře i správě dodaného tiskového řešení, dále v nastavování a ovládání všech dodaných tiskových zařízení, a to v délce min. 1 pracovního dne. </w:t>
      </w:r>
    </w:p>
    <w:p w14:paraId="59322978" w14:textId="77777777" w:rsidR="00981049" w:rsidRPr="00FA3F2F" w:rsidRDefault="00981049" w:rsidP="00981049">
      <w:pPr>
        <w:spacing w:after="0" w:line="240" w:lineRule="auto"/>
        <w:jc w:val="both"/>
        <w:rPr>
          <w:rFonts w:ascii="Arial Narrow" w:hAnsi="Arial Narrow" w:cs="Arial"/>
          <w:b/>
          <w:sz w:val="22"/>
          <w:highlight w:val="yellow"/>
        </w:rPr>
      </w:pPr>
    </w:p>
    <w:p w14:paraId="746DBE8D" w14:textId="77777777" w:rsidR="00981049" w:rsidRPr="00397DF0" w:rsidRDefault="00981049" w:rsidP="00981049">
      <w:pPr>
        <w:spacing w:after="0" w:line="240" w:lineRule="auto"/>
        <w:jc w:val="both"/>
        <w:rPr>
          <w:rFonts w:ascii="Arial Narrow" w:hAnsi="Arial Narrow" w:cs="Arial"/>
          <w:b/>
          <w:bCs/>
          <w:sz w:val="22"/>
        </w:rPr>
      </w:pPr>
      <w:r w:rsidRPr="00397DF0">
        <w:rPr>
          <w:rFonts w:ascii="Arial Narrow" w:hAnsi="Arial Narrow" w:cs="Arial"/>
          <w:b/>
          <w:bCs/>
          <w:sz w:val="22"/>
        </w:rPr>
        <w:t>Akceptační testy</w:t>
      </w:r>
    </w:p>
    <w:p w14:paraId="31341EE2" w14:textId="70421030" w:rsidR="00981049" w:rsidRPr="00397DF0" w:rsidRDefault="00981049" w:rsidP="00981049">
      <w:pPr>
        <w:spacing w:after="0" w:line="240" w:lineRule="auto"/>
        <w:jc w:val="both"/>
        <w:rPr>
          <w:rFonts w:ascii="Arial Narrow" w:hAnsi="Arial Narrow" w:cs="Arial"/>
          <w:sz w:val="22"/>
        </w:rPr>
      </w:pPr>
      <w:r w:rsidRPr="00397DF0">
        <w:rPr>
          <w:rFonts w:ascii="Arial Narrow" w:hAnsi="Arial Narrow" w:cs="Arial"/>
          <w:sz w:val="22"/>
        </w:rPr>
        <w:t>Po dodávce a instalaci řešení kupující požaduje v rámci zkušebního provozu</w:t>
      </w:r>
      <w:r w:rsidR="0067199D">
        <w:rPr>
          <w:rFonts w:ascii="Arial Narrow" w:hAnsi="Arial Narrow" w:cs="Arial"/>
          <w:sz w:val="22"/>
        </w:rPr>
        <w:t xml:space="preserve">, který bude trvat </w:t>
      </w:r>
      <w:r w:rsidR="00FC0A79">
        <w:rPr>
          <w:rFonts w:ascii="Arial Narrow" w:hAnsi="Arial Narrow" w:cs="Arial"/>
          <w:sz w:val="22"/>
        </w:rPr>
        <w:t>2</w:t>
      </w:r>
      <w:r w:rsidR="0067199D">
        <w:rPr>
          <w:rFonts w:ascii="Arial Narrow" w:hAnsi="Arial Narrow" w:cs="Arial"/>
          <w:sz w:val="22"/>
        </w:rPr>
        <w:t xml:space="preserve"> týdny</w:t>
      </w:r>
      <w:r w:rsidR="00383AF9">
        <w:rPr>
          <w:rFonts w:ascii="Arial Narrow" w:hAnsi="Arial Narrow" w:cs="Arial"/>
          <w:sz w:val="22"/>
        </w:rPr>
        <w:t xml:space="preserve"> (a to v rámci stanovené doby pl</w:t>
      </w:r>
      <w:r w:rsidR="004530A8">
        <w:rPr>
          <w:rFonts w:ascii="Arial Narrow" w:hAnsi="Arial Narrow" w:cs="Arial"/>
          <w:sz w:val="22"/>
        </w:rPr>
        <w:t xml:space="preserve">nění dle čl. III. odst. 1 </w:t>
      </w:r>
      <w:r w:rsidR="00383AF9">
        <w:rPr>
          <w:rFonts w:ascii="Arial Narrow" w:hAnsi="Arial Narrow" w:cs="Arial"/>
          <w:sz w:val="22"/>
        </w:rPr>
        <w:t>smlouvy)</w:t>
      </w:r>
      <w:r w:rsidR="0067199D">
        <w:rPr>
          <w:rFonts w:ascii="Arial Narrow" w:hAnsi="Arial Narrow" w:cs="Arial"/>
          <w:sz w:val="22"/>
        </w:rPr>
        <w:t>,</w:t>
      </w:r>
      <w:r w:rsidRPr="00397DF0">
        <w:rPr>
          <w:rFonts w:ascii="Arial Narrow" w:hAnsi="Arial Narrow" w:cs="Arial"/>
          <w:sz w:val="22"/>
        </w:rPr>
        <w:t xml:space="preserve"> provést akceptační testy, které budou zahrnovat minimálně:</w:t>
      </w:r>
    </w:p>
    <w:p w14:paraId="3791A117" w14:textId="77777777" w:rsidR="00981049" w:rsidRPr="00397DF0" w:rsidRDefault="00981049" w:rsidP="00981049">
      <w:pPr>
        <w:numPr>
          <w:ilvl w:val="0"/>
          <w:numId w:val="23"/>
        </w:numPr>
        <w:tabs>
          <w:tab w:val="clear" w:pos="0"/>
        </w:tabs>
        <w:suppressAutoHyphens/>
        <w:spacing w:after="0" w:line="240" w:lineRule="auto"/>
        <w:ind w:left="360" w:hanging="360"/>
        <w:jc w:val="both"/>
        <w:rPr>
          <w:rFonts w:ascii="Arial Narrow" w:hAnsi="Arial Narrow" w:cs="Arial"/>
          <w:sz w:val="22"/>
        </w:rPr>
      </w:pPr>
      <w:r w:rsidRPr="00397DF0">
        <w:rPr>
          <w:rFonts w:ascii="Arial Narrow" w:hAnsi="Arial Narrow" w:cs="Arial"/>
          <w:sz w:val="22"/>
        </w:rPr>
        <w:t>Ověření funkcí a vlastností všech dodaných zařízení a komponent v souladu s deklarovanými parametry v nabídce.</w:t>
      </w:r>
    </w:p>
    <w:p w14:paraId="68DDB2CA" w14:textId="77777777" w:rsidR="00981049" w:rsidRPr="00397DF0" w:rsidRDefault="00981049" w:rsidP="00981049">
      <w:pPr>
        <w:numPr>
          <w:ilvl w:val="0"/>
          <w:numId w:val="23"/>
        </w:numPr>
        <w:tabs>
          <w:tab w:val="clear" w:pos="0"/>
        </w:tabs>
        <w:suppressAutoHyphens/>
        <w:spacing w:after="0" w:line="240" w:lineRule="auto"/>
        <w:ind w:left="360" w:hanging="360"/>
        <w:jc w:val="both"/>
        <w:rPr>
          <w:rFonts w:ascii="Arial Narrow" w:hAnsi="Arial Narrow" w:cs="Arial"/>
          <w:sz w:val="22"/>
        </w:rPr>
      </w:pPr>
      <w:r w:rsidRPr="00397DF0">
        <w:rPr>
          <w:rFonts w:ascii="Arial Narrow" w:hAnsi="Arial Narrow" w:cs="Arial"/>
          <w:sz w:val="22"/>
        </w:rPr>
        <w:t>Testovací tisk zvoleného PDF dokumentu (formátu A4 oboustranně) z klienta (PC) dle</w:t>
      </w:r>
      <w:r w:rsidR="00C727AF">
        <w:rPr>
          <w:rFonts w:ascii="Arial Narrow" w:hAnsi="Arial Narrow" w:cs="Arial"/>
          <w:sz w:val="22"/>
        </w:rPr>
        <w:t xml:space="preserve"> všech podporovaných</w:t>
      </w:r>
      <w:r w:rsidRPr="00397DF0">
        <w:rPr>
          <w:rFonts w:ascii="Arial Narrow" w:hAnsi="Arial Narrow" w:cs="Arial"/>
          <w:sz w:val="22"/>
        </w:rPr>
        <w:t xml:space="preserve"> tiskov</w:t>
      </w:r>
      <w:r w:rsidR="00C727AF">
        <w:rPr>
          <w:rFonts w:ascii="Arial Narrow" w:hAnsi="Arial Narrow" w:cs="Arial"/>
          <w:sz w:val="22"/>
        </w:rPr>
        <w:t>ých</w:t>
      </w:r>
      <w:r w:rsidRPr="00397DF0">
        <w:rPr>
          <w:rFonts w:ascii="Arial Narrow" w:hAnsi="Arial Narrow" w:cs="Arial"/>
          <w:sz w:val="22"/>
        </w:rPr>
        <w:t xml:space="preserve"> model</w:t>
      </w:r>
      <w:r w:rsidR="00C727AF">
        <w:rPr>
          <w:rFonts w:ascii="Arial Narrow" w:hAnsi="Arial Narrow" w:cs="Arial"/>
          <w:sz w:val="22"/>
        </w:rPr>
        <w:t>ů</w:t>
      </w:r>
      <w:r w:rsidRPr="00397DF0">
        <w:rPr>
          <w:rFonts w:ascii="Arial Narrow" w:hAnsi="Arial Narrow" w:cs="Arial"/>
          <w:sz w:val="22"/>
        </w:rPr>
        <w:t>, popis viz část C (Modely fungování tisku).</w:t>
      </w:r>
    </w:p>
    <w:p w14:paraId="1C20DB82" w14:textId="77777777" w:rsidR="00981049" w:rsidRPr="00397DF0" w:rsidRDefault="00981049" w:rsidP="00981049">
      <w:pPr>
        <w:numPr>
          <w:ilvl w:val="0"/>
          <w:numId w:val="23"/>
        </w:numPr>
        <w:tabs>
          <w:tab w:val="clear" w:pos="0"/>
        </w:tabs>
        <w:suppressAutoHyphens/>
        <w:spacing w:after="0" w:line="240" w:lineRule="auto"/>
        <w:ind w:left="360" w:hanging="360"/>
        <w:jc w:val="both"/>
        <w:rPr>
          <w:rFonts w:ascii="Arial Narrow" w:hAnsi="Arial Narrow" w:cs="Arial"/>
          <w:sz w:val="22"/>
        </w:rPr>
      </w:pPr>
      <w:r w:rsidRPr="00397DF0">
        <w:rPr>
          <w:rFonts w:ascii="Arial Narrow" w:hAnsi="Arial Narrow" w:cs="Arial"/>
          <w:sz w:val="22"/>
        </w:rPr>
        <w:t xml:space="preserve">Testování kopírování zvoleného dokumentu (formátu A4) z libovolného zařízení typu 1B (viz část B) dle modelu </w:t>
      </w:r>
      <w:proofErr w:type="gramStart"/>
      <w:r w:rsidRPr="00397DF0">
        <w:rPr>
          <w:rFonts w:ascii="Arial Narrow" w:hAnsi="Arial Narrow" w:cs="Arial"/>
          <w:sz w:val="22"/>
        </w:rPr>
        <w:t>kopírování  a.</w:t>
      </w:r>
      <w:proofErr w:type="gramEnd"/>
      <w:r w:rsidRPr="00397DF0">
        <w:rPr>
          <w:rFonts w:ascii="Arial Narrow" w:hAnsi="Arial Narrow" w:cs="Arial"/>
          <w:sz w:val="22"/>
        </w:rPr>
        <w:t xml:space="preserve"> a b., popis viz část C (Modely fungování kopírování).</w:t>
      </w:r>
    </w:p>
    <w:p w14:paraId="3391C1D3" w14:textId="77777777" w:rsidR="00981049" w:rsidRPr="00FA3F2F" w:rsidRDefault="00981049" w:rsidP="00981049">
      <w:pPr>
        <w:spacing w:after="0" w:line="240" w:lineRule="auto"/>
        <w:jc w:val="both"/>
        <w:rPr>
          <w:rFonts w:ascii="Arial Narrow" w:hAnsi="Arial Narrow" w:cs="Arial"/>
          <w:b/>
          <w:bCs/>
          <w:sz w:val="22"/>
          <w:highlight w:val="yellow"/>
        </w:rPr>
      </w:pPr>
    </w:p>
    <w:p w14:paraId="79C58CF2" w14:textId="77777777" w:rsidR="00981049" w:rsidRPr="00397DF0" w:rsidRDefault="00981049" w:rsidP="00981049">
      <w:pPr>
        <w:spacing w:after="0" w:line="240" w:lineRule="auto"/>
        <w:rPr>
          <w:rFonts w:ascii="Arial Narrow" w:hAnsi="Arial Narrow" w:cs="Arial"/>
          <w:b/>
          <w:sz w:val="22"/>
        </w:rPr>
      </w:pPr>
      <w:r w:rsidRPr="00397DF0">
        <w:rPr>
          <w:rFonts w:ascii="Arial Narrow" w:hAnsi="Arial Narrow" w:cs="Arial"/>
          <w:b/>
          <w:sz w:val="22"/>
        </w:rPr>
        <w:t>Akceptační protokol</w:t>
      </w:r>
    </w:p>
    <w:p w14:paraId="2ABD2331" w14:textId="77777777" w:rsidR="00981049" w:rsidRPr="00397DF0" w:rsidRDefault="00981049" w:rsidP="00981049">
      <w:pPr>
        <w:spacing w:after="0" w:line="240" w:lineRule="auto"/>
        <w:jc w:val="both"/>
        <w:rPr>
          <w:rFonts w:ascii="Arial Narrow" w:hAnsi="Arial Narrow" w:cs="Arial"/>
          <w:sz w:val="22"/>
        </w:rPr>
      </w:pPr>
      <w:r w:rsidRPr="00397DF0">
        <w:rPr>
          <w:rFonts w:ascii="Arial Narrow" w:hAnsi="Arial Narrow" w:cs="Arial"/>
          <w:sz w:val="22"/>
        </w:rPr>
        <w:t>Kupující současně požaduje připravit akceptační protokol ke všem akceptačním testům (zpracuje prodávající). Tento protokol bude obsahovat:</w:t>
      </w:r>
    </w:p>
    <w:p w14:paraId="34FBCB45" w14:textId="77777777" w:rsidR="00981049" w:rsidRPr="00397DF0" w:rsidRDefault="00981049" w:rsidP="00981049">
      <w:pPr>
        <w:pStyle w:val="ListParagraph"/>
        <w:numPr>
          <w:ilvl w:val="0"/>
          <w:numId w:val="24"/>
        </w:numPr>
        <w:spacing w:after="0" w:line="240" w:lineRule="auto"/>
        <w:jc w:val="both"/>
        <w:rPr>
          <w:rFonts w:ascii="Arial Narrow" w:hAnsi="Arial Narrow" w:cs="Arial"/>
          <w:sz w:val="22"/>
        </w:rPr>
      </w:pPr>
      <w:r w:rsidRPr="00397DF0">
        <w:rPr>
          <w:rFonts w:ascii="Arial Narrow" w:hAnsi="Arial Narrow" w:cs="Arial"/>
          <w:sz w:val="22"/>
        </w:rPr>
        <w:t>v podobě příloh výstupy jednotlivých testů,</w:t>
      </w:r>
    </w:p>
    <w:p w14:paraId="3AB1DFF2" w14:textId="77777777" w:rsidR="00981049" w:rsidRPr="003E1446" w:rsidRDefault="00981049" w:rsidP="00981049">
      <w:pPr>
        <w:pStyle w:val="ListParagraph"/>
        <w:numPr>
          <w:ilvl w:val="0"/>
          <w:numId w:val="24"/>
        </w:numPr>
        <w:spacing w:after="0" w:line="240" w:lineRule="auto"/>
        <w:jc w:val="both"/>
        <w:rPr>
          <w:rFonts w:ascii="Arial Narrow" w:hAnsi="Arial Narrow" w:cs="Arial"/>
          <w:sz w:val="22"/>
        </w:rPr>
      </w:pPr>
      <w:r w:rsidRPr="00397DF0">
        <w:rPr>
          <w:rFonts w:ascii="Arial Narrow" w:hAnsi="Arial Narrow" w:cs="Arial"/>
          <w:sz w:val="22"/>
        </w:rPr>
        <w:t xml:space="preserve">v podobě přílohy oficiální potvrzení (zastoupení) výrobce o určení dodávaného HW (resp. seznam sériových čísel dodávaných </w:t>
      </w:r>
      <w:r w:rsidRPr="003E1446">
        <w:rPr>
          <w:rFonts w:ascii="Arial Narrow" w:hAnsi="Arial Narrow" w:cs="Arial"/>
          <w:sz w:val="22"/>
        </w:rPr>
        <w:t>zařízení) pro český trh a koncového zákazníka</w:t>
      </w:r>
      <w:r w:rsidRPr="003E1446">
        <w:rPr>
          <w:rFonts w:ascii="Arial Narrow" w:hAnsi="Arial Narrow" w:cs="Arial"/>
          <w:b/>
          <w:bCs/>
          <w:sz w:val="22"/>
        </w:rPr>
        <w:t> </w:t>
      </w:r>
      <w:r w:rsidRPr="003E1446">
        <w:rPr>
          <w:rFonts w:ascii="Arial Narrow" w:hAnsi="Arial Narrow" w:cs="Arial"/>
          <w:bCs/>
          <w:sz w:val="22"/>
        </w:rPr>
        <w:t>Biotechnologické a biomedicínské centrum Akademie věd a Univerzity Karlovy ve Vestci (BIOCEV),</w:t>
      </w:r>
    </w:p>
    <w:p w14:paraId="54E92480" w14:textId="77777777" w:rsidR="003E1446" w:rsidRPr="003E1446" w:rsidRDefault="00981049" w:rsidP="003E1446">
      <w:pPr>
        <w:pStyle w:val="ListParagraph"/>
        <w:numPr>
          <w:ilvl w:val="0"/>
          <w:numId w:val="24"/>
        </w:numPr>
        <w:spacing w:after="0" w:line="240" w:lineRule="auto"/>
        <w:jc w:val="both"/>
      </w:pPr>
      <w:r w:rsidRPr="003E1446">
        <w:rPr>
          <w:rFonts w:ascii="Arial Narrow" w:hAnsi="Arial Narrow" w:cs="Arial"/>
          <w:sz w:val="22"/>
        </w:rPr>
        <w:t xml:space="preserve">v podobě přílohy výpis všech případných licencí dodaných k daným zařízením nebo samostatně (název, popis-účel, počet). </w:t>
      </w:r>
    </w:p>
    <w:p w14:paraId="0F2A1752" w14:textId="77777777" w:rsidR="003E1446" w:rsidRDefault="003E1446" w:rsidP="00981049">
      <w:pPr>
        <w:spacing w:after="0" w:line="240" w:lineRule="auto"/>
        <w:jc w:val="both"/>
        <w:rPr>
          <w:rFonts w:ascii="Arial Narrow" w:hAnsi="Arial Narrow" w:cs="Arial"/>
          <w:b/>
          <w:sz w:val="22"/>
        </w:rPr>
      </w:pPr>
    </w:p>
    <w:p w14:paraId="5CCD6FF1" w14:textId="77777777" w:rsidR="00981049" w:rsidRPr="00397DF0" w:rsidRDefault="00981049" w:rsidP="00981049">
      <w:pPr>
        <w:spacing w:after="0" w:line="240" w:lineRule="auto"/>
        <w:jc w:val="both"/>
        <w:rPr>
          <w:rFonts w:ascii="Arial Narrow" w:hAnsi="Arial Narrow" w:cs="Arial"/>
          <w:b/>
          <w:sz w:val="22"/>
        </w:rPr>
      </w:pPr>
      <w:r w:rsidRPr="00397DF0">
        <w:rPr>
          <w:rFonts w:ascii="Arial Narrow" w:hAnsi="Arial Narrow" w:cs="Arial"/>
          <w:b/>
          <w:sz w:val="22"/>
        </w:rPr>
        <w:t>Nedostatky a jejich řešení</w:t>
      </w:r>
    </w:p>
    <w:p w14:paraId="504C5182" w14:textId="703D5DE9" w:rsidR="00981049" w:rsidRPr="00666EA3" w:rsidRDefault="00981049" w:rsidP="00981049">
      <w:pPr>
        <w:spacing w:after="0" w:line="240" w:lineRule="auto"/>
        <w:jc w:val="both"/>
        <w:rPr>
          <w:rFonts w:ascii="Arial Narrow" w:hAnsi="Arial Narrow" w:cs="Arial"/>
          <w:sz w:val="22"/>
        </w:rPr>
      </w:pPr>
      <w:r w:rsidRPr="00397DF0">
        <w:rPr>
          <w:rFonts w:ascii="Arial Narrow" w:hAnsi="Arial Narrow" w:cs="Arial"/>
          <w:sz w:val="22"/>
        </w:rPr>
        <w:t xml:space="preserve">V případě prokazatelných nedostatků vzniklých v době zkušebního provozu je prodávající povinen je odstranit, a to nejpozději do </w:t>
      </w:r>
      <w:r w:rsidR="005B2491">
        <w:rPr>
          <w:rFonts w:ascii="Arial Narrow" w:hAnsi="Arial Narrow" w:cs="Arial"/>
          <w:sz w:val="22"/>
        </w:rPr>
        <w:t>5</w:t>
      </w:r>
      <w:r w:rsidR="005B2491" w:rsidRPr="00397DF0">
        <w:rPr>
          <w:rFonts w:ascii="Arial Narrow" w:hAnsi="Arial Narrow" w:cs="Arial"/>
          <w:sz w:val="22"/>
        </w:rPr>
        <w:t xml:space="preserve"> </w:t>
      </w:r>
      <w:r w:rsidRPr="00397DF0">
        <w:rPr>
          <w:rFonts w:ascii="Arial Narrow" w:hAnsi="Arial Narrow" w:cs="Arial"/>
          <w:sz w:val="22"/>
        </w:rPr>
        <w:t xml:space="preserve">dní od okamžiku, kdy tyto nedostatky kupující uplatnil. Zkušební provoz bude v případě úspěchu zakončen podpisem akceptačního protokolu. </w:t>
      </w:r>
    </w:p>
    <w:p w14:paraId="15641501" w14:textId="77777777" w:rsidR="0087423F" w:rsidRDefault="0087423F" w:rsidP="00501363">
      <w:pPr>
        <w:spacing w:after="0" w:line="240" w:lineRule="auto"/>
        <w:rPr>
          <w:rFonts w:ascii="Arial Narrow" w:hAnsi="Arial Narrow" w:cs="Arial"/>
          <w:sz w:val="22"/>
        </w:rPr>
      </w:pPr>
    </w:p>
    <w:p w14:paraId="3B8692D1" w14:textId="77777777" w:rsidR="003E1446" w:rsidRDefault="003E1446" w:rsidP="00717FC2">
      <w:pPr>
        <w:spacing w:after="0"/>
        <w:jc w:val="right"/>
        <w:rPr>
          <w:rFonts w:ascii="Arial Narrow" w:hAnsi="Arial Narrow" w:cs="Arial"/>
          <w:sz w:val="22"/>
        </w:rPr>
      </w:pPr>
    </w:p>
    <w:p w14:paraId="4A4732D5" w14:textId="7824C81B" w:rsidR="00D55A72" w:rsidRDefault="00D55A72">
      <w:pPr>
        <w:spacing w:after="0" w:line="240" w:lineRule="auto"/>
        <w:rPr>
          <w:rFonts w:ascii="Arial Narrow" w:hAnsi="Arial Narrow" w:cs="Arial"/>
          <w:sz w:val="22"/>
        </w:rPr>
      </w:pPr>
    </w:p>
    <w:p w14:paraId="34BB3265" w14:textId="0AC53321" w:rsidR="00501363" w:rsidRDefault="00501363" w:rsidP="00717FC2">
      <w:pPr>
        <w:spacing w:after="0"/>
        <w:jc w:val="right"/>
      </w:pPr>
      <w:r>
        <w:rPr>
          <w:rFonts w:ascii="Arial Narrow" w:hAnsi="Arial Narrow" w:cs="Arial"/>
          <w:sz w:val="22"/>
        </w:rPr>
        <w:t>Příloha č. 2</w:t>
      </w:r>
    </w:p>
    <w:p w14:paraId="0C8917B3" w14:textId="77777777" w:rsidR="00501363" w:rsidRPr="008E52D5" w:rsidRDefault="00501363" w:rsidP="00501363">
      <w:pPr>
        <w:pStyle w:val="ListParagraph1"/>
        <w:shd w:val="clear" w:color="auto" w:fill="B8CCE4"/>
        <w:ind w:left="426" w:hanging="426"/>
        <w:jc w:val="center"/>
        <w:rPr>
          <w:rFonts w:ascii="Arial Narrow" w:hAnsi="Arial Narrow" w:cs="Arial"/>
          <w:b/>
          <w:spacing w:val="1"/>
          <w:sz w:val="28"/>
          <w:szCs w:val="28"/>
        </w:rPr>
      </w:pPr>
      <w:r>
        <w:rPr>
          <w:rFonts w:ascii="Arial Narrow" w:hAnsi="Arial Narrow" w:cs="Arial"/>
          <w:b/>
          <w:spacing w:val="1"/>
          <w:sz w:val="28"/>
          <w:szCs w:val="28"/>
        </w:rPr>
        <w:t>Dokumentace k</w:t>
      </w:r>
      <w:r w:rsidR="00F75270">
        <w:rPr>
          <w:rFonts w:ascii="Arial Narrow" w:hAnsi="Arial Narrow" w:cs="Arial"/>
          <w:b/>
          <w:spacing w:val="1"/>
          <w:sz w:val="28"/>
          <w:szCs w:val="28"/>
        </w:rPr>
        <w:t> </w:t>
      </w:r>
      <w:r>
        <w:rPr>
          <w:rFonts w:ascii="Arial Narrow" w:hAnsi="Arial Narrow" w:cs="Arial"/>
          <w:b/>
          <w:spacing w:val="1"/>
          <w:sz w:val="28"/>
          <w:szCs w:val="28"/>
        </w:rPr>
        <w:t xml:space="preserve">plnění </w:t>
      </w:r>
    </w:p>
    <w:p w14:paraId="025EDAB0" w14:textId="77777777" w:rsidR="00501363" w:rsidRPr="008E52D5" w:rsidRDefault="00501363" w:rsidP="00501363">
      <w:pPr>
        <w:pStyle w:val="ListParagraph1"/>
        <w:ind w:left="426" w:hanging="426"/>
        <w:jc w:val="right"/>
        <w:rPr>
          <w:rFonts w:ascii="Arial Narrow" w:hAnsi="Arial Narrow" w:cs="Arial"/>
        </w:rPr>
      </w:pPr>
    </w:p>
    <w:p w14:paraId="0BF84F4F" w14:textId="77777777" w:rsidR="00501363" w:rsidRPr="008E52D5" w:rsidRDefault="00501363" w:rsidP="00505F40">
      <w:pPr>
        <w:rPr>
          <w:rFonts w:ascii="Arial Narrow" w:hAnsi="Arial Narrow"/>
        </w:rPr>
      </w:pPr>
      <w:r w:rsidRPr="008E52D5">
        <w:rPr>
          <w:rFonts w:ascii="Arial Narrow" w:hAnsi="Arial Narrow"/>
          <w:sz w:val="22"/>
        </w:rPr>
        <w:tab/>
      </w:r>
      <w:permStart w:id="2123392843" w:edGrp="everyone"/>
    </w:p>
    <w:p w14:paraId="5007341C" w14:textId="77777777" w:rsidR="00501363" w:rsidRDefault="00501363" w:rsidP="00505F40">
      <w:pPr>
        <w:pStyle w:val="ListParagraph1"/>
        <w:ind w:left="426" w:hanging="426"/>
        <w:rPr>
          <w:rFonts w:ascii="Arial Narrow" w:hAnsi="Arial Narrow" w:cs="Arial"/>
          <w:color w:val="auto"/>
        </w:rPr>
      </w:pPr>
    </w:p>
    <w:p w14:paraId="3F66FFA9" w14:textId="77777777" w:rsidR="00501363" w:rsidRDefault="00501363" w:rsidP="00505F40">
      <w:pPr>
        <w:pStyle w:val="ListParagraph1"/>
        <w:ind w:left="426" w:hanging="426"/>
        <w:rPr>
          <w:rFonts w:ascii="Arial Narrow" w:hAnsi="Arial Narrow" w:cs="Arial"/>
          <w:color w:val="auto"/>
        </w:rPr>
      </w:pPr>
    </w:p>
    <w:p w14:paraId="6D6ADDB8" w14:textId="77777777" w:rsidR="00501363" w:rsidRDefault="00501363" w:rsidP="00505F40">
      <w:pPr>
        <w:pStyle w:val="ListParagraph1"/>
        <w:ind w:left="426" w:hanging="426"/>
        <w:rPr>
          <w:rFonts w:ascii="Arial Narrow" w:hAnsi="Arial Narrow" w:cs="Arial"/>
          <w:color w:val="auto"/>
        </w:rPr>
      </w:pPr>
    </w:p>
    <w:p w14:paraId="37C8C831" w14:textId="77777777" w:rsidR="00501363" w:rsidRDefault="00501363" w:rsidP="00505F40">
      <w:pPr>
        <w:pStyle w:val="ListParagraph1"/>
        <w:ind w:left="426" w:hanging="426"/>
        <w:rPr>
          <w:rFonts w:ascii="Arial Narrow" w:hAnsi="Arial Narrow" w:cs="Arial"/>
          <w:color w:val="auto"/>
        </w:rPr>
      </w:pPr>
    </w:p>
    <w:p w14:paraId="2CB4CC74" w14:textId="77777777" w:rsidR="00501363" w:rsidRDefault="00501363" w:rsidP="00505F40">
      <w:pPr>
        <w:pStyle w:val="ListParagraph1"/>
        <w:ind w:left="426" w:hanging="426"/>
        <w:rPr>
          <w:rFonts w:ascii="Arial Narrow" w:hAnsi="Arial Narrow" w:cs="Arial"/>
          <w:color w:val="auto"/>
        </w:rPr>
      </w:pPr>
    </w:p>
    <w:p w14:paraId="2F145103" w14:textId="77777777" w:rsidR="00501363" w:rsidRDefault="00501363" w:rsidP="00505F40">
      <w:pPr>
        <w:pStyle w:val="ListParagraph1"/>
        <w:ind w:left="426" w:hanging="426"/>
        <w:rPr>
          <w:rFonts w:ascii="Arial Narrow" w:hAnsi="Arial Narrow" w:cs="Arial"/>
          <w:color w:val="auto"/>
        </w:rPr>
      </w:pPr>
    </w:p>
    <w:p w14:paraId="3974B5E2" w14:textId="77777777" w:rsidR="00501363" w:rsidRDefault="00501363" w:rsidP="00505F40">
      <w:pPr>
        <w:pStyle w:val="ListParagraph1"/>
        <w:ind w:left="426" w:hanging="426"/>
        <w:rPr>
          <w:rFonts w:ascii="Arial Narrow" w:hAnsi="Arial Narrow" w:cs="Arial"/>
          <w:color w:val="auto"/>
        </w:rPr>
      </w:pPr>
    </w:p>
    <w:p w14:paraId="4D72781E" w14:textId="77777777" w:rsidR="00501363" w:rsidRDefault="00501363" w:rsidP="00505F40">
      <w:pPr>
        <w:pStyle w:val="ListParagraph1"/>
        <w:ind w:left="426" w:hanging="426"/>
        <w:rPr>
          <w:rFonts w:ascii="Arial Narrow" w:hAnsi="Arial Narrow" w:cs="Arial"/>
          <w:color w:val="auto"/>
        </w:rPr>
      </w:pPr>
    </w:p>
    <w:p w14:paraId="3B76E8A5" w14:textId="77777777" w:rsidR="00501363" w:rsidRDefault="00501363" w:rsidP="00505F40">
      <w:pPr>
        <w:pStyle w:val="ListParagraph1"/>
        <w:ind w:left="426" w:hanging="426"/>
        <w:rPr>
          <w:rFonts w:ascii="Arial Narrow" w:hAnsi="Arial Narrow" w:cs="Arial"/>
          <w:color w:val="auto"/>
        </w:rPr>
      </w:pPr>
    </w:p>
    <w:p w14:paraId="5BC7E24C" w14:textId="77777777" w:rsidR="00501363" w:rsidRDefault="00501363" w:rsidP="00505F40">
      <w:pPr>
        <w:pStyle w:val="ListParagraph1"/>
        <w:ind w:left="426" w:hanging="426"/>
        <w:rPr>
          <w:rFonts w:ascii="Arial Narrow" w:hAnsi="Arial Narrow" w:cs="Arial"/>
          <w:color w:val="auto"/>
        </w:rPr>
      </w:pPr>
    </w:p>
    <w:p w14:paraId="1E416E14" w14:textId="77777777" w:rsidR="00501363" w:rsidRDefault="00501363" w:rsidP="00505F40">
      <w:pPr>
        <w:pStyle w:val="ListParagraph1"/>
        <w:ind w:left="426" w:hanging="426"/>
        <w:rPr>
          <w:rFonts w:ascii="Arial Narrow" w:hAnsi="Arial Narrow" w:cs="Arial"/>
          <w:color w:val="auto"/>
        </w:rPr>
      </w:pPr>
    </w:p>
    <w:p w14:paraId="4F28C164" w14:textId="77777777" w:rsidR="00501363" w:rsidRDefault="00501363" w:rsidP="00505F40">
      <w:pPr>
        <w:pStyle w:val="ListParagraph1"/>
        <w:ind w:left="426" w:hanging="426"/>
        <w:rPr>
          <w:rFonts w:ascii="Arial Narrow" w:hAnsi="Arial Narrow" w:cs="Arial"/>
          <w:color w:val="auto"/>
        </w:rPr>
      </w:pPr>
    </w:p>
    <w:p w14:paraId="69900825" w14:textId="77777777" w:rsidR="00501363" w:rsidRDefault="00501363" w:rsidP="00505F40">
      <w:pPr>
        <w:pStyle w:val="ListParagraph1"/>
        <w:ind w:left="426" w:hanging="426"/>
        <w:rPr>
          <w:rFonts w:ascii="Arial Narrow" w:hAnsi="Arial Narrow" w:cs="Arial"/>
          <w:color w:val="auto"/>
        </w:rPr>
      </w:pPr>
    </w:p>
    <w:p w14:paraId="55956615" w14:textId="77777777" w:rsidR="00501363" w:rsidRDefault="00501363" w:rsidP="00505F40">
      <w:pPr>
        <w:pStyle w:val="ListParagraph1"/>
        <w:ind w:left="426" w:hanging="426"/>
        <w:rPr>
          <w:rFonts w:ascii="Arial Narrow" w:hAnsi="Arial Narrow" w:cs="Arial"/>
          <w:color w:val="auto"/>
        </w:rPr>
      </w:pPr>
    </w:p>
    <w:p w14:paraId="5F7A0A05" w14:textId="77777777" w:rsidR="00501363" w:rsidRDefault="00501363" w:rsidP="00505F40">
      <w:pPr>
        <w:pStyle w:val="ListParagraph1"/>
        <w:ind w:left="426" w:hanging="426"/>
        <w:rPr>
          <w:rFonts w:ascii="Arial Narrow" w:hAnsi="Arial Narrow" w:cs="Arial"/>
          <w:color w:val="auto"/>
        </w:rPr>
      </w:pPr>
    </w:p>
    <w:p w14:paraId="67DF4C36" w14:textId="77777777" w:rsidR="00501363" w:rsidRDefault="00501363" w:rsidP="00505F40">
      <w:pPr>
        <w:pStyle w:val="ListParagraph1"/>
        <w:ind w:left="426" w:hanging="426"/>
        <w:rPr>
          <w:rFonts w:ascii="Arial Narrow" w:hAnsi="Arial Narrow" w:cs="Arial"/>
          <w:color w:val="auto"/>
        </w:rPr>
      </w:pPr>
    </w:p>
    <w:p w14:paraId="7C7BB11E" w14:textId="77777777" w:rsidR="00501363" w:rsidRDefault="00501363" w:rsidP="00505F40">
      <w:pPr>
        <w:pStyle w:val="ListParagraph1"/>
        <w:ind w:left="426" w:hanging="426"/>
        <w:rPr>
          <w:rFonts w:ascii="Arial Narrow" w:hAnsi="Arial Narrow" w:cs="Arial"/>
          <w:color w:val="auto"/>
        </w:rPr>
      </w:pPr>
    </w:p>
    <w:p w14:paraId="3046D59E" w14:textId="77777777" w:rsidR="00501363" w:rsidRDefault="00501363" w:rsidP="00505F40">
      <w:pPr>
        <w:pStyle w:val="ListParagraph1"/>
        <w:ind w:left="426" w:hanging="426"/>
        <w:rPr>
          <w:rFonts w:ascii="Arial Narrow" w:hAnsi="Arial Narrow" w:cs="Arial"/>
          <w:color w:val="auto"/>
        </w:rPr>
      </w:pPr>
    </w:p>
    <w:p w14:paraId="287DE2D8" w14:textId="77777777" w:rsidR="00501363" w:rsidRDefault="00501363" w:rsidP="00505F40">
      <w:pPr>
        <w:pStyle w:val="ListParagraph1"/>
        <w:ind w:left="426" w:hanging="426"/>
        <w:rPr>
          <w:rFonts w:ascii="Arial Narrow" w:hAnsi="Arial Narrow" w:cs="Arial"/>
          <w:color w:val="auto"/>
        </w:rPr>
      </w:pPr>
    </w:p>
    <w:p w14:paraId="00744726" w14:textId="77777777" w:rsidR="00501363" w:rsidRDefault="00501363" w:rsidP="00505F40">
      <w:pPr>
        <w:pStyle w:val="ListParagraph1"/>
        <w:ind w:left="426" w:hanging="426"/>
        <w:rPr>
          <w:rFonts w:ascii="Arial Narrow" w:hAnsi="Arial Narrow" w:cs="Arial"/>
          <w:color w:val="auto"/>
        </w:rPr>
      </w:pPr>
    </w:p>
    <w:p w14:paraId="07DA25A5" w14:textId="77777777" w:rsidR="00501363" w:rsidRDefault="00501363" w:rsidP="00505F40">
      <w:pPr>
        <w:pStyle w:val="ListParagraph1"/>
        <w:ind w:left="426" w:hanging="426"/>
        <w:rPr>
          <w:rFonts w:ascii="Arial Narrow" w:hAnsi="Arial Narrow" w:cs="Arial"/>
          <w:color w:val="auto"/>
        </w:rPr>
      </w:pPr>
    </w:p>
    <w:p w14:paraId="56E2DE31" w14:textId="77777777" w:rsidR="00501363" w:rsidRDefault="00501363" w:rsidP="00505F40">
      <w:pPr>
        <w:pStyle w:val="ListParagraph1"/>
        <w:ind w:left="426" w:hanging="426"/>
        <w:rPr>
          <w:rFonts w:ascii="Arial Narrow" w:hAnsi="Arial Narrow" w:cs="Arial"/>
          <w:color w:val="auto"/>
        </w:rPr>
      </w:pPr>
    </w:p>
    <w:p w14:paraId="5872EC6E" w14:textId="77777777" w:rsidR="00501363" w:rsidRDefault="00501363" w:rsidP="00505F40">
      <w:pPr>
        <w:pStyle w:val="ListParagraph1"/>
        <w:ind w:left="426" w:hanging="426"/>
        <w:rPr>
          <w:rFonts w:ascii="Arial Narrow" w:hAnsi="Arial Narrow" w:cs="Arial"/>
          <w:color w:val="auto"/>
        </w:rPr>
      </w:pPr>
    </w:p>
    <w:p w14:paraId="4BE52C66" w14:textId="77777777" w:rsidR="00501363" w:rsidRDefault="00501363" w:rsidP="00505F40">
      <w:pPr>
        <w:pStyle w:val="ListParagraph1"/>
        <w:ind w:left="426" w:hanging="426"/>
        <w:rPr>
          <w:rFonts w:ascii="Arial Narrow" w:hAnsi="Arial Narrow" w:cs="Arial"/>
          <w:color w:val="auto"/>
        </w:rPr>
      </w:pPr>
    </w:p>
    <w:p w14:paraId="31E5293C" w14:textId="77777777" w:rsidR="00501363" w:rsidRDefault="00501363" w:rsidP="00505F40">
      <w:pPr>
        <w:pStyle w:val="ListParagraph1"/>
        <w:ind w:left="426" w:hanging="426"/>
        <w:rPr>
          <w:rFonts w:ascii="Arial Narrow" w:hAnsi="Arial Narrow" w:cs="Arial"/>
          <w:color w:val="auto"/>
        </w:rPr>
      </w:pPr>
    </w:p>
    <w:p w14:paraId="3F6BB704" w14:textId="77777777" w:rsidR="00501363" w:rsidRDefault="00501363" w:rsidP="00505F40">
      <w:pPr>
        <w:pStyle w:val="ListParagraph1"/>
        <w:ind w:left="426" w:hanging="426"/>
        <w:rPr>
          <w:rFonts w:ascii="Arial Narrow" w:hAnsi="Arial Narrow" w:cs="Arial"/>
          <w:color w:val="auto"/>
        </w:rPr>
      </w:pPr>
    </w:p>
    <w:p w14:paraId="2258F497" w14:textId="77777777" w:rsidR="00501363" w:rsidRDefault="00501363" w:rsidP="00505F40">
      <w:pPr>
        <w:pStyle w:val="ListParagraph1"/>
        <w:ind w:left="426" w:hanging="426"/>
        <w:rPr>
          <w:rFonts w:ascii="Arial Narrow" w:hAnsi="Arial Narrow" w:cs="Arial"/>
          <w:color w:val="auto"/>
        </w:rPr>
      </w:pPr>
    </w:p>
    <w:p w14:paraId="49ABFA0E" w14:textId="77777777" w:rsidR="00501363" w:rsidRDefault="00501363" w:rsidP="00505F40">
      <w:pPr>
        <w:pStyle w:val="ListParagraph1"/>
        <w:ind w:left="426" w:hanging="426"/>
        <w:rPr>
          <w:rFonts w:ascii="Arial Narrow" w:hAnsi="Arial Narrow" w:cs="Arial"/>
          <w:color w:val="auto"/>
        </w:rPr>
      </w:pPr>
    </w:p>
    <w:p w14:paraId="65A4C393" w14:textId="77777777" w:rsidR="00717FC2" w:rsidRDefault="00717FC2" w:rsidP="00505F40">
      <w:pPr>
        <w:pStyle w:val="ListParagraph1"/>
        <w:ind w:left="426" w:hanging="426"/>
        <w:rPr>
          <w:rFonts w:ascii="Arial Narrow" w:hAnsi="Arial Narrow" w:cs="Arial"/>
          <w:color w:val="auto"/>
        </w:rPr>
      </w:pPr>
    </w:p>
    <w:p w14:paraId="7CEFCC18" w14:textId="77777777" w:rsidR="00717FC2" w:rsidRDefault="00717FC2" w:rsidP="00505F40">
      <w:pPr>
        <w:pStyle w:val="ListParagraph1"/>
        <w:ind w:left="426" w:hanging="426"/>
        <w:rPr>
          <w:rFonts w:ascii="Arial Narrow" w:hAnsi="Arial Narrow" w:cs="Arial"/>
          <w:color w:val="auto"/>
        </w:rPr>
      </w:pPr>
    </w:p>
    <w:p w14:paraId="1675B1ED" w14:textId="77777777" w:rsidR="00717FC2" w:rsidRDefault="00717FC2" w:rsidP="00505F40">
      <w:pPr>
        <w:pStyle w:val="ListParagraph1"/>
        <w:ind w:left="426" w:hanging="426"/>
        <w:rPr>
          <w:rFonts w:ascii="Arial Narrow" w:hAnsi="Arial Narrow" w:cs="Arial"/>
          <w:color w:val="auto"/>
        </w:rPr>
      </w:pPr>
    </w:p>
    <w:p w14:paraId="3BE82A6A" w14:textId="77777777" w:rsidR="00501363" w:rsidRDefault="00501363" w:rsidP="00505F40">
      <w:pPr>
        <w:pStyle w:val="ListParagraph1"/>
        <w:ind w:left="0"/>
        <w:rPr>
          <w:rFonts w:ascii="Arial Narrow" w:hAnsi="Arial Narrow" w:cs="Arial"/>
          <w:color w:val="auto"/>
        </w:rPr>
      </w:pPr>
    </w:p>
    <w:permEnd w:id="2123392843"/>
    <w:p w14:paraId="54B005FD" w14:textId="77777777" w:rsidR="00EB71A0" w:rsidRDefault="00EB71A0" w:rsidP="00717FC2">
      <w:pPr>
        <w:spacing w:after="0"/>
        <w:rPr>
          <w:rFonts w:ascii="Arial Narrow" w:hAnsi="Arial Narrow" w:cs="Arial"/>
          <w:sz w:val="22"/>
        </w:rPr>
      </w:pPr>
    </w:p>
    <w:p w14:paraId="7FE2A0CF" w14:textId="77777777" w:rsidR="00501363" w:rsidRPr="008E52D5" w:rsidRDefault="00501363" w:rsidP="00717FC2">
      <w:pPr>
        <w:spacing w:after="0"/>
        <w:jc w:val="right"/>
        <w:rPr>
          <w:rFonts w:ascii="Arial Narrow" w:hAnsi="Arial Narrow"/>
          <w:sz w:val="22"/>
        </w:rPr>
      </w:pPr>
      <w:r>
        <w:rPr>
          <w:rFonts w:ascii="Arial Narrow" w:hAnsi="Arial Narrow" w:cs="Arial"/>
          <w:sz w:val="22"/>
        </w:rPr>
        <w:t>Příloha č. 3</w:t>
      </w:r>
    </w:p>
    <w:p w14:paraId="3440269A" w14:textId="77777777" w:rsidR="00501363" w:rsidRPr="008E52D5" w:rsidRDefault="00501363" w:rsidP="00501363">
      <w:pPr>
        <w:pStyle w:val="ListParagraph1"/>
        <w:shd w:val="clear" w:color="auto" w:fill="B8CCE4"/>
        <w:ind w:left="426" w:hanging="426"/>
        <w:jc w:val="center"/>
        <w:rPr>
          <w:rFonts w:ascii="Arial Narrow" w:hAnsi="Arial Narrow" w:cs="Arial"/>
          <w:b/>
          <w:spacing w:val="1"/>
          <w:sz w:val="28"/>
          <w:szCs w:val="28"/>
        </w:rPr>
      </w:pPr>
      <w:r>
        <w:rPr>
          <w:rFonts w:ascii="Arial Narrow" w:hAnsi="Arial Narrow" w:cs="Arial"/>
          <w:b/>
          <w:spacing w:val="1"/>
          <w:sz w:val="28"/>
          <w:szCs w:val="28"/>
        </w:rPr>
        <w:t xml:space="preserve">Potvrzení </w:t>
      </w:r>
      <w:r w:rsidRPr="00B30B1E">
        <w:rPr>
          <w:rFonts w:ascii="Arial Narrow" w:hAnsi="Arial Narrow" w:cs="Arial"/>
          <w:b/>
          <w:spacing w:val="1"/>
          <w:sz w:val="28"/>
          <w:szCs w:val="28"/>
        </w:rPr>
        <w:t>dle čl. II odst. 3 písm. f) této smlouvy</w:t>
      </w:r>
    </w:p>
    <w:p w14:paraId="1C15B019" w14:textId="53C60B3A" w:rsidR="00501363" w:rsidRDefault="00505F40" w:rsidP="00505F40">
      <w:pPr>
        <w:pStyle w:val="ListParagraph1"/>
        <w:ind w:left="426" w:hanging="426"/>
        <w:jc w:val="center"/>
        <w:rPr>
          <w:rFonts w:ascii="Arial Narrow" w:hAnsi="Arial Narrow" w:cs="Arial"/>
        </w:rPr>
      </w:pPr>
      <w:r>
        <w:rPr>
          <w:rFonts w:ascii="Arial Narrow" w:hAnsi="Arial Narrow"/>
        </w:rPr>
        <w:t>P</w:t>
      </w:r>
      <w:r>
        <w:rPr>
          <w:rFonts w:ascii="Arial Narrow" w:hAnsi="Arial Narrow"/>
        </w:rPr>
        <w:t>ísemné potvrzení</w:t>
      </w:r>
      <w:r w:rsidRPr="007149E9">
        <w:rPr>
          <w:rFonts w:ascii="Arial Narrow" w:hAnsi="Arial Narrow"/>
        </w:rPr>
        <w:t xml:space="preserve"> zastoupení výrobce technologie</w:t>
      </w:r>
      <w:r>
        <w:rPr>
          <w:rFonts w:ascii="Arial Narrow" w:hAnsi="Arial Narrow"/>
        </w:rPr>
        <w:t xml:space="preserve"> v ČR či v EU</w:t>
      </w:r>
      <w:r w:rsidRPr="007149E9">
        <w:rPr>
          <w:rFonts w:ascii="Arial Narrow" w:hAnsi="Arial Narrow"/>
        </w:rPr>
        <w:t xml:space="preserve"> o tom, že prodávající je autorizovaný a certifikovaný dodavatel pro </w:t>
      </w:r>
      <w:r>
        <w:rPr>
          <w:rFonts w:ascii="Arial Narrow" w:hAnsi="Arial Narrow"/>
        </w:rPr>
        <w:t>realizaci tiskového řešení</w:t>
      </w:r>
    </w:p>
    <w:p w14:paraId="071173DF" w14:textId="77777777" w:rsidR="00501363" w:rsidRDefault="00501363" w:rsidP="00505F40">
      <w:pPr>
        <w:pStyle w:val="ListParagraph1"/>
        <w:ind w:left="426" w:hanging="426"/>
        <w:rPr>
          <w:rFonts w:ascii="Arial Narrow" w:hAnsi="Arial Narrow" w:cs="Arial"/>
          <w:color w:val="auto"/>
        </w:rPr>
      </w:pPr>
      <w:permStart w:id="2058377588" w:edGrp="everyone"/>
    </w:p>
    <w:p w14:paraId="4396DBBF" w14:textId="77777777" w:rsidR="00501363" w:rsidRDefault="00501363" w:rsidP="00505F40">
      <w:pPr>
        <w:pStyle w:val="ListParagraph1"/>
        <w:ind w:left="426" w:hanging="426"/>
        <w:rPr>
          <w:rFonts w:ascii="Arial Narrow" w:hAnsi="Arial Narrow" w:cs="Arial"/>
          <w:color w:val="auto"/>
        </w:rPr>
      </w:pPr>
    </w:p>
    <w:p w14:paraId="0D790EE6" w14:textId="77777777" w:rsidR="00501363" w:rsidRDefault="00501363" w:rsidP="00505F40">
      <w:pPr>
        <w:pStyle w:val="ListParagraph1"/>
        <w:ind w:left="426" w:hanging="426"/>
        <w:rPr>
          <w:rFonts w:ascii="Arial Narrow" w:hAnsi="Arial Narrow" w:cs="Arial"/>
          <w:color w:val="auto"/>
        </w:rPr>
      </w:pPr>
    </w:p>
    <w:p w14:paraId="783D3F3B" w14:textId="77777777" w:rsidR="00501363" w:rsidRDefault="00501363" w:rsidP="00505F40">
      <w:pPr>
        <w:pStyle w:val="ListParagraph1"/>
        <w:ind w:left="426" w:hanging="426"/>
        <w:rPr>
          <w:rFonts w:ascii="Arial Narrow" w:hAnsi="Arial Narrow" w:cs="Arial"/>
          <w:color w:val="auto"/>
        </w:rPr>
      </w:pPr>
    </w:p>
    <w:p w14:paraId="60AFA4AE" w14:textId="77777777" w:rsidR="00501363" w:rsidRDefault="00501363" w:rsidP="00505F40">
      <w:pPr>
        <w:pStyle w:val="ListParagraph1"/>
        <w:ind w:left="426" w:hanging="426"/>
        <w:rPr>
          <w:rFonts w:ascii="Arial Narrow" w:hAnsi="Arial Narrow" w:cs="Arial"/>
          <w:color w:val="auto"/>
        </w:rPr>
      </w:pPr>
    </w:p>
    <w:p w14:paraId="4D4D96EE" w14:textId="77777777" w:rsidR="00501363" w:rsidRDefault="00501363" w:rsidP="00505F40">
      <w:pPr>
        <w:pStyle w:val="ListParagraph1"/>
        <w:ind w:left="426" w:hanging="426"/>
        <w:rPr>
          <w:rFonts w:ascii="Arial Narrow" w:hAnsi="Arial Narrow" w:cs="Arial"/>
          <w:color w:val="auto"/>
        </w:rPr>
      </w:pPr>
    </w:p>
    <w:p w14:paraId="34A3FBA2" w14:textId="77777777" w:rsidR="00501363" w:rsidRDefault="00501363" w:rsidP="00505F40">
      <w:pPr>
        <w:pStyle w:val="ListParagraph1"/>
        <w:ind w:left="426" w:hanging="426"/>
        <w:rPr>
          <w:rFonts w:ascii="Arial Narrow" w:hAnsi="Arial Narrow" w:cs="Arial"/>
          <w:color w:val="auto"/>
        </w:rPr>
      </w:pPr>
    </w:p>
    <w:p w14:paraId="11F94128" w14:textId="77777777" w:rsidR="00501363" w:rsidRDefault="00501363" w:rsidP="00505F40">
      <w:pPr>
        <w:pStyle w:val="ListParagraph1"/>
        <w:ind w:left="426" w:hanging="426"/>
        <w:rPr>
          <w:rFonts w:ascii="Arial Narrow" w:hAnsi="Arial Narrow" w:cs="Arial"/>
          <w:color w:val="auto"/>
        </w:rPr>
      </w:pPr>
    </w:p>
    <w:p w14:paraId="22456410" w14:textId="77777777" w:rsidR="00501363" w:rsidRDefault="00501363" w:rsidP="00505F40">
      <w:pPr>
        <w:pStyle w:val="ListParagraph1"/>
        <w:ind w:left="426" w:hanging="426"/>
        <w:rPr>
          <w:rFonts w:ascii="Arial Narrow" w:hAnsi="Arial Narrow" w:cs="Arial"/>
          <w:color w:val="auto"/>
        </w:rPr>
      </w:pPr>
    </w:p>
    <w:p w14:paraId="5B1C8D0E" w14:textId="77777777" w:rsidR="00501363" w:rsidRDefault="00501363" w:rsidP="00505F40">
      <w:pPr>
        <w:pStyle w:val="ListParagraph1"/>
        <w:ind w:left="426" w:hanging="426"/>
        <w:rPr>
          <w:rFonts w:ascii="Arial Narrow" w:hAnsi="Arial Narrow" w:cs="Arial"/>
          <w:color w:val="auto"/>
        </w:rPr>
      </w:pPr>
    </w:p>
    <w:p w14:paraId="715C4AB8" w14:textId="77777777" w:rsidR="00501363" w:rsidRDefault="00501363" w:rsidP="00505F40">
      <w:pPr>
        <w:pStyle w:val="ListParagraph1"/>
        <w:ind w:left="426" w:hanging="426"/>
        <w:rPr>
          <w:rFonts w:ascii="Arial Narrow" w:hAnsi="Arial Narrow" w:cs="Arial"/>
          <w:color w:val="auto"/>
        </w:rPr>
      </w:pPr>
    </w:p>
    <w:p w14:paraId="7CAB5F9D" w14:textId="77777777" w:rsidR="00501363" w:rsidRDefault="00501363" w:rsidP="00505F40">
      <w:pPr>
        <w:pStyle w:val="ListParagraph1"/>
        <w:ind w:left="426" w:hanging="426"/>
        <w:rPr>
          <w:rFonts w:ascii="Arial Narrow" w:hAnsi="Arial Narrow" w:cs="Arial"/>
          <w:color w:val="auto"/>
        </w:rPr>
      </w:pPr>
    </w:p>
    <w:p w14:paraId="55800418" w14:textId="77777777" w:rsidR="00501363" w:rsidRDefault="00501363" w:rsidP="00505F40">
      <w:pPr>
        <w:pStyle w:val="ListParagraph1"/>
        <w:ind w:left="426" w:hanging="426"/>
        <w:rPr>
          <w:rFonts w:ascii="Arial Narrow" w:hAnsi="Arial Narrow" w:cs="Arial"/>
          <w:color w:val="auto"/>
        </w:rPr>
      </w:pPr>
    </w:p>
    <w:p w14:paraId="2B29E283" w14:textId="77777777" w:rsidR="00501363" w:rsidRDefault="00501363" w:rsidP="00505F40">
      <w:pPr>
        <w:pStyle w:val="ListParagraph1"/>
        <w:ind w:left="426" w:hanging="426"/>
        <w:rPr>
          <w:rFonts w:ascii="Arial Narrow" w:hAnsi="Arial Narrow" w:cs="Arial"/>
          <w:color w:val="auto"/>
        </w:rPr>
      </w:pPr>
    </w:p>
    <w:p w14:paraId="00E3949C" w14:textId="77777777" w:rsidR="00501363" w:rsidRDefault="00501363" w:rsidP="00505F40">
      <w:pPr>
        <w:pStyle w:val="ListParagraph1"/>
        <w:ind w:left="426" w:hanging="426"/>
        <w:rPr>
          <w:rFonts w:ascii="Arial Narrow" w:hAnsi="Arial Narrow" w:cs="Arial"/>
          <w:color w:val="auto"/>
        </w:rPr>
      </w:pPr>
    </w:p>
    <w:p w14:paraId="35C8D00E" w14:textId="77777777" w:rsidR="00501363" w:rsidRDefault="00501363" w:rsidP="00505F40">
      <w:pPr>
        <w:pStyle w:val="ListParagraph1"/>
        <w:ind w:left="426" w:hanging="426"/>
        <w:rPr>
          <w:rFonts w:ascii="Arial Narrow" w:hAnsi="Arial Narrow" w:cs="Arial"/>
          <w:color w:val="auto"/>
        </w:rPr>
      </w:pPr>
    </w:p>
    <w:p w14:paraId="73E28971" w14:textId="77777777" w:rsidR="00501363" w:rsidRDefault="00501363" w:rsidP="00505F40">
      <w:pPr>
        <w:pStyle w:val="ListParagraph1"/>
        <w:ind w:left="426" w:hanging="426"/>
        <w:rPr>
          <w:rFonts w:ascii="Arial Narrow" w:hAnsi="Arial Narrow" w:cs="Arial"/>
          <w:color w:val="auto"/>
        </w:rPr>
      </w:pPr>
    </w:p>
    <w:p w14:paraId="54BFAFFB" w14:textId="77777777" w:rsidR="00501363" w:rsidRDefault="00501363" w:rsidP="00505F40">
      <w:pPr>
        <w:pStyle w:val="ListParagraph1"/>
        <w:ind w:left="426" w:hanging="426"/>
        <w:rPr>
          <w:rFonts w:ascii="Arial Narrow" w:hAnsi="Arial Narrow" w:cs="Arial"/>
          <w:color w:val="auto"/>
        </w:rPr>
      </w:pPr>
    </w:p>
    <w:p w14:paraId="58CF1ACE" w14:textId="77777777" w:rsidR="00501363" w:rsidRDefault="00501363" w:rsidP="00505F40">
      <w:pPr>
        <w:pStyle w:val="ListParagraph1"/>
        <w:ind w:left="426" w:hanging="426"/>
        <w:rPr>
          <w:rFonts w:ascii="Arial Narrow" w:hAnsi="Arial Narrow" w:cs="Arial"/>
          <w:color w:val="auto"/>
        </w:rPr>
      </w:pPr>
    </w:p>
    <w:p w14:paraId="1C443CE3" w14:textId="77777777" w:rsidR="00501363" w:rsidRDefault="00501363" w:rsidP="00505F40">
      <w:pPr>
        <w:pStyle w:val="ListParagraph1"/>
        <w:ind w:left="426" w:hanging="426"/>
        <w:rPr>
          <w:rFonts w:ascii="Arial Narrow" w:hAnsi="Arial Narrow" w:cs="Arial"/>
          <w:color w:val="auto"/>
        </w:rPr>
      </w:pPr>
    </w:p>
    <w:p w14:paraId="00E08119" w14:textId="77777777" w:rsidR="00501363" w:rsidRDefault="00501363" w:rsidP="00505F40">
      <w:pPr>
        <w:pStyle w:val="ListParagraph1"/>
        <w:ind w:left="426" w:hanging="426"/>
        <w:rPr>
          <w:rFonts w:ascii="Arial Narrow" w:hAnsi="Arial Narrow" w:cs="Arial"/>
          <w:color w:val="auto"/>
        </w:rPr>
      </w:pPr>
    </w:p>
    <w:p w14:paraId="3FC54B23" w14:textId="77777777" w:rsidR="00501363" w:rsidRDefault="00501363" w:rsidP="00505F40">
      <w:pPr>
        <w:pStyle w:val="ListParagraph1"/>
        <w:ind w:left="426" w:hanging="426"/>
        <w:rPr>
          <w:rFonts w:ascii="Arial Narrow" w:hAnsi="Arial Narrow" w:cs="Arial"/>
          <w:color w:val="auto"/>
        </w:rPr>
      </w:pPr>
    </w:p>
    <w:p w14:paraId="0EE05A41" w14:textId="77777777" w:rsidR="00501363" w:rsidRDefault="00501363" w:rsidP="00505F40">
      <w:pPr>
        <w:pStyle w:val="ListParagraph1"/>
        <w:ind w:left="426" w:hanging="426"/>
        <w:rPr>
          <w:rFonts w:ascii="Arial Narrow" w:hAnsi="Arial Narrow" w:cs="Arial"/>
          <w:color w:val="auto"/>
        </w:rPr>
      </w:pPr>
    </w:p>
    <w:p w14:paraId="4FF33B11" w14:textId="77777777" w:rsidR="00501363" w:rsidRDefault="00501363" w:rsidP="00505F40">
      <w:pPr>
        <w:pStyle w:val="ListParagraph1"/>
        <w:ind w:left="426" w:hanging="426"/>
        <w:rPr>
          <w:rFonts w:ascii="Arial Narrow" w:hAnsi="Arial Narrow" w:cs="Arial"/>
          <w:color w:val="auto"/>
        </w:rPr>
      </w:pPr>
    </w:p>
    <w:p w14:paraId="412DD1A5" w14:textId="77777777" w:rsidR="00501363" w:rsidRDefault="00501363" w:rsidP="00505F40">
      <w:pPr>
        <w:pStyle w:val="ListParagraph1"/>
        <w:ind w:left="426" w:hanging="426"/>
        <w:rPr>
          <w:rFonts w:ascii="Arial Narrow" w:hAnsi="Arial Narrow" w:cs="Arial"/>
          <w:color w:val="auto"/>
        </w:rPr>
      </w:pPr>
    </w:p>
    <w:p w14:paraId="15D071F3" w14:textId="77777777" w:rsidR="00501363" w:rsidRDefault="00501363" w:rsidP="00505F40">
      <w:pPr>
        <w:pStyle w:val="ListParagraph1"/>
        <w:ind w:left="426" w:hanging="426"/>
        <w:rPr>
          <w:rFonts w:ascii="Arial Narrow" w:hAnsi="Arial Narrow" w:cs="Arial"/>
          <w:color w:val="auto"/>
        </w:rPr>
      </w:pPr>
    </w:p>
    <w:p w14:paraId="78B023EE" w14:textId="77777777" w:rsidR="00501363" w:rsidRDefault="00501363" w:rsidP="00505F40">
      <w:pPr>
        <w:pStyle w:val="ListParagraph1"/>
        <w:ind w:left="426" w:hanging="426"/>
        <w:rPr>
          <w:rFonts w:ascii="Arial Narrow" w:hAnsi="Arial Narrow" w:cs="Arial"/>
          <w:color w:val="auto"/>
        </w:rPr>
      </w:pPr>
    </w:p>
    <w:p w14:paraId="185F6B8E" w14:textId="77777777" w:rsidR="00501363" w:rsidRDefault="00501363" w:rsidP="00505F40">
      <w:pPr>
        <w:pStyle w:val="ListParagraph1"/>
        <w:ind w:left="426" w:hanging="426"/>
        <w:rPr>
          <w:rFonts w:ascii="Arial Narrow" w:hAnsi="Arial Narrow" w:cs="Arial"/>
          <w:color w:val="auto"/>
        </w:rPr>
      </w:pPr>
    </w:p>
    <w:p w14:paraId="1FADF770" w14:textId="77777777" w:rsidR="00501363" w:rsidRDefault="00501363" w:rsidP="00505F40">
      <w:pPr>
        <w:pStyle w:val="ListParagraph1"/>
        <w:ind w:left="426" w:hanging="426"/>
        <w:rPr>
          <w:rFonts w:ascii="Arial Narrow" w:hAnsi="Arial Narrow" w:cs="Arial"/>
          <w:color w:val="auto"/>
        </w:rPr>
      </w:pPr>
    </w:p>
    <w:p w14:paraId="6FFA36C9" w14:textId="77777777" w:rsidR="00717FC2" w:rsidRDefault="00717FC2" w:rsidP="00505F40">
      <w:pPr>
        <w:pStyle w:val="ListParagraph1"/>
        <w:ind w:left="426" w:hanging="426"/>
        <w:rPr>
          <w:rFonts w:ascii="Arial Narrow" w:hAnsi="Arial Narrow" w:cs="Arial"/>
          <w:color w:val="auto"/>
        </w:rPr>
      </w:pPr>
    </w:p>
    <w:p w14:paraId="6D14B893" w14:textId="77777777" w:rsidR="00717FC2" w:rsidRDefault="00717FC2" w:rsidP="00505F40">
      <w:pPr>
        <w:pStyle w:val="ListParagraph1"/>
        <w:ind w:left="426" w:hanging="426"/>
        <w:rPr>
          <w:rFonts w:ascii="Arial Narrow" w:hAnsi="Arial Narrow" w:cs="Arial"/>
          <w:color w:val="auto"/>
        </w:rPr>
      </w:pPr>
    </w:p>
    <w:p w14:paraId="4EF9CD79" w14:textId="77777777" w:rsidR="00717FC2" w:rsidRDefault="00717FC2" w:rsidP="00505F40">
      <w:pPr>
        <w:pStyle w:val="ListParagraph1"/>
        <w:ind w:left="426" w:hanging="426"/>
        <w:rPr>
          <w:rFonts w:ascii="Arial Narrow" w:hAnsi="Arial Narrow" w:cs="Arial"/>
          <w:color w:val="auto"/>
        </w:rPr>
      </w:pPr>
    </w:p>
    <w:p w14:paraId="604C6E5A" w14:textId="77777777" w:rsidR="00717FC2" w:rsidRDefault="00717FC2" w:rsidP="00505F40">
      <w:pPr>
        <w:pStyle w:val="ListParagraph1"/>
        <w:ind w:left="426" w:hanging="426"/>
        <w:rPr>
          <w:rFonts w:ascii="Arial Narrow" w:hAnsi="Arial Narrow" w:cs="Arial"/>
          <w:color w:val="auto"/>
        </w:rPr>
      </w:pPr>
    </w:p>
    <w:permEnd w:id="2058377588"/>
    <w:p w14:paraId="6F3252E7" w14:textId="77777777" w:rsidR="00501363" w:rsidRDefault="00501363" w:rsidP="00505F40">
      <w:pPr>
        <w:pStyle w:val="ListParagraph1"/>
        <w:ind w:left="426" w:hanging="426"/>
        <w:rPr>
          <w:rFonts w:ascii="Arial Narrow" w:hAnsi="Arial Narrow" w:cs="Arial"/>
          <w:color w:val="auto"/>
        </w:rPr>
      </w:pPr>
    </w:p>
    <w:p w14:paraId="2B6BF239" w14:textId="77777777" w:rsidR="00EB71A0" w:rsidRDefault="00EB71A0" w:rsidP="00505F40">
      <w:pPr>
        <w:spacing w:after="0"/>
        <w:rPr>
          <w:rFonts w:ascii="Arial Narrow" w:hAnsi="Arial Narrow" w:cs="Arial"/>
          <w:sz w:val="22"/>
        </w:rPr>
      </w:pPr>
    </w:p>
    <w:p w14:paraId="67384374" w14:textId="77777777" w:rsidR="00501363" w:rsidRPr="005740A7" w:rsidRDefault="00501363" w:rsidP="00501363">
      <w:pPr>
        <w:spacing w:after="0"/>
        <w:jc w:val="right"/>
        <w:rPr>
          <w:rFonts w:ascii="Arial Narrow" w:hAnsi="Arial Narrow" w:cs="Arial"/>
          <w:sz w:val="22"/>
        </w:rPr>
      </w:pPr>
      <w:r>
        <w:rPr>
          <w:rFonts w:ascii="Arial Narrow" w:hAnsi="Arial Narrow" w:cs="Arial"/>
          <w:sz w:val="22"/>
        </w:rPr>
        <w:t>Příloha č. 4</w:t>
      </w:r>
    </w:p>
    <w:p w14:paraId="7480B5AB" w14:textId="77777777" w:rsidR="00501363" w:rsidRPr="001454AD" w:rsidRDefault="00501363" w:rsidP="001454AD">
      <w:pPr>
        <w:pStyle w:val="ListParagraph1"/>
        <w:shd w:val="clear" w:color="auto" w:fill="B8CCE4"/>
        <w:ind w:left="426" w:hanging="426"/>
        <w:jc w:val="center"/>
        <w:rPr>
          <w:rFonts w:ascii="Arial Narrow" w:hAnsi="Arial Narrow" w:cs="Arial"/>
          <w:b/>
          <w:spacing w:val="1"/>
          <w:sz w:val="28"/>
          <w:szCs w:val="28"/>
        </w:rPr>
      </w:pPr>
      <w:r>
        <w:rPr>
          <w:rFonts w:ascii="Arial Narrow" w:hAnsi="Arial Narrow" w:cs="Arial"/>
          <w:b/>
          <w:spacing w:val="1"/>
          <w:sz w:val="28"/>
          <w:szCs w:val="28"/>
        </w:rPr>
        <w:t>Položkový rozpočet</w:t>
      </w:r>
    </w:p>
    <w:p w14:paraId="08C65CFB" w14:textId="77777777" w:rsidR="00094606" w:rsidRPr="001454AD" w:rsidRDefault="00094606" w:rsidP="001454AD">
      <w:pPr>
        <w:pStyle w:val="ListParagraph1"/>
        <w:ind w:left="426" w:hanging="426"/>
        <w:jc w:val="center"/>
        <w:rPr>
          <w:rFonts w:ascii="Arial Narrow" w:hAnsi="Arial Narrow" w:cs="Arial"/>
          <w:color w:val="auto"/>
        </w:rPr>
      </w:pPr>
    </w:p>
    <w:p w14:paraId="3CE9C667" w14:textId="77777777" w:rsidR="00EB71A0" w:rsidRDefault="00EB71A0" w:rsidP="00501363">
      <w:pPr>
        <w:pStyle w:val="ListParagraph1"/>
        <w:ind w:left="426" w:hanging="426"/>
        <w:jc w:val="right"/>
        <w:rPr>
          <w:rFonts w:ascii="Arial Narrow" w:hAnsi="Arial Narrow" w:cs="Arial"/>
        </w:rPr>
      </w:pPr>
    </w:p>
    <w:p w14:paraId="6F6D2040" w14:textId="77777777" w:rsidR="00EB71A0" w:rsidRDefault="00EB71A0" w:rsidP="00501363">
      <w:pPr>
        <w:pStyle w:val="ListParagraph1"/>
        <w:ind w:left="426" w:hanging="426"/>
        <w:jc w:val="right"/>
        <w:rPr>
          <w:rFonts w:ascii="Arial Narrow" w:hAnsi="Arial Narrow" w:cs="Arial"/>
        </w:rPr>
      </w:pPr>
    </w:p>
    <w:p w14:paraId="487B385A" w14:textId="77777777" w:rsidR="00EB71A0" w:rsidRDefault="00EB71A0" w:rsidP="00501363">
      <w:pPr>
        <w:pStyle w:val="ListParagraph1"/>
        <w:ind w:left="426" w:hanging="426"/>
        <w:jc w:val="right"/>
        <w:rPr>
          <w:rFonts w:ascii="Arial Narrow" w:hAnsi="Arial Narrow" w:cs="Arial"/>
        </w:rPr>
      </w:pPr>
    </w:p>
    <w:p w14:paraId="3A2DAD56" w14:textId="77777777" w:rsidR="00EB71A0" w:rsidRDefault="00EB71A0" w:rsidP="00501363">
      <w:pPr>
        <w:pStyle w:val="ListParagraph1"/>
        <w:ind w:left="426" w:hanging="426"/>
        <w:jc w:val="right"/>
        <w:rPr>
          <w:rFonts w:ascii="Arial Narrow" w:hAnsi="Arial Narrow" w:cs="Arial"/>
        </w:rPr>
      </w:pPr>
    </w:p>
    <w:p w14:paraId="055F9184" w14:textId="77777777" w:rsidR="00EB71A0" w:rsidRDefault="00EB71A0" w:rsidP="00501363">
      <w:pPr>
        <w:pStyle w:val="ListParagraph1"/>
        <w:ind w:left="426" w:hanging="426"/>
        <w:jc w:val="right"/>
        <w:rPr>
          <w:rFonts w:ascii="Arial Narrow" w:hAnsi="Arial Narrow" w:cs="Arial"/>
        </w:rPr>
      </w:pPr>
    </w:p>
    <w:p w14:paraId="3E5E1D31" w14:textId="77777777" w:rsidR="00EB71A0" w:rsidRDefault="00EB71A0" w:rsidP="00501363">
      <w:pPr>
        <w:pStyle w:val="ListParagraph1"/>
        <w:ind w:left="426" w:hanging="426"/>
        <w:jc w:val="right"/>
        <w:rPr>
          <w:rFonts w:ascii="Arial Narrow" w:hAnsi="Arial Narrow" w:cs="Arial"/>
        </w:rPr>
      </w:pPr>
    </w:p>
    <w:p w14:paraId="3B92A908" w14:textId="77777777" w:rsidR="00EB71A0" w:rsidRDefault="00EB71A0" w:rsidP="00501363">
      <w:pPr>
        <w:pStyle w:val="ListParagraph1"/>
        <w:ind w:left="426" w:hanging="426"/>
        <w:jc w:val="right"/>
        <w:rPr>
          <w:rFonts w:ascii="Arial Narrow" w:hAnsi="Arial Narrow" w:cs="Arial"/>
        </w:rPr>
      </w:pPr>
    </w:p>
    <w:p w14:paraId="046B75A5" w14:textId="77777777" w:rsidR="00EB71A0" w:rsidRDefault="00EB71A0" w:rsidP="00501363">
      <w:pPr>
        <w:pStyle w:val="ListParagraph1"/>
        <w:ind w:left="426" w:hanging="426"/>
        <w:jc w:val="right"/>
        <w:rPr>
          <w:rFonts w:ascii="Arial Narrow" w:hAnsi="Arial Narrow" w:cs="Arial"/>
        </w:rPr>
      </w:pPr>
    </w:p>
    <w:p w14:paraId="298CF756" w14:textId="77777777" w:rsidR="00EB71A0" w:rsidRDefault="00EB71A0" w:rsidP="00501363">
      <w:pPr>
        <w:pStyle w:val="ListParagraph1"/>
        <w:ind w:left="426" w:hanging="426"/>
        <w:jc w:val="right"/>
        <w:rPr>
          <w:rFonts w:ascii="Arial Narrow" w:hAnsi="Arial Narrow" w:cs="Arial"/>
        </w:rPr>
      </w:pPr>
    </w:p>
    <w:p w14:paraId="1FF96128" w14:textId="77777777" w:rsidR="00EB71A0" w:rsidRDefault="00EB71A0" w:rsidP="00501363">
      <w:pPr>
        <w:pStyle w:val="ListParagraph1"/>
        <w:ind w:left="426" w:hanging="426"/>
        <w:jc w:val="right"/>
        <w:rPr>
          <w:rFonts w:ascii="Arial Narrow" w:hAnsi="Arial Narrow" w:cs="Arial"/>
        </w:rPr>
      </w:pPr>
    </w:p>
    <w:p w14:paraId="3D10F6E0" w14:textId="77777777" w:rsidR="00EB71A0" w:rsidRDefault="00EB71A0" w:rsidP="00501363">
      <w:pPr>
        <w:pStyle w:val="ListParagraph1"/>
        <w:ind w:left="426" w:hanging="426"/>
        <w:jc w:val="right"/>
        <w:rPr>
          <w:rFonts w:ascii="Arial Narrow" w:hAnsi="Arial Narrow" w:cs="Arial"/>
        </w:rPr>
      </w:pPr>
    </w:p>
    <w:p w14:paraId="4EDBC3D2" w14:textId="77777777" w:rsidR="00EB71A0" w:rsidRDefault="00EB71A0" w:rsidP="00501363">
      <w:pPr>
        <w:pStyle w:val="ListParagraph1"/>
        <w:ind w:left="426" w:hanging="426"/>
        <w:jc w:val="right"/>
        <w:rPr>
          <w:rFonts w:ascii="Arial Narrow" w:hAnsi="Arial Narrow" w:cs="Arial"/>
        </w:rPr>
      </w:pPr>
    </w:p>
    <w:p w14:paraId="5FF41DF6" w14:textId="77777777" w:rsidR="00EB71A0" w:rsidRDefault="00EB71A0" w:rsidP="00501363">
      <w:pPr>
        <w:pStyle w:val="ListParagraph1"/>
        <w:ind w:left="426" w:hanging="426"/>
        <w:jc w:val="right"/>
        <w:rPr>
          <w:rFonts w:ascii="Arial Narrow" w:hAnsi="Arial Narrow" w:cs="Arial"/>
        </w:rPr>
      </w:pPr>
    </w:p>
    <w:p w14:paraId="332E5BEE" w14:textId="77777777" w:rsidR="00EB71A0" w:rsidRDefault="00EB71A0" w:rsidP="00501363">
      <w:pPr>
        <w:pStyle w:val="ListParagraph1"/>
        <w:ind w:left="426" w:hanging="426"/>
        <w:jc w:val="right"/>
        <w:rPr>
          <w:rFonts w:ascii="Arial Narrow" w:hAnsi="Arial Narrow" w:cs="Arial"/>
        </w:rPr>
      </w:pPr>
    </w:p>
    <w:p w14:paraId="14899314" w14:textId="77777777" w:rsidR="00EB71A0" w:rsidRDefault="00EB71A0" w:rsidP="00501363">
      <w:pPr>
        <w:pStyle w:val="ListParagraph1"/>
        <w:ind w:left="426" w:hanging="426"/>
        <w:jc w:val="right"/>
        <w:rPr>
          <w:rFonts w:ascii="Arial Narrow" w:hAnsi="Arial Narrow" w:cs="Arial"/>
        </w:rPr>
      </w:pPr>
    </w:p>
    <w:p w14:paraId="7CDC2307" w14:textId="77777777" w:rsidR="00EB71A0" w:rsidRDefault="00EB71A0" w:rsidP="00501363">
      <w:pPr>
        <w:pStyle w:val="ListParagraph1"/>
        <w:ind w:left="426" w:hanging="426"/>
        <w:jc w:val="right"/>
        <w:rPr>
          <w:rFonts w:ascii="Arial Narrow" w:hAnsi="Arial Narrow" w:cs="Arial"/>
        </w:rPr>
      </w:pPr>
    </w:p>
    <w:p w14:paraId="2438CFA9" w14:textId="77777777" w:rsidR="00EB71A0" w:rsidRDefault="00EB71A0" w:rsidP="00501363">
      <w:pPr>
        <w:pStyle w:val="ListParagraph1"/>
        <w:ind w:left="426" w:hanging="426"/>
        <w:jc w:val="right"/>
        <w:rPr>
          <w:rFonts w:ascii="Arial Narrow" w:hAnsi="Arial Narrow" w:cs="Arial"/>
        </w:rPr>
      </w:pPr>
    </w:p>
    <w:p w14:paraId="328353A6" w14:textId="77777777" w:rsidR="00EB71A0" w:rsidRDefault="00EB71A0" w:rsidP="00501363">
      <w:pPr>
        <w:pStyle w:val="ListParagraph1"/>
        <w:ind w:left="426" w:hanging="426"/>
        <w:jc w:val="right"/>
        <w:rPr>
          <w:rFonts w:ascii="Arial Narrow" w:hAnsi="Arial Narrow" w:cs="Arial"/>
        </w:rPr>
      </w:pPr>
    </w:p>
    <w:p w14:paraId="732CC531" w14:textId="77777777" w:rsidR="00EB71A0" w:rsidRDefault="00EB71A0" w:rsidP="00501363">
      <w:pPr>
        <w:pStyle w:val="ListParagraph1"/>
        <w:ind w:left="426" w:hanging="426"/>
        <w:jc w:val="right"/>
        <w:rPr>
          <w:rFonts w:ascii="Arial Narrow" w:hAnsi="Arial Narrow" w:cs="Arial"/>
        </w:rPr>
      </w:pPr>
    </w:p>
    <w:p w14:paraId="1795EA5B" w14:textId="77777777" w:rsidR="00EB71A0" w:rsidRDefault="00EB71A0" w:rsidP="00501363">
      <w:pPr>
        <w:pStyle w:val="ListParagraph1"/>
        <w:ind w:left="426" w:hanging="426"/>
        <w:jc w:val="right"/>
        <w:rPr>
          <w:rFonts w:ascii="Arial Narrow" w:hAnsi="Arial Narrow" w:cs="Arial"/>
        </w:rPr>
      </w:pPr>
    </w:p>
    <w:p w14:paraId="6D4C5AC8" w14:textId="77777777" w:rsidR="00EB71A0" w:rsidRDefault="00EB71A0" w:rsidP="00501363">
      <w:pPr>
        <w:pStyle w:val="ListParagraph1"/>
        <w:ind w:left="426" w:hanging="426"/>
        <w:jc w:val="right"/>
        <w:rPr>
          <w:rFonts w:ascii="Arial Narrow" w:hAnsi="Arial Narrow" w:cs="Arial"/>
        </w:rPr>
      </w:pPr>
    </w:p>
    <w:p w14:paraId="25438D90" w14:textId="77777777" w:rsidR="00EB71A0" w:rsidRDefault="00EB71A0" w:rsidP="00501363">
      <w:pPr>
        <w:pStyle w:val="ListParagraph1"/>
        <w:ind w:left="426" w:hanging="426"/>
        <w:jc w:val="right"/>
        <w:rPr>
          <w:rFonts w:ascii="Arial Narrow" w:hAnsi="Arial Narrow" w:cs="Arial"/>
        </w:rPr>
      </w:pPr>
    </w:p>
    <w:p w14:paraId="2B9A9E29" w14:textId="77777777" w:rsidR="00EB71A0" w:rsidRDefault="00EB71A0" w:rsidP="00501363">
      <w:pPr>
        <w:pStyle w:val="ListParagraph1"/>
        <w:ind w:left="426" w:hanging="426"/>
        <w:jc w:val="right"/>
        <w:rPr>
          <w:rFonts w:ascii="Arial Narrow" w:hAnsi="Arial Narrow" w:cs="Arial"/>
        </w:rPr>
      </w:pPr>
    </w:p>
    <w:p w14:paraId="65B2645B" w14:textId="77777777" w:rsidR="00EB71A0" w:rsidRDefault="00EB71A0" w:rsidP="00501363">
      <w:pPr>
        <w:pStyle w:val="ListParagraph1"/>
        <w:ind w:left="426" w:hanging="426"/>
        <w:jc w:val="right"/>
        <w:rPr>
          <w:rFonts w:ascii="Arial Narrow" w:hAnsi="Arial Narrow" w:cs="Arial"/>
        </w:rPr>
      </w:pPr>
    </w:p>
    <w:p w14:paraId="07C0F29E" w14:textId="77777777" w:rsidR="00EB71A0" w:rsidRDefault="00EB71A0" w:rsidP="00501363">
      <w:pPr>
        <w:pStyle w:val="ListParagraph1"/>
        <w:ind w:left="426" w:hanging="426"/>
        <w:jc w:val="right"/>
        <w:rPr>
          <w:rFonts w:ascii="Arial Narrow" w:hAnsi="Arial Narrow" w:cs="Arial"/>
        </w:rPr>
      </w:pPr>
    </w:p>
    <w:p w14:paraId="10285F08" w14:textId="77777777" w:rsidR="00EB71A0" w:rsidRDefault="00EB71A0" w:rsidP="00501363">
      <w:pPr>
        <w:pStyle w:val="ListParagraph1"/>
        <w:ind w:left="426" w:hanging="426"/>
        <w:jc w:val="right"/>
        <w:rPr>
          <w:rFonts w:ascii="Arial Narrow" w:hAnsi="Arial Narrow" w:cs="Arial"/>
        </w:rPr>
      </w:pPr>
    </w:p>
    <w:p w14:paraId="77D28241" w14:textId="77777777" w:rsidR="00EB71A0" w:rsidRDefault="00EB71A0" w:rsidP="00501363">
      <w:pPr>
        <w:pStyle w:val="ListParagraph1"/>
        <w:ind w:left="426" w:hanging="426"/>
        <w:jc w:val="right"/>
        <w:rPr>
          <w:rFonts w:ascii="Arial Narrow" w:hAnsi="Arial Narrow" w:cs="Arial"/>
        </w:rPr>
      </w:pPr>
    </w:p>
    <w:p w14:paraId="61DBFB56" w14:textId="77777777" w:rsidR="00EB71A0" w:rsidRDefault="00EB71A0" w:rsidP="00501363">
      <w:pPr>
        <w:pStyle w:val="ListParagraph1"/>
        <w:ind w:left="426" w:hanging="426"/>
        <w:jc w:val="right"/>
        <w:rPr>
          <w:rFonts w:ascii="Arial Narrow" w:hAnsi="Arial Narrow" w:cs="Arial"/>
        </w:rPr>
      </w:pPr>
    </w:p>
    <w:p w14:paraId="4F45F8AB" w14:textId="77777777" w:rsidR="00EB71A0" w:rsidRDefault="00EB71A0" w:rsidP="00501363">
      <w:pPr>
        <w:pStyle w:val="ListParagraph1"/>
        <w:ind w:left="426" w:hanging="426"/>
        <w:jc w:val="right"/>
        <w:rPr>
          <w:rFonts w:ascii="Arial Narrow" w:hAnsi="Arial Narrow" w:cs="Arial"/>
        </w:rPr>
      </w:pPr>
    </w:p>
    <w:p w14:paraId="4A619D93" w14:textId="77777777" w:rsidR="00EB71A0" w:rsidRDefault="00EB71A0" w:rsidP="00501363">
      <w:pPr>
        <w:pStyle w:val="ListParagraph1"/>
        <w:ind w:left="426" w:hanging="426"/>
        <w:jc w:val="right"/>
        <w:rPr>
          <w:rFonts w:ascii="Arial Narrow" w:hAnsi="Arial Narrow" w:cs="Arial"/>
        </w:rPr>
      </w:pPr>
    </w:p>
    <w:p w14:paraId="1DE6E7FF" w14:textId="77777777" w:rsidR="00EB71A0" w:rsidRDefault="00EB71A0" w:rsidP="00501363">
      <w:pPr>
        <w:pStyle w:val="ListParagraph1"/>
        <w:ind w:left="426" w:hanging="426"/>
        <w:jc w:val="right"/>
        <w:rPr>
          <w:rFonts w:ascii="Arial Narrow" w:hAnsi="Arial Narrow" w:cs="Arial"/>
        </w:rPr>
      </w:pPr>
    </w:p>
    <w:p w14:paraId="3E5EE213" w14:textId="77777777" w:rsidR="00EB71A0" w:rsidRDefault="00EB71A0" w:rsidP="00501363">
      <w:pPr>
        <w:pStyle w:val="ListParagraph1"/>
        <w:ind w:left="426" w:hanging="426"/>
        <w:jc w:val="right"/>
        <w:rPr>
          <w:rFonts w:ascii="Arial Narrow" w:hAnsi="Arial Narrow" w:cs="Arial"/>
        </w:rPr>
      </w:pPr>
    </w:p>
    <w:p w14:paraId="5913D4D5" w14:textId="77777777" w:rsidR="00EB71A0" w:rsidRDefault="00EB71A0" w:rsidP="00717FC2">
      <w:pPr>
        <w:pStyle w:val="ListParagraph1"/>
        <w:ind w:left="0"/>
        <w:rPr>
          <w:rFonts w:ascii="Arial Narrow" w:hAnsi="Arial Narrow" w:cs="Arial"/>
        </w:rPr>
      </w:pPr>
    </w:p>
    <w:p w14:paraId="68D8D8BA" w14:textId="77777777" w:rsidR="00717FC2" w:rsidRDefault="00717FC2" w:rsidP="00501363">
      <w:pPr>
        <w:pStyle w:val="ListParagraph1"/>
        <w:ind w:left="426" w:hanging="426"/>
        <w:jc w:val="right"/>
        <w:rPr>
          <w:rFonts w:ascii="Arial Narrow" w:hAnsi="Arial Narrow" w:cs="Arial"/>
        </w:rPr>
      </w:pPr>
    </w:p>
    <w:p w14:paraId="61FF403E" w14:textId="77777777" w:rsidR="00717FC2" w:rsidRDefault="00717FC2" w:rsidP="00501363">
      <w:pPr>
        <w:pStyle w:val="ListParagraph1"/>
        <w:ind w:left="426" w:hanging="426"/>
        <w:jc w:val="right"/>
        <w:rPr>
          <w:rFonts w:ascii="Arial Narrow" w:hAnsi="Arial Narrow" w:cs="Arial"/>
        </w:rPr>
      </w:pPr>
    </w:p>
    <w:p w14:paraId="18508136" w14:textId="77777777" w:rsidR="00717FC2" w:rsidRDefault="00717FC2" w:rsidP="00501363">
      <w:pPr>
        <w:pStyle w:val="ListParagraph1"/>
        <w:ind w:left="426" w:hanging="426"/>
        <w:jc w:val="right"/>
        <w:rPr>
          <w:rFonts w:ascii="Arial Narrow" w:hAnsi="Arial Narrow" w:cs="Arial"/>
        </w:rPr>
      </w:pPr>
    </w:p>
    <w:p w14:paraId="6379C3AA" w14:textId="77777777" w:rsidR="00501363" w:rsidRPr="008E52D5" w:rsidRDefault="00501363" w:rsidP="00717FC2">
      <w:pPr>
        <w:pStyle w:val="ListParagraph1"/>
        <w:ind w:left="426" w:hanging="426"/>
        <w:jc w:val="right"/>
        <w:rPr>
          <w:rFonts w:ascii="Arial Narrow" w:hAnsi="Arial Narrow" w:cs="Arial"/>
        </w:rPr>
      </w:pPr>
      <w:r w:rsidRPr="008E52D5">
        <w:rPr>
          <w:rFonts w:ascii="Arial Narrow" w:hAnsi="Arial Narrow" w:cs="Arial"/>
        </w:rPr>
        <w:t xml:space="preserve">Příloha č. </w:t>
      </w:r>
      <w:r>
        <w:rPr>
          <w:rFonts w:ascii="Arial Narrow" w:hAnsi="Arial Narrow" w:cs="Arial"/>
        </w:rPr>
        <w:t>5</w:t>
      </w:r>
    </w:p>
    <w:p w14:paraId="515442CC" w14:textId="77777777" w:rsidR="00501363" w:rsidRPr="008E52D5" w:rsidRDefault="00501363" w:rsidP="00501363">
      <w:pPr>
        <w:pStyle w:val="ListParagraph1"/>
        <w:shd w:val="clear" w:color="auto" w:fill="B8CCE4"/>
        <w:ind w:left="426" w:hanging="426"/>
        <w:jc w:val="center"/>
        <w:rPr>
          <w:rFonts w:ascii="Arial Narrow" w:hAnsi="Arial Narrow" w:cs="Arial"/>
          <w:b/>
          <w:spacing w:val="1"/>
          <w:sz w:val="28"/>
          <w:szCs w:val="28"/>
        </w:rPr>
      </w:pPr>
      <w:r w:rsidRPr="008E52D5">
        <w:rPr>
          <w:rFonts w:ascii="Arial Narrow" w:hAnsi="Arial Narrow" w:cs="Arial"/>
          <w:b/>
          <w:spacing w:val="1"/>
          <w:sz w:val="28"/>
          <w:szCs w:val="28"/>
        </w:rPr>
        <w:t xml:space="preserve">Seznam subdodavatelů (příp. </w:t>
      </w:r>
      <w:r w:rsidR="00F75270">
        <w:rPr>
          <w:rFonts w:ascii="Arial Narrow" w:hAnsi="Arial Narrow" w:cs="Arial"/>
          <w:b/>
          <w:spacing w:val="1"/>
          <w:sz w:val="28"/>
          <w:szCs w:val="28"/>
        </w:rPr>
        <w:t xml:space="preserve">čestné </w:t>
      </w:r>
      <w:r w:rsidRPr="008E52D5">
        <w:rPr>
          <w:rFonts w:ascii="Arial Narrow" w:hAnsi="Arial Narrow" w:cs="Arial"/>
          <w:b/>
          <w:spacing w:val="1"/>
          <w:sz w:val="28"/>
          <w:szCs w:val="28"/>
        </w:rPr>
        <w:t>prohlášení prodávajícího, že provede předmět této smlouvy bez subdodavatelů)</w:t>
      </w:r>
    </w:p>
    <w:p w14:paraId="2893777C" w14:textId="77777777" w:rsidR="00501363" w:rsidRPr="008E52D5" w:rsidRDefault="00501363" w:rsidP="00501363">
      <w:pPr>
        <w:pStyle w:val="ListParagraph1"/>
        <w:ind w:left="426" w:hanging="426"/>
        <w:rPr>
          <w:rFonts w:ascii="Arial Narrow" w:hAnsi="Arial Narrow" w:cs="Arial"/>
          <w:spacing w:val="1"/>
        </w:rPr>
      </w:pPr>
      <w:permStart w:id="164044134" w:edGrp="everyone"/>
    </w:p>
    <w:p w14:paraId="3C5B8EB0" w14:textId="77777777" w:rsidR="00501363" w:rsidRDefault="00501363" w:rsidP="00501363">
      <w:pPr>
        <w:pStyle w:val="ListParagraph1"/>
        <w:ind w:left="426" w:hanging="426"/>
        <w:rPr>
          <w:rFonts w:ascii="Arial Narrow" w:hAnsi="Arial Narrow" w:cs="Arial"/>
          <w:spacing w:val="1"/>
        </w:rPr>
      </w:pPr>
    </w:p>
    <w:p w14:paraId="1F7DCA16" w14:textId="77777777" w:rsidR="00501363" w:rsidRDefault="00501363" w:rsidP="00501363">
      <w:pPr>
        <w:pStyle w:val="ListParagraph1"/>
        <w:ind w:left="426" w:hanging="426"/>
        <w:rPr>
          <w:rFonts w:ascii="Arial Narrow" w:hAnsi="Arial Narrow" w:cs="Arial"/>
          <w:spacing w:val="1"/>
        </w:rPr>
      </w:pPr>
    </w:p>
    <w:p w14:paraId="37BE60CB" w14:textId="77777777" w:rsidR="00501363" w:rsidRDefault="00501363" w:rsidP="00501363">
      <w:pPr>
        <w:pStyle w:val="ListParagraph1"/>
        <w:ind w:left="426" w:hanging="426"/>
        <w:rPr>
          <w:rFonts w:ascii="Arial Narrow" w:hAnsi="Arial Narrow" w:cs="Arial"/>
          <w:spacing w:val="1"/>
        </w:rPr>
      </w:pPr>
    </w:p>
    <w:p w14:paraId="1D942B6F" w14:textId="77777777" w:rsidR="00501363" w:rsidRDefault="00501363" w:rsidP="00501363">
      <w:pPr>
        <w:pStyle w:val="ListParagraph1"/>
        <w:ind w:left="426" w:hanging="426"/>
        <w:rPr>
          <w:rFonts w:ascii="Arial Narrow" w:hAnsi="Arial Narrow" w:cs="Arial"/>
          <w:spacing w:val="1"/>
        </w:rPr>
      </w:pPr>
    </w:p>
    <w:p w14:paraId="5852F313" w14:textId="77777777" w:rsidR="00501363" w:rsidRDefault="00501363" w:rsidP="00501363">
      <w:pPr>
        <w:pStyle w:val="ListParagraph1"/>
        <w:ind w:left="426" w:hanging="426"/>
        <w:rPr>
          <w:rFonts w:ascii="Arial Narrow" w:hAnsi="Arial Narrow" w:cs="Arial"/>
          <w:spacing w:val="1"/>
        </w:rPr>
      </w:pPr>
    </w:p>
    <w:p w14:paraId="01441120" w14:textId="77777777" w:rsidR="00501363" w:rsidRDefault="00501363" w:rsidP="00501363">
      <w:pPr>
        <w:pStyle w:val="ListParagraph1"/>
        <w:ind w:left="426" w:hanging="426"/>
        <w:rPr>
          <w:rFonts w:ascii="Arial Narrow" w:hAnsi="Arial Narrow" w:cs="Arial"/>
          <w:spacing w:val="1"/>
        </w:rPr>
      </w:pPr>
    </w:p>
    <w:p w14:paraId="2B519759" w14:textId="77777777" w:rsidR="00501363" w:rsidRDefault="00501363" w:rsidP="00501363">
      <w:pPr>
        <w:pStyle w:val="ListParagraph1"/>
        <w:ind w:left="426" w:hanging="426"/>
        <w:rPr>
          <w:rFonts w:ascii="Arial Narrow" w:hAnsi="Arial Narrow" w:cs="Arial"/>
          <w:spacing w:val="1"/>
        </w:rPr>
      </w:pPr>
    </w:p>
    <w:p w14:paraId="7427F6F0" w14:textId="77777777" w:rsidR="00501363" w:rsidRDefault="00501363" w:rsidP="00501363">
      <w:pPr>
        <w:pStyle w:val="ListParagraph1"/>
        <w:ind w:left="426" w:hanging="426"/>
        <w:rPr>
          <w:rFonts w:ascii="Arial Narrow" w:hAnsi="Arial Narrow" w:cs="Arial"/>
          <w:spacing w:val="1"/>
        </w:rPr>
      </w:pPr>
    </w:p>
    <w:p w14:paraId="3C395714" w14:textId="77777777" w:rsidR="00501363" w:rsidRDefault="00501363" w:rsidP="00501363">
      <w:pPr>
        <w:pStyle w:val="ListParagraph1"/>
        <w:ind w:left="426" w:hanging="426"/>
        <w:rPr>
          <w:rFonts w:ascii="Arial Narrow" w:hAnsi="Arial Narrow" w:cs="Arial"/>
          <w:spacing w:val="1"/>
        </w:rPr>
      </w:pPr>
    </w:p>
    <w:p w14:paraId="7ECE5C20" w14:textId="77777777" w:rsidR="00501363" w:rsidRDefault="00501363" w:rsidP="00501363">
      <w:pPr>
        <w:pStyle w:val="ListParagraph1"/>
        <w:ind w:left="426" w:hanging="426"/>
        <w:rPr>
          <w:rFonts w:ascii="Arial Narrow" w:hAnsi="Arial Narrow" w:cs="Arial"/>
          <w:spacing w:val="1"/>
        </w:rPr>
      </w:pPr>
    </w:p>
    <w:p w14:paraId="4DB12ADD" w14:textId="77777777" w:rsidR="00501363" w:rsidRDefault="00501363" w:rsidP="00501363">
      <w:pPr>
        <w:pStyle w:val="ListParagraph1"/>
        <w:ind w:left="426" w:hanging="426"/>
        <w:rPr>
          <w:rFonts w:ascii="Arial Narrow" w:hAnsi="Arial Narrow" w:cs="Arial"/>
          <w:spacing w:val="1"/>
        </w:rPr>
      </w:pPr>
    </w:p>
    <w:p w14:paraId="20C64837" w14:textId="77777777" w:rsidR="00501363" w:rsidRDefault="00501363" w:rsidP="00501363">
      <w:pPr>
        <w:pStyle w:val="ListParagraph1"/>
        <w:ind w:left="426" w:hanging="426"/>
        <w:rPr>
          <w:rFonts w:ascii="Arial Narrow" w:hAnsi="Arial Narrow" w:cs="Arial"/>
          <w:spacing w:val="1"/>
        </w:rPr>
      </w:pPr>
    </w:p>
    <w:p w14:paraId="71CD16FB" w14:textId="77777777" w:rsidR="00501363" w:rsidRDefault="00501363" w:rsidP="00501363">
      <w:pPr>
        <w:pStyle w:val="ListParagraph1"/>
        <w:ind w:left="426" w:hanging="426"/>
        <w:rPr>
          <w:rFonts w:ascii="Arial Narrow" w:hAnsi="Arial Narrow" w:cs="Arial"/>
          <w:spacing w:val="1"/>
        </w:rPr>
      </w:pPr>
    </w:p>
    <w:p w14:paraId="63F79371" w14:textId="77777777" w:rsidR="00501363" w:rsidRPr="008E52D5" w:rsidRDefault="00501363" w:rsidP="00501363">
      <w:pPr>
        <w:rPr>
          <w:rFonts w:ascii="Arial Narrow" w:hAnsi="Arial Narrow"/>
        </w:rPr>
      </w:pPr>
    </w:p>
    <w:p w14:paraId="2BE0446C" w14:textId="77777777" w:rsidR="00653BFA" w:rsidRDefault="00653BFA" w:rsidP="00A90F5E"/>
    <w:p w14:paraId="55ADAC10" w14:textId="77777777" w:rsidR="00BE13FB" w:rsidRDefault="00BE13FB" w:rsidP="00A90F5E"/>
    <w:p w14:paraId="02AED0EF" w14:textId="77777777" w:rsidR="00BE13FB" w:rsidRDefault="00BE13FB" w:rsidP="00A90F5E"/>
    <w:p w14:paraId="0792229D" w14:textId="77777777" w:rsidR="00BE13FB" w:rsidRDefault="00BE13FB" w:rsidP="00A90F5E"/>
    <w:p w14:paraId="0C46A6F3" w14:textId="77777777" w:rsidR="00BE13FB" w:rsidRDefault="00BE13FB" w:rsidP="00A90F5E"/>
    <w:p w14:paraId="0D7F6E72" w14:textId="77777777" w:rsidR="00BE13FB" w:rsidRDefault="00BE13FB" w:rsidP="00A90F5E"/>
    <w:p w14:paraId="6CBCBC25" w14:textId="77777777" w:rsidR="00BE13FB" w:rsidRDefault="00BE13FB" w:rsidP="00A90F5E"/>
    <w:p w14:paraId="1F8ABB40" w14:textId="77777777" w:rsidR="00BE13FB" w:rsidRDefault="00BE13FB" w:rsidP="00A90F5E"/>
    <w:p w14:paraId="283E37A1" w14:textId="77777777" w:rsidR="00BE13FB" w:rsidRDefault="00BE13FB" w:rsidP="00A90F5E"/>
    <w:permEnd w:id="164044134"/>
    <w:p w14:paraId="75E8E9DC" w14:textId="77777777" w:rsidR="00BE13FB" w:rsidRPr="00A90F5E" w:rsidRDefault="00BE13FB"/>
    <w:sectPr w:rsidR="00BE13FB" w:rsidRPr="00A90F5E" w:rsidSect="00501363">
      <w:headerReference w:type="default" r:id="rId8"/>
      <w:footerReference w:type="default" r:id="rId9"/>
      <w:pgSz w:w="11906" w:h="16838"/>
      <w:pgMar w:top="2230" w:right="991" w:bottom="3119" w:left="1276"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256DE" w14:textId="77777777" w:rsidR="00D0487B" w:rsidRDefault="00D0487B" w:rsidP="00403E69">
      <w:pPr>
        <w:spacing w:after="0" w:line="240" w:lineRule="auto"/>
      </w:pPr>
      <w:r>
        <w:separator/>
      </w:r>
    </w:p>
  </w:endnote>
  <w:endnote w:type="continuationSeparator" w:id="0">
    <w:p w14:paraId="1EB4FA02" w14:textId="77777777" w:rsidR="00D0487B" w:rsidRDefault="00D0487B" w:rsidP="00403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154D" w14:textId="77777777" w:rsidR="006241DB" w:rsidRDefault="006241DB" w:rsidP="00577EED">
    <w:pPr>
      <w:pStyle w:val="Footer"/>
      <w:ind w:right="-427"/>
      <w:jc w:val="right"/>
    </w:pPr>
    <w:r>
      <w:rPr>
        <w:noProof/>
        <w:lang w:val="en-US"/>
      </w:rPr>
      <mc:AlternateContent>
        <mc:Choice Requires="wps">
          <w:drawing>
            <wp:anchor distT="4294967295" distB="4294967295" distL="114300" distR="114300" simplePos="0" relativeHeight="251674624" behindDoc="0" locked="0" layoutInCell="1" allowOverlap="1" wp14:anchorId="612DA11B" wp14:editId="2E8A7B86">
              <wp:simplePos x="0" y="0"/>
              <wp:positionH relativeFrom="column">
                <wp:posOffset>-132080</wp:posOffset>
              </wp:positionH>
              <wp:positionV relativeFrom="paragraph">
                <wp:posOffset>-109221</wp:posOffset>
              </wp:positionV>
              <wp:extent cx="6246495" cy="0"/>
              <wp:effectExtent l="0" t="0" r="20955"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6495" cy="0"/>
                      </a:xfrm>
                      <a:prstGeom prst="line">
                        <a:avLst/>
                      </a:prstGeom>
                      <a:ln>
                        <a:solidFill>
                          <a:srgbClr val="D7E4E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F6490F" id="Přímá spojnice 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pt,-8.6pt" to="481.4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" strokecolor="#d7e4e9">
              <o:lock v:ext="edit" shapetype="f"/>
            </v:line>
          </w:pict>
        </mc:Fallback>
      </mc:AlternateContent>
    </w:r>
    <w:r>
      <w:rPr>
        <w:noProof/>
        <w:lang w:val="en-US"/>
      </w:rPr>
      <mc:AlternateContent>
        <mc:Choice Requires="wps">
          <w:drawing>
            <wp:anchor distT="0" distB="0" distL="114300" distR="114300" simplePos="0" relativeHeight="251666432" behindDoc="0" locked="0" layoutInCell="1" allowOverlap="1" wp14:anchorId="11B1A10B" wp14:editId="667BE2E8">
              <wp:simplePos x="0" y="0"/>
              <wp:positionH relativeFrom="column">
                <wp:posOffset>-130810</wp:posOffset>
              </wp:positionH>
              <wp:positionV relativeFrom="paragraph">
                <wp:posOffset>299720</wp:posOffset>
              </wp:positionV>
              <wp:extent cx="2624455" cy="595630"/>
              <wp:effectExtent l="0" t="0" r="444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4455" cy="595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5DF5A0" w14:textId="77777777" w:rsidR="006241DB" w:rsidRDefault="006241DB" w:rsidP="00B71BCF">
                          <w:pPr>
                            <w:rPr>
                              <w:sz w:val="16"/>
                            </w:rPr>
                          </w:pPr>
                          <w:r w:rsidRPr="00DD5844">
                            <w:rPr>
                              <w:sz w:val="14"/>
                            </w:rPr>
                            <w:t>Ústav molekul</w:t>
                          </w:r>
                          <w:r>
                            <w:rPr>
                              <w:sz w:val="14"/>
                            </w:rPr>
                            <w:t>ární genetiky AV ČR, v. v. i., ú</w:t>
                          </w:r>
                          <w:r w:rsidRPr="00DD5844">
                            <w:rPr>
                              <w:sz w:val="14"/>
                            </w:rPr>
                            <w:t>tvar BIOCEV</w:t>
                          </w:r>
                          <w:r w:rsidRPr="00DD5844">
                            <w:rPr>
                              <w:sz w:val="14"/>
                            </w:rPr>
                            <w:br/>
                          </w:r>
                          <w:r>
                            <w:rPr>
                              <w:rFonts w:eastAsiaTheme="minorEastAsia" w:cs="Arial"/>
                              <w:noProof/>
                              <w:sz w:val="14"/>
                              <w:szCs w:val="14"/>
                              <w:lang w:eastAsia="cs-CZ"/>
                            </w:rPr>
                            <w:t xml:space="preserve">City Point, </w:t>
                          </w:r>
                          <w:r w:rsidRPr="002C1CB1">
                            <w:rPr>
                              <w:rFonts w:eastAsiaTheme="minorEastAsia" w:cs="Arial"/>
                              <w:noProof/>
                              <w:sz w:val="14"/>
                              <w:szCs w:val="14"/>
                              <w:lang w:eastAsia="cs-CZ"/>
                            </w:rPr>
                            <w:t>Hvězdova 1689/2a</w:t>
                          </w:r>
                          <w:r w:rsidRPr="002C1CB1">
                            <w:rPr>
                              <w:rFonts w:eastAsiaTheme="minorEastAsia"/>
                              <w:noProof/>
                              <w:sz w:val="14"/>
                              <w:szCs w:val="14"/>
                              <w:lang w:eastAsia="cs-CZ"/>
                            </w:rPr>
                            <w:t xml:space="preserve">, </w:t>
                          </w:r>
                          <w:r w:rsidRPr="002C1CB1">
                            <w:rPr>
                              <w:rFonts w:eastAsiaTheme="minorEastAsia" w:cs="Arial"/>
                              <w:noProof/>
                              <w:sz w:val="14"/>
                              <w:szCs w:val="14"/>
                              <w:lang w:eastAsia="cs-CZ"/>
                            </w:rPr>
                            <w:t>140 62 Praha 4 – Pankrác</w:t>
                          </w:r>
                          <w:r w:rsidRPr="00DD5844">
                            <w:rPr>
                              <w:sz w:val="14"/>
                            </w:rPr>
                            <w:br/>
                          </w:r>
                          <w:r w:rsidRPr="00DD5844">
                            <w:rPr>
                              <w:sz w:val="14"/>
                            </w:rPr>
                            <w:br/>
                            <w:t>tel: +</w:t>
                          </w:r>
                          <w:proofErr w:type="gramStart"/>
                          <w:r w:rsidRPr="00DD5844">
                            <w:rPr>
                              <w:sz w:val="14"/>
                            </w:rPr>
                            <w:t xml:space="preserve">420 226 201 526  | </w:t>
                          </w:r>
                          <w:r>
                            <w:rPr>
                              <w:sz w:val="14"/>
                            </w:rPr>
                            <w:t xml:space="preserve"> </w:t>
                          </w:r>
                          <w:r w:rsidRPr="00DD5844">
                            <w:rPr>
                              <w:sz w:val="14"/>
                            </w:rPr>
                            <w:t>mobil</w:t>
                          </w:r>
                          <w:proofErr w:type="gramEnd"/>
                          <w:r w:rsidRPr="00DD5844">
                            <w:rPr>
                              <w:sz w:val="14"/>
                            </w:rPr>
                            <w:t xml:space="preserve">: +420 774 798 </w:t>
                          </w:r>
                          <w:r>
                            <w:rPr>
                              <w:sz w:val="14"/>
                            </w:rPr>
                            <w:t>102</w:t>
                          </w:r>
                          <w:r w:rsidRPr="00DD5844">
                            <w:rPr>
                              <w:sz w:val="14"/>
                            </w:rPr>
                            <w:t xml:space="preserve"> </w:t>
                          </w:r>
                          <w:r w:rsidRPr="00DD5844">
                            <w:rPr>
                              <w:sz w:val="14"/>
                            </w:rPr>
                            <w:br/>
                            <w:t xml:space="preserve">e-mail: </w:t>
                          </w:r>
                          <w:hyperlink r:id="rId1" w:history="1">
                            <w:r w:rsidRPr="00DD5844">
                              <w:rPr>
                                <w:rStyle w:val="Hyperlink"/>
                                <w:sz w:val="14"/>
                              </w:rPr>
                              <w:t>biocev@biocev.</w:t>
                            </w:r>
                            <w:proofErr w:type="gramStart"/>
                            <w:r w:rsidRPr="00DD5844">
                              <w:rPr>
                                <w:rStyle w:val="Hyperlink"/>
                                <w:sz w:val="14"/>
                              </w:rPr>
                              <w:t>eu</w:t>
                            </w:r>
                          </w:hyperlink>
                          <w:r w:rsidRPr="00DD5844">
                            <w:rPr>
                              <w:sz w:val="14"/>
                            </w:rPr>
                            <w:t xml:space="preserve">  |  web</w:t>
                          </w:r>
                          <w:proofErr w:type="gramEnd"/>
                          <w:r w:rsidRPr="00DD5844">
                            <w:rPr>
                              <w:sz w:val="14"/>
                            </w:rPr>
                            <w:t xml:space="preserve">: </w:t>
                          </w:r>
                          <w:hyperlink r:id="rId2" w:history="1">
                            <w:r w:rsidRPr="00DD5844">
                              <w:rPr>
                                <w:rStyle w:val="Hyperlink"/>
                                <w:sz w:val="14"/>
                              </w:rPr>
                              <w:t>www.biocev.eu</w:t>
                            </w:r>
                          </w:hyperlink>
                          <w:r>
                            <w:rPr>
                              <w:sz w:val="16"/>
                            </w:rPr>
                            <w:br/>
                          </w:r>
                        </w:p>
                        <w:p w14:paraId="4EA4BDBC" w14:textId="77777777" w:rsidR="006241DB" w:rsidRPr="00B71BCF" w:rsidRDefault="006241DB" w:rsidP="00B71BCF">
                          <w:pPr>
                            <w:rPr>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B1A10B" id="_x0000_t202" coordsize="21600,21600" o:spt="202" path="m,l,21600r21600,l21600,xe">
              <v:stroke joinstyle="miter"/>
              <v:path gradientshapeok="t" o:connecttype="rect"/>
            </v:shapetype>
            <v:shape id="Text Box 5" o:spid="_x0000_s1026" type="#_x0000_t202" style="position:absolute;left:0;text-align:left;margin-left:-10.3pt;margin-top:23.6pt;width:206.65pt;height:4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" filled="f" stroked="f" strokeweight=".5pt">
              <v:path arrowok="t"/>
              <v:textbox inset="0,0,0,0">
                <w:txbxContent>
                  <w:p w14:paraId="2B5DF5A0" w14:textId="77777777" w:rsidR="006241DB" w:rsidRDefault="006241DB" w:rsidP="00B71BCF">
                    <w:pPr>
                      <w:rPr>
                        <w:sz w:val="16"/>
                      </w:rPr>
                    </w:pPr>
                    <w:r w:rsidRPr="00DD5844">
                      <w:rPr>
                        <w:sz w:val="14"/>
                      </w:rPr>
                      <w:t>Ústav molekul</w:t>
                    </w:r>
                    <w:r>
                      <w:rPr>
                        <w:sz w:val="14"/>
                      </w:rPr>
                      <w:t>ární genetiky AV ČR, v. v. i., ú</w:t>
                    </w:r>
                    <w:r w:rsidRPr="00DD5844">
                      <w:rPr>
                        <w:sz w:val="14"/>
                      </w:rPr>
                      <w:t>tvar BIOCEV</w:t>
                    </w:r>
                    <w:r w:rsidRPr="00DD5844">
                      <w:rPr>
                        <w:sz w:val="14"/>
                      </w:rPr>
                      <w:br/>
                    </w:r>
                    <w:r>
                      <w:rPr>
                        <w:rFonts w:eastAsiaTheme="minorEastAsia" w:cs="Arial"/>
                        <w:noProof/>
                        <w:sz w:val="14"/>
                        <w:szCs w:val="14"/>
                        <w:lang w:eastAsia="cs-CZ"/>
                      </w:rPr>
                      <w:t xml:space="preserve">City Point, </w:t>
                    </w:r>
                    <w:r w:rsidRPr="002C1CB1">
                      <w:rPr>
                        <w:rFonts w:eastAsiaTheme="minorEastAsia" w:cs="Arial"/>
                        <w:noProof/>
                        <w:sz w:val="14"/>
                        <w:szCs w:val="14"/>
                        <w:lang w:eastAsia="cs-CZ"/>
                      </w:rPr>
                      <w:t>Hvězdova 1689/2a</w:t>
                    </w:r>
                    <w:r w:rsidRPr="002C1CB1">
                      <w:rPr>
                        <w:rFonts w:eastAsiaTheme="minorEastAsia"/>
                        <w:noProof/>
                        <w:sz w:val="14"/>
                        <w:szCs w:val="14"/>
                        <w:lang w:eastAsia="cs-CZ"/>
                      </w:rPr>
                      <w:t xml:space="preserve">, </w:t>
                    </w:r>
                    <w:r w:rsidRPr="002C1CB1">
                      <w:rPr>
                        <w:rFonts w:eastAsiaTheme="minorEastAsia" w:cs="Arial"/>
                        <w:noProof/>
                        <w:sz w:val="14"/>
                        <w:szCs w:val="14"/>
                        <w:lang w:eastAsia="cs-CZ"/>
                      </w:rPr>
                      <w:t>140 62 Praha 4 – Pankrác</w:t>
                    </w:r>
                    <w:r w:rsidRPr="00DD5844">
                      <w:rPr>
                        <w:sz w:val="14"/>
                      </w:rPr>
                      <w:br/>
                    </w:r>
                    <w:r w:rsidRPr="00DD5844">
                      <w:rPr>
                        <w:sz w:val="14"/>
                      </w:rPr>
                      <w:br/>
                      <w:t>tel: +</w:t>
                    </w:r>
                    <w:proofErr w:type="gramStart"/>
                    <w:r w:rsidRPr="00DD5844">
                      <w:rPr>
                        <w:sz w:val="14"/>
                      </w:rPr>
                      <w:t xml:space="preserve">420 226 201 526  | </w:t>
                    </w:r>
                    <w:r>
                      <w:rPr>
                        <w:sz w:val="14"/>
                      </w:rPr>
                      <w:t xml:space="preserve"> </w:t>
                    </w:r>
                    <w:r w:rsidRPr="00DD5844">
                      <w:rPr>
                        <w:sz w:val="14"/>
                      </w:rPr>
                      <w:t>mobil</w:t>
                    </w:r>
                    <w:proofErr w:type="gramEnd"/>
                    <w:r w:rsidRPr="00DD5844">
                      <w:rPr>
                        <w:sz w:val="14"/>
                      </w:rPr>
                      <w:t xml:space="preserve">: +420 774 798 </w:t>
                    </w:r>
                    <w:r>
                      <w:rPr>
                        <w:sz w:val="14"/>
                      </w:rPr>
                      <w:t>102</w:t>
                    </w:r>
                    <w:r w:rsidRPr="00DD5844">
                      <w:rPr>
                        <w:sz w:val="14"/>
                      </w:rPr>
                      <w:t xml:space="preserve"> </w:t>
                    </w:r>
                    <w:r w:rsidRPr="00DD5844">
                      <w:rPr>
                        <w:sz w:val="14"/>
                      </w:rPr>
                      <w:br/>
                      <w:t xml:space="preserve">e-mail: </w:t>
                    </w:r>
                    <w:hyperlink r:id="rId3" w:history="1">
                      <w:r w:rsidRPr="00DD5844">
                        <w:rPr>
                          <w:rStyle w:val="Hyperlink"/>
                          <w:sz w:val="14"/>
                        </w:rPr>
                        <w:t>biocev@biocev.</w:t>
                      </w:r>
                      <w:proofErr w:type="gramStart"/>
                      <w:r w:rsidRPr="00DD5844">
                        <w:rPr>
                          <w:rStyle w:val="Hyperlink"/>
                          <w:sz w:val="14"/>
                        </w:rPr>
                        <w:t>eu</w:t>
                      </w:r>
                    </w:hyperlink>
                    <w:r w:rsidRPr="00DD5844">
                      <w:rPr>
                        <w:sz w:val="14"/>
                      </w:rPr>
                      <w:t xml:space="preserve">  |  web</w:t>
                    </w:r>
                    <w:proofErr w:type="gramEnd"/>
                    <w:r w:rsidRPr="00DD5844">
                      <w:rPr>
                        <w:sz w:val="14"/>
                      </w:rPr>
                      <w:t xml:space="preserve">: </w:t>
                    </w:r>
                    <w:hyperlink r:id="rId4" w:history="1">
                      <w:r w:rsidRPr="00DD5844">
                        <w:rPr>
                          <w:rStyle w:val="Hyperlink"/>
                          <w:sz w:val="14"/>
                        </w:rPr>
                        <w:t>www.biocev.eu</w:t>
                      </w:r>
                    </w:hyperlink>
                    <w:r>
                      <w:rPr>
                        <w:sz w:val="16"/>
                      </w:rPr>
                      <w:br/>
                    </w:r>
                  </w:p>
                  <w:p w14:paraId="4EA4BDBC" w14:textId="77777777" w:rsidR="006241DB" w:rsidRPr="00B71BCF" w:rsidRDefault="006241DB" w:rsidP="00B71BCF">
                    <w:pPr>
                      <w:rPr>
                        <w:sz w:val="16"/>
                      </w:rPr>
                    </w:pPr>
                  </w:p>
                </w:txbxContent>
              </v:textbox>
            </v:shape>
          </w:pict>
        </mc:Fallback>
      </mc:AlternateContent>
    </w:r>
    <w:r>
      <w:rPr>
        <w:noProof/>
        <w:lang w:val="en-US"/>
      </w:rPr>
      <w:drawing>
        <wp:inline distT="0" distB="0" distL="0" distR="0" wp14:anchorId="39BCDC29" wp14:editId="1D56F0BB">
          <wp:extent cx="3186491" cy="63773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trip\_data stary pocitac\_E\zakazky\biocev\dopisni papir - dokument\paticka_loga_str5.p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3186491" cy="637730"/>
                  </a:xfrm>
                  <a:prstGeom prst="rect">
                    <a:avLst/>
                  </a:prstGeom>
                  <a:noFill/>
                  <a:ln>
                    <a:noFill/>
                  </a:ln>
                </pic:spPr>
              </pic:pic>
            </a:graphicData>
          </a:graphic>
        </wp:inline>
      </w:drawing>
    </w:r>
  </w:p>
  <w:p w14:paraId="26480005" w14:textId="77777777" w:rsidR="006241DB" w:rsidRDefault="006241DB">
    <w:pPr>
      <w:pStyle w:val="Footer"/>
    </w:pPr>
  </w:p>
  <w:p w14:paraId="33357983" w14:textId="77777777" w:rsidR="006241DB" w:rsidRDefault="006241DB">
    <w:pPr>
      <w:pStyle w:val="Footer"/>
    </w:pPr>
  </w:p>
  <w:p w14:paraId="25836B30" w14:textId="77777777" w:rsidR="006241DB" w:rsidRDefault="006241DB">
    <w:pPr>
      <w:pStyle w:val="Footer"/>
    </w:pPr>
  </w:p>
  <w:p w14:paraId="3DB3C6B0" w14:textId="77777777" w:rsidR="006241DB" w:rsidRPr="00FB2FD3" w:rsidRDefault="006241DB" w:rsidP="009D7DC0">
    <w:pPr>
      <w:pStyle w:val="Footer"/>
      <w:jc w:val="right"/>
      <w:rPr>
        <w:rFonts w:cs="Arial"/>
        <w:b/>
        <w:color w:val="86AFBC"/>
        <w:sz w:val="16"/>
        <w:szCs w:val="16"/>
      </w:rPr>
    </w:pPr>
    <w:r w:rsidRPr="00FB2FD3">
      <w:rPr>
        <w:rFonts w:cs="Arial"/>
        <w:b/>
        <w:color w:val="86AFBC"/>
        <w:sz w:val="16"/>
        <w:szCs w:val="16"/>
      </w:rPr>
      <w:fldChar w:fldCharType="begin"/>
    </w:r>
    <w:r w:rsidRPr="00FB2FD3">
      <w:rPr>
        <w:rFonts w:cs="Arial"/>
        <w:b/>
        <w:color w:val="86AFBC"/>
        <w:sz w:val="16"/>
        <w:szCs w:val="16"/>
      </w:rPr>
      <w:instrText xml:space="preserve"> PAGE </w:instrText>
    </w:r>
    <w:r w:rsidRPr="00FB2FD3">
      <w:rPr>
        <w:rFonts w:cs="Arial"/>
        <w:b/>
        <w:color w:val="86AFBC"/>
        <w:sz w:val="16"/>
        <w:szCs w:val="16"/>
      </w:rPr>
      <w:fldChar w:fldCharType="separate"/>
    </w:r>
    <w:r w:rsidR="009C06B5">
      <w:rPr>
        <w:rFonts w:cs="Arial"/>
        <w:b/>
        <w:noProof/>
        <w:color w:val="86AFBC"/>
        <w:sz w:val="16"/>
        <w:szCs w:val="16"/>
      </w:rPr>
      <w:t>3</w:t>
    </w:r>
    <w:r w:rsidRPr="00FB2FD3">
      <w:rPr>
        <w:rFonts w:cs="Arial"/>
        <w:b/>
        <w:color w:val="86AFBC"/>
        <w:sz w:val="16"/>
        <w:szCs w:val="16"/>
      </w:rPr>
      <w:fldChar w:fldCharType="end"/>
    </w:r>
    <w:r w:rsidRPr="00FB2FD3">
      <w:rPr>
        <w:rFonts w:cs="Arial"/>
        <w:b/>
        <w:color w:val="86AFBC"/>
        <w:sz w:val="16"/>
        <w:szCs w:val="16"/>
      </w:rPr>
      <w:t>/</w:t>
    </w:r>
    <w:r w:rsidRPr="00FB2FD3">
      <w:rPr>
        <w:rFonts w:cs="Arial"/>
        <w:b/>
        <w:color w:val="86AFBC"/>
        <w:sz w:val="16"/>
        <w:szCs w:val="16"/>
      </w:rPr>
      <w:fldChar w:fldCharType="begin"/>
    </w:r>
    <w:r w:rsidRPr="00FB2FD3">
      <w:rPr>
        <w:rFonts w:cs="Arial"/>
        <w:b/>
        <w:color w:val="86AFBC"/>
        <w:sz w:val="16"/>
        <w:szCs w:val="16"/>
      </w:rPr>
      <w:instrText xml:space="preserve"> NUMPAGES  </w:instrText>
    </w:r>
    <w:r w:rsidRPr="00FB2FD3">
      <w:rPr>
        <w:rFonts w:cs="Arial"/>
        <w:b/>
        <w:color w:val="86AFBC"/>
        <w:sz w:val="16"/>
        <w:szCs w:val="16"/>
      </w:rPr>
      <w:fldChar w:fldCharType="separate"/>
    </w:r>
    <w:r w:rsidR="009C06B5">
      <w:rPr>
        <w:rFonts w:cs="Arial"/>
        <w:b/>
        <w:noProof/>
        <w:color w:val="86AFBC"/>
        <w:sz w:val="16"/>
        <w:szCs w:val="16"/>
      </w:rPr>
      <w:t>21</w:t>
    </w:r>
    <w:r w:rsidRPr="00FB2FD3">
      <w:rPr>
        <w:rFonts w:cs="Arial"/>
        <w:b/>
        <w:color w:val="86AFBC"/>
        <w:sz w:val="16"/>
        <w:szCs w:val="16"/>
      </w:rPr>
      <w:fldChar w:fldCharType="end"/>
    </w:r>
  </w:p>
  <w:p w14:paraId="34DA14E5" w14:textId="77777777" w:rsidR="006241DB" w:rsidRDefault="00624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59D76" w14:textId="77777777" w:rsidR="00D0487B" w:rsidRDefault="00D0487B" w:rsidP="00403E69">
      <w:pPr>
        <w:spacing w:after="0" w:line="240" w:lineRule="auto"/>
      </w:pPr>
      <w:r>
        <w:separator/>
      </w:r>
    </w:p>
  </w:footnote>
  <w:footnote w:type="continuationSeparator" w:id="0">
    <w:p w14:paraId="5965E1C9" w14:textId="77777777" w:rsidR="00D0487B" w:rsidRDefault="00D0487B" w:rsidP="00403E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F408C" w14:textId="77777777" w:rsidR="006241DB" w:rsidRDefault="006241DB" w:rsidP="00091BB1">
    <w:pPr>
      <w:pStyle w:val="Header"/>
      <w:tabs>
        <w:tab w:val="clear" w:pos="4536"/>
        <w:tab w:val="clear" w:pos="9072"/>
        <w:tab w:val="center" w:pos="5386"/>
      </w:tabs>
      <w:ind w:left="-284"/>
    </w:pPr>
    <w:r>
      <w:rPr>
        <w:noProof/>
        <w:lang w:val="en-US"/>
      </w:rPr>
      <w:drawing>
        <wp:anchor distT="0" distB="0" distL="114300" distR="114300" simplePos="0" relativeHeight="251671552" behindDoc="1" locked="0" layoutInCell="1" allowOverlap="1" wp14:anchorId="2B698764" wp14:editId="0A7BD82E">
          <wp:simplePos x="0" y="0"/>
          <wp:positionH relativeFrom="column">
            <wp:posOffset>4257218</wp:posOffset>
          </wp:positionH>
          <wp:positionV relativeFrom="paragraph">
            <wp:posOffset>-479425</wp:posOffset>
          </wp:positionV>
          <wp:extent cx="2714396" cy="1487857"/>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hp-trim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4396" cy="1487857"/>
                  </a:xfrm>
                  <a:prstGeom prst="rect">
                    <a:avLst/>
                  </a:prstGeom>
                </pic:spPr>
              </pic:pic>
            </a:graphicData>
          </a:graphic>
        </wp:anchor>
      </w:drawing>
    </w:r>
    <w:r>
      <w:rPr>
        <w:noProof/>
        <w:lang w:val="en-US"/>
      </w:rPr>
      <w:drawing>
        <wp:inline distT="0" distB="0" distL="0" distR="0" wp14:anchorId="4C210FD0" wp14:editId="2B6873C2">
          <wp:extent cx="4348800" cy="936000"/>
          <wp:effectExtent l="0" t="0" r="0" b="0"/>
          <wp:docPr id="11" name="Obrázek 11" descr="F:\strip\_data stary pocitac\_E\zakazky\biocev\_stale\logo biocev s textem\jpg + png\biocev_horizont_text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trip\_data stary pocitac\_E\zakazky\biocev\_stale\logo biocev s textem\jpg + png\biocev_horizont_textCZ.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8800" cy="93600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lowerLetter"/>
      <w:lvlText w:val="%1)"/>
      <w:lvlJc w:val="left"/>
      <w:pPr>
        <w:tabs>
          <w:tab w:val="num" w:pos="0"/>
        </w:tabs>
        <w:ind w:left="504" w:hanging="504"/>
      </w:pPr>
      <w:rPr>
        <w:rFonts w:cs="Times New Roman"/>
      </w:rPr>
    </w:lvl>
    <w:lvl w:ilvl="1">
      <w:start w:val="10"/>
      <w:numFmt w:val="decimal"/>
      <w:lvlText w:val="%1.%2"/>
      <w:lvlJc w:val="left"/>
      <w:pPr>
        <w:tabs>
          <w:tab w:val="num" w:pos="0"/>
        </w:tabs>
        <w:ind w:left="1428" w:hanging="720"/>
      </w:pPr>
      <w:rPr>
        <w:rFonts w:cs="Times New Roman"/>
      </w:rPr>
    </w:lvl>
    <w:lvl w:ilvl="2">
      <w:start w:val="1"/>
      <w:numFmt w:val="decimal"/>
      <w:lvlText w:val="%1.%2.%3"/>
      <w:lvlJc w:val="left"/>
      <w:pPr>
        <w:tabs>
          <w:tab w:val="num" w:pos="0"/>
        </w:tabs>
        <w:ind w:left="2136" w:hanging="720"/>
      </w:pPr>
      <w:rPr>
        <w:rFonts w:cs="Times New Roman"/>
      </w:rPr>
    </w:lvl>
    <w:lvl w:ilvl="3">
      <w:start w:val="1"/>
      <w:numFmt w:val="decimal"/>
      <w:lvlText w:val="%1.%2.%3.%4"/>
      <w:lvlJc w:val="left"/>
      <w:pPr>
        <w:tabs>
          <w:tab w:val="num" w:pos="0"/>
        </w:tabs>
        <w:ind w:left="3204" w:hanging="1080"/>
      </w:pPr>
      <w:rPr>
        <w:rFonts w:cs="Times New Roman"/>
      </w:rPr>
    </w:lvl>
    <w:lvl w:ilvl="4">
      <w:start w:val="1"/>
      <w:numFmt w:val="decimal"/>
      <w:lvlText w:val="%1.%2.%3.%4.%5"/>
      <w:lvlJc w:val="left"/>
      <w:pPr>
        <w:tabs>
          <w:tab w:val="num" w:pos="0"/>
        </w:tabs>
        <w:ind w:left="4272" w:hanging="1440"/>
      </w:pPr>
      <w:rPr>
        <w:rFonts w:cs="Times New Roman"/>
      </w:rPr>
    </w:lvl>
    <w:lvl w:ilvl="5">
      <w:start w:val="1"/>
      <w:numFmt w:val="decimal"/>
      <w:lvlText w:val="%1.%2.%3.%4.%5.%6"/>
      <w:lvlJc w:val="left"/>
      <w:pPr>
        <w:tabs>
          <w:tab w:val="num" w:pos="0"/>
        </w:tabs>
        <w:ind w:left="4980" w:hanging="1440"/>
      </w:pPr>
      <w:rPr>
        <w:rFonts w:cs="Times New Roman"/>
      </w:rPr>
    </w:lvl>
    <w:lvl w:ilvl="6">
      <w:start w:val="1"/>
      <w:numFmt w:val="decimal"/>
      <w:lvlText w:val="%1.%2.%3.%4.%5.%6.%7"/>
      <w:lvlJc w:val="left"/>
      <w:pPr>
        <w:tabs>
          <w:tab w:val="num" w:pos="0"/>
        </w:tabs>
        <w:ind w:left="6048" w:hanging="1800"/>
      </w:pPr>
      <w:rPr>
        <w:rFonts w:cs="Times New Roman"/>
      </w:rPr>
    </w:lvl>
    <w:lvl w:ilvl="7">
      <w:start w:val="1"/>
      <w:numFmt w:val="decimal"/>
      <w:lvlText w:val="%1.%2.%3.%4.%5.%6.%7.%8"/>
      <w:lvlJc w:val="left"/>
      <w:pPr>
        <w:tabs>
          <w:tab w:val="num" w:pos="0"/>
        </w:tabs>
        <w:ind w:left="7116" w:hanging="2160"/>
      </w:pPr>
      <w:rPr>
        <w:rFonts w:cs="Times New Roman"/>
      </w:rPr>
    </w:lvl>
    <w:lvl w:ilvl="8">
      <w:start w:val="1"/>
      <w:numFmt w:val="decimal"/>
      <w:lvlText w:val="%1.%2.%3.%4.%5.%6.%7.%8.%9"/>
      <w:lvlJc w:val="left"/>
      <w:pPr>
        <w:tabs>
          <w:tab w:val="num" w:pos="0"/>
        </w:tabs>
        <w:ind w:left="7824" w:hanging="2160"/>
      </w:pPr>
      <w:rPr>
        <w:rFonts w:cs="Times New Roman"/>
      </w:rPr>
    </w:lvl>
  </w:abstractNum>
  <w:abstractNum w:abstractNumId="1" w15:restartNumberingAfterBreak="0">
    <w:nsid w:val="028606E9"/>
    <w:multiLevelType w:val="hybridMultilevel"/>
    <w:tmpl w:val="3398BC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47E94"/>
    <w:multiLevelType w:val="hybridMultilevel"/>
    <w:tmpl w:val="BE147D6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9B9267A"/>
    <w:multiLevelType w:val="hybridMultilevel"/>
    <w:tmpl w:val="52F858C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907DE8"/>
    <w:multiLevelType w:val="hybridMultilevel"/>
    <w:tmpl w:val="E4F4EF5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0E6C037E"/>
    <w:multiLevelType w:val="hybridMultilevel"/>
    <w:tmpl w:val="2536E8D4"/>
    <w:lvl w:ilvl="0" w:tplc="04050017">
      <w:start w:val="1"/>
      <w:numFmt w:val="lowerLetter"/>
      <w:lvlText w:val="%1)"/>
      <w:lvlJc w:val="left"/>
      <w:pPr>
        <w:ind w:left="1425" w:hanging="360"/>
      </w:pPr>
      <w:rPr>
        <w:rFonts w:cs="Times New Roman"/>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6" w15:restartNumberingAfterBreak="0">
    <w:nsid w:val="13B23B3B"/>
    <w:multiLevelType w:val="hybridMultilevel"/>
    <w:tmpl w:val="8BAEF24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47915AF"/>
    <w:multiLevelType w:val="hybridMultilevel"/>
    <w:tmpl w:val="18BEA24A"/>
    <w:lvl w:ilvl="0" w:tplc="5CB028D2">
      <w:start w:val="1"/>
      <w:numFmt w:val="decimal"/>
      <w:lvlText w:val="%1."/>
      <w:lvlJc w:val="left"/>
      <w:pPr>
        <w:ind w:left="363"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E34773C"/>
    <w:multiLevelType w:val="hybridMultilevel"/>
    <w:tmpl w:val="8FFC4E80"/>
    <w:lvl w:ilvl="0" w:tplc="D4FC6B3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1FB5FD6"/>
    <w:multiLevelType w:val="hybridMultilevel"/>
    <w:tmpl w:val="D4903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2E6E6B"/>
    <w:multiLevelType w:val="hybridMultilevel"/>
    <w:tmpl w:val="B2E693C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4B5D45"/>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2A2D3E3C"/>
    <w:multiLevelType w:val="hybridMultilevel"/>
    <w:tmpl w:val="4532FD16"/>
    <w:lvl w:ilvl="0" w:tplc="E71E068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0A42E1"/>
    <w:multiLevelType w:val="hybridMultilevel"/>
    <w:tmpl w:val="0A5CB0E0"/>
    <w:lvl w:ilvl="0" w:tplc="188891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A722F1"/>
    <w:multiLevelType w:val="hybridMultilevel"/>
    <w:tmpl w:val="660C494A"/>
    <w:lvl w:ilvl="0" w:tplc="D3D4005A">
      <w:start w:val="1"/>
      <w:numFmt w:val="bullet"/>
      <w:lvlText w:val="-"/>
      <w:lvlJc w:val="left"/>
      <w:pPr>
        <w:ind w:left="1068" w:hanging="360"/>
      </w:pPr>
      <w:rPr>
        <w:rFonts w:ascii="Arial" w:hAnsi="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6E079A4"/>
    <w:multiLevelType w:val="hybridMultilevel"/>
    <w:tmpl w:val="C95C7B3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3C2D49AC"/>
    <w:multiLevelType w:val="hybridMultilevel"/>
    <w:tmpl w:val="31F610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F7FAF"/>
    <w:multiLevelType w:val="hybridMultilevel"/>
    <w:tmpl w:val="503465D6"/>
    <w:lvl w:ilvl="0" w:tplc="005049FC">
      <w:start w:val="1"/>
      <w:numFmt w:val="lowerRoman"/>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FA015E5"/>
    <w:multiLevelType w:val="hybridMultilevel"/>
    <w:tmpl w:val="40C6524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461B4A7F"/>
    <w:multiLevelType w:val="hybridMultilevel"/>
    <w:tmpl w:val="6542122C"/>
    <w:lvl w:ilvl="0" w:tplc="04090019">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0" w15:restartNumberingAfterBreak="0">
    <w:nsid w:val="4BB80D32"/>
    <w:multiLevelType w:val="hybridMultilevel"/>
    <w:tmpl w:val="B4F6EB34"/>
    <w:lvl w:ilvl="0" w:tplc="005049F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D56276"/>
    <w:multiLevelType w:val="hybridMultilevel"/>
    <w:tmpl w:val="2D1CF040"/>
    <w:lvl w:ilvl="0" w:tplc="0405000F">
      <w:start w:val="1"/>
      <w:numFmt w:val="decimal"/>
      <w:lvlText w:val="%1."/>
      <w:lvlJc w:val="left"/>
      <w:pPr>
        <w:tabs>
          <w:tab w:val="num" w:pos="900"/>
        </w:tabs>
        <w:ind w:left="900" w:hanging="360"/>
      </w:pPr>
      <w:rPr>
        <w:rFonts w:cs="Times New Roman"/>
      </w:rPr>
    </w:lvl>
    <w:lvl w:ilvl="1" w:tplc="04050019" w:tentative="1">
      <w:start w:val="1"/>
      <w:numFmt w:val="lowerLetter"/>
      <w:lvlText w:val="%2."/>
      <w:lvlJc w:val="left"/>
      <w:pPr>
        <w:tabs>
          <w:tab w:val="num" w:pos="1620"/>
        </w:tabs>
        <w:ind w:left="1620" w:hanging="360"/>
      </w:pPr>
      <w:rPr>
        <w:rFonts w:cs="Times New Roman"/>
      </w:rPr>
    </w:lvl>
    <w:lvl w:ilvl="2" w:tplc="0405001B" w:tentative="1">
      <w:start w:val="1"/>
      <w:numFmt w:val="lowerRoman"/>
      <w:lvlText w:val="%3."/>
      <w:lvlJc w:val="right"/>
      <w:pPr>
        <w:tabs>
          <w:tab w:val="num" w:pos="2340"/>
        </w:tabs>
        <w:ind w:left="2340" w:hanging="180"/>
      </w:pPr>
      <w:rPr>
        <w:rFonts w:cs="Times New Roman"/>
      </w:rPr>
    </w:lvl>
    <w:lvl w:ilvl="3" w:tplc="0405000F" w:tentative="1">
      <w:start w:val="1"/>
      <w:numFmt w:val="decimal"/>
      <w:lvlText w:val="%4."/>
      <w:lvlJc w:val="left"/>
      <w:pPr>
        <w:tabs>
          <w:tab w:val="num" w:pos="3060"/>
        </w:tabs>
        <w:ind w:left="3060" w:hanging="360"/>
      </w:pPr>
      <w:rPr>
        <w:rFonts w:cs="Times New Roman"/>
      </w:rPr>
    </w:lvl>
    <w:lvl w:ilvl="4" w:tplc="04050019" w:tentative="1">
      <w:start w:val="1"/>
      <w:numFmt w:val="lowerLetter"/>
      <w:lvlText w:val="%5."/>
      <w:lvlJc w:val="left"/>
      <w:pPr>
        <w:tabs>
          <w:tab w:val="num" w:pos="3780"/>
        </w:tabs>
        <w:ind w:left="3780" w:hanging="360"/>
      </w:pPr>
      <w:rPr>
        <w:rFonts w:cs="Times New Roman"/>
      </w:rPr>
    </w:lvl>
    <w:lvl w:ilvl="5" w:tplc="0405001B" w:tentative="1">
      <w:start w:val="1"/>
      <w:numFmt w:val="lowerRoman"/>
      <w:lvlText w:val="%6."/>
      <w:lvlJc w:val="right"/>
      <w:pPr>
        <w:tabs>
          <w:tab w:val="num" w:pos="4500"/>
        </w:tabs>
        <w:ind w:left="4500" w:hanging="180"/>
      </w:pPr>
      <w:rPr>
        <w:rFonts w:cs="Times New Roman"/>
      </w:rPr>
    </w:lvl>
    <w:lvl w:ilvl="6" w:tplc="0405000F" w:tentative="1">
      <w:start w:val="1"/>
      <w:numFmt w:val="decimal"/>
      <w:lvlText w:val="%7."/>
      <w:lvlJc w:val="left"/>
      <w:pPr>
        <w:tabs>
          <w:tab w:val="num" w:pos="5220"/>
        </w:tabs>
        <w:ind w:left="5220" w:hanging="360"/>
      </w:pPr>
      <w:rPr>
        <w:rFonts w:cs="Times New Roman"/>
      </w:rPr>
    </w:lvl>
    <w:lvl w:ilvl="7" w:tplc="04050019" w:tentative="1">
      <w:start w:val="1"/>
      <w:numFmt w:val="lowerLetter"/>
      <w:lvlText w:val="%8."/>
      <w:lvlJc w:val="left"/>
      <w:pPr>
        <w:tabs>
          <w:tab w:val="num" w:pos="5940"/>
        </w:tabs>
        <w:ind w:left="5940" w:hanging="360"/>
      </w:pPr>
      <w:rPr>
        <w:rFonts w:cs="Times New Roman"/>
      </w:rPr>
    </w:lvl>
    <w:lvl w:ilvl="8" w:tplc="0405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521F3310"/>
    <w:multiLevelType w:val="hybridMultilevel"/>
    <w:tmpl w:val="79C282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26B1076"/>
    <w:multiLevelType w:val="hybridMultilevel"/>
    <w:tmpl w:val="6722D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89329A"/>
    <w:multiLevelType w:val="hybridMultilevel"/>
    <w:tmpl w:val="88744748"/>
    <w:lvl w:ilvl="0" w:tplc="5CB028D2">
      <w:start w:val="1"/>
      <w:numFmt w:val="decimal"/>
      <w:lvlText w:val="%1."/>
      <w:lvlJc w:val="left"/>
      <w:pPr>
        <w:ind w:left="363" w:hanging="360"/>
      </w:pPr>
      <w:rPr>
        <w:rFonts w:cs="Times New Roman" w:hint="default"/>
      </w:rPr>
    </w:lvl>
    <w:lvl w:ilvl="1" w:tplc="04050019">
      <w:start w:val="1"/>
      <w:numFmt w:val="lowerLetter"/>
      <w:lvlText w:val="%2."/>
      <w:lvlJc w:val="left"/>
      <w:pPr>
        <w:ind w:left="1083" w:hanging="360"/>
      </w:pPr>
      <w:rPr>
        <w:rFonts w:cs="Times New Roman"/>
      </w:rPr>
    </w:lvl>
    <w:lvl w:ilvl="2" w:tplc="0405001B" w:tentative="1">
      <w:start w:val="1"/>
      <w:numFmt w:val="lowerRoman"/>
      <w:lvlText w:val="%3."/>
      <w:lvlJc w:val="right"/>
      <w:pPr>
        <w:ind w:left="1803" w:hanging="180"/>
      </w:pPr>
      <w:rPr>
        <w:rFonts w:cs="Times New Roman"/>
      </w:rPr>
    </w:lvl>
    <w:lvl w:ilvl="3" w:tplc="0405000F" w:tentative="1">
      <w:start w:val="1"/>
      <w:numFmt w:val="decimal"/>
      <w:lvlText w:val="%4."/>
      <w:lvlJc w:val="left"/>
      <w:pPr>
        <w:ind w:left="2523" w:hanging="360"/>
      </w:pPr>
      <w:rPr>
        <w:rFonts w:cs="Times New Roman"/>
      </w:rPr>
    </w:lvl>
    <w:lvl w:ilvl="4" w:tplc="04050019" w:tentative="1">
      <w:start w:val="1"/>
      <w:numFmt w:val="lowerLetter"/>
      <w:lvlText w:val="%5."/>
      <w:lvlJc w:val="left"/>
      <w:pPr>
        <w:ind w:left="3243" w:hanging="360"/>
      </w:pPr>
      <w:rPr>
        <w:rFonts w:cs="Times New Roman"/>
      </w:rPr>
    </w:lvl>
    <w:lvl w:ilvl="5" w:tplc="0405001B" w:tentative="1">
      <w:start w:val="1"/>
      <w:numFmt w:val="lowerRoman"/>
      <w:lvlText w:val="%6."/>
      <w:lvlJc w:val="right"/>
      <w:pPr>
        <w:ind w:left="3963" w:hanging="180"/>
      </w:pPr>
      <w:rPr>
        <w:rFonts w:cs="Times New Roman"/>
      </w:rPr>
    </w:lvl>
    <w:lvl w:ilvl="6" w:tplc="0405000F" w:tentative="1">
      <w:start w:val="1"/>
      <w:numFmt w:val="decimal"/>
      <w:lvlText w:val="%7."/>
      <w:lvlJc w:val="left"/>
      <w:pPr>
        <w:ind w:left="4683" w:hanging="360"/>
      </w:pPr>
      <w:rPr>
        <w:rFonts w:cs="Times New Roman"/>
      </w:rPr>
    </w:lvl>
    <w:lvl w:ilvl="7" w:tplc="04050019" w:tentative="1">
      <w:start w:val="1"/>
      <w:numFmt w:val="lowerLetter"/>
      <w:lvlText w:val="%8."/>
      <w:lvlJc w:val="left"/>
      <w:pPr>
        <w:ind w:left="5403" w:hanging="360"/>
      </w:pPr>
      <w:rPr>
        <w:rFonts w:cs="Times New Roman"/>
      </w:rPr>
    </w:lvl>
    <w:lvl w:ilvl="8" w:tplc="0405001B" w:tentative="1">
      <w:start w:val="1"/>
      <w:numFmt w:val="lowerRoman"/>
      <w:lvlText w:val="%9."/>
      <w:lvlJc w:val="right"/>
      <w:pPr>
        <w:ind w:left="6123" w:hanging="180"/>
      </w:pPr>
      <w:rPr>
        <w:rFonts w:cs="Times New Roman"/>
      </w:rPr>
    </w:lvl>
  </w:abstractNum>
  <w:abstractNum w:abstractNumId="25" w15:restartNumberingAfterBreak="0">
    <w:nsid w:val="570F19F5"/>
    <w:multiLevelType w:val="hybridMultilevel"/>
    <w:tmpl w:val="1F487794"/>
    <w:lvl w:ilvl="0" w:tplc="0409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EC1A5E"/>
    <w:multiLevelType w:val="hybridMultilevel"/>
    <w:tmpl w:val="8ADCAE3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48799C"/>
    <w:multiLevelType w:val="hybridMultilevel"/>
    <w:tmpl w:val="E434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DE3087"/>
    <w:multiLevelType w:val="hybridMultilevel"/>
    <w:tmpl w:val="AF524DC4"/>
    <w:lvl w:ilvl="0" w:tplc="41D88B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770F9E"/>
    <w:multiLevelType w:val="hybridMultilevel"/>
    <w:tmpl w:val="AA2E2DA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15:restartNumberingAfterBreak="0">
    <w:nsid w:val="6C071340"/>
    <w:multiLevelType w:val="hybridMultilevel"/>
    <w:tmpl w:val="844245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B4152F"/>
    <w:multiLevelType w:val="hybridMultilevel"/>
    <w:tmpl w:val="ED5EE9A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7B583B93"/>
    <w:multiLevelType w:val="singleLevel"/>
    <w:tmpl w:val="303E2570"/>
    <w:lvl w:ilvl="0">
      <w:start w:val="1"/>
      <w:numFmt w:val="lowerLetter"/>
      <w:lvlText w:val="%1)"/>
      <w:legacy w:legacy="1" w:legacySpace="0" w:legacyIndent="283"/>
      <w:lvlJc w:val="left"/>
      <w:pPr>
        <w:ind w:left="283" w:hanging="283"/>
      </w:pPr>
      <w:rPr>
        <w:b w:val="0"/>
        <w:i w:val="0"/>
        <w:sz w:val="20"/>
        <w:szCs w:val="20"/>
      </w:rPr>
    </w:lvl>
  </w:abstractNum>
  <w:abstractNum w:abstractNumId="33" w15:restartNumberingAfterBreak="0">
    <w:nsid w:val="7FED7BCF"/>
    <w:multiLevelType w:val="hybridMultilevel"/>
    <w:tmpl w:val="C8AABC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0"/>
  </w:num>
  <w:num w:numId="3">
    <w:abstractNumId w:val="20"/>
  </w:num>
  <w:num w:numId="4">
    <w:abstractNumId w:val="4"/>
  </w:num>
  <w:num w:numId="5">
    <w:abstractNumId w:val="23"/>
  </w:num>
  <w:num w:numId="6">
    <w:abstractNumId w:val="22"/>
  </w:num>
  <w:num w:numId="7">
    <w:abstractNumId w:val="12"/>
  </w:num>
  <w:num w:numId="8">
    <w:abstractNumId w:val="25"/>
  </w:num>
  <w:num w:numId="9">
    <w:abstractNumId w:val="14"/>
  </w:num>
  <w:num w:numId="10">
    <w:abstractNumId w:val="28"/>
  </w:num>
  <w:num w:numId="11">
    <w:abstractNumId w:val="13"/>
  </w:num>
  <w:num w:numId="12">
    <w:abstractNumId w:val="8"/>
  </w:num>
  <w:num w:numId="13">
    <w:abstractNumId w:val="24"/>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1"/>
  </w:num>
  <w:num w:numId="17">
    <w:abstractNumId w:val="31"/>
  </w:num>
  <w:num w:numId="18">
    <w:abstractNumId w:val="26"/>
  </w:num>
  <w:num w:numId="19">
    <w:abstractNumId w:val="7"/>
  </w:num>
  <w:num w:numId="20">
    <w:abstractNumId w:val="17"/>
  </w:num>
  <w:num w:numId="21">
    <w:abstractNumId w:val="2"/>
  </w:num>
  <w:num w:numId="22">
    <w:abstractNumId w:val="5"/>
  </w:num>
  <w:num w:numId="23">
    <w:abstractNumId w:val="0"/>
  </w:num>
  <w:num w:numId="24">
    <w:abstractNumId w:val="3"/>
  </w:num>
  <w:num w:numId="25">
    <w:abstractNumId w:val="1"/>
  </w:num>
  <w:num w:numId="26">
    <w:abstractNumId w:val="15"/>
  </w:num>
  <w:num w:numId="27">
    <w:abstractNumId w:val="27"/>
  </w:num>
  <w:num w:numId="28">
    <w:abstractNumId w:val="18"/>
  </w:num>
  <w:num w:numId="29">
    <w:abstractNumId w:val="19"/>
  </w:num>
  <w:num w:numId="30">
    <w:abstractNumId w:val="9"/>
  </w:num>
  <w:num w:numId="31">
    <w:abstractNumId w:val="16"/>
  </w:num>
  <w:num w:numId="32">
    <w:abstractNumId w:val="33"/>
  </w:num>
  <w:num w:numId="33">
    <w:abstractNumId w:val="30"/>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readOnly" w:formatting="1" w:enforcement="1" w:cryptProviderType="rsaAES" w:cryptAlgorithmClass="hash" w:cryptAlgorithmType="typeAny" w:cryptAlgorithmSid="14" w:cryptSpinCount="100000" w:hash="MzQy/u7EYosuVIzcSkWFnXTnBfQTGDY3baByKd347rlUxFHeGQxafSqnUYINpFBQbJXw130aPbh5wgJ8qE2cSw==" w:salt="aQ3KI3xr9Y9RxQnc7N07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6B"/>
    <w:rsid w:val="000057A7"/>
    <w:rsid w:val="00007FA3"/>
    <w:rsid w:val="000110B3"/>
    <w:rsid w:val="00011108"/>
    <w:rsid w:val="00020726"/>
    <w:rsid w:val="00021855"/>
    <w:rsid w:val="00030A8A"/>
    <w:rsid w:val="00037855"/>
    <w:rsid w:val="00040E64"/>
    <w:rsid w:val="000420B6"/>
    <w:rsid w:val="00042441"/>
    <w:rsid w:val="000479C3"/>
    <w:rsid w:val="000507CC"/>
    <w:rsid w:val="0005429E"/>
    <w:rsid w:val="00055095"/>
    <w:rsid w:val="0005618D"/>
    <w:rsid w:val="00062430"/>
    <w:rsid w:val="0007243C"/>
    <w:rsid w:val="0007739A"/>
    <w:rsid w:val="00080CEE"/>
    <w:rsid w:val="00091BB1"/>
    <w:rsid w:val="00092069"/>
    <w:rsid w:val="000925A5"/>
    <w:rsid w:val="000926F0"/>
    <w:rsid w:val="00094606"/>
    <w:rsid w:val="000A29BD"/>
    <w:rsid w:val="000A5B22"/>
    <w:rsid w:val="000B1BF6"/>
    <w:rsid w:val="000B2B20"/>
    <w:rsid w:val="000B4A4B"/>
    <w:rsid w:val="000B56CC"/>
    <w:rsid w:val="000B77C5"/>
    <w:rsid w:val="000C13B8"/>
    <w:rsid w:val="000C26F0"/>
    <w:rsid w:val="000C4B54"/>
    <w:rsid w:val="000C536D"/>
    <w:rsid w:val="000D3312"/>
    <w:rsid w:val="000D4A0A"/>
    <w:rsid w:val="000D6214"/>
    <w:rsid w:val="000E0EEF"/>
    <w:rsid w:val="000E4B43"/>
    <w:rsid w:val="000E6D7F"/>
    <w:rsid w:val="000F076F"/>
    <w:rsid w:val="00106EE3"/>
    <w:rsid w:val="00107D8F"/>
    <w:rsid w:val="001143E3"/>
    <w:rsid w:val="00116D7D"/>
    <w:rsid w:val="0012132A"/>
    <w:rsid w:val="00121735"/>
    <w:rsid w:val="00134D8B"/>
    <w:rsid w:val="0013569D"/>
    <w:rsid w:val="001401EC"/>
    <w:rsid w:val="00140C0D"/>
    <w:rsid w:val="001454AD"/>
    <w:rsid w:val="001578AB"/>
    <w:rsid w:val="00160C4F"/>
    <w:rsid w:val="001634D8"/>
    <w:rsid w:val="00166746"/>
    <w:rsid w:val="00176DBF"/>
    <w:rsid w:val="00182813"/>
    <w:rsid w:val="00184AEA"/>
    <w:rsid w:val="001865C2"/>
    <w:rsid w:val="001A2E43"/>
    <w:rsid w:val="001C217E"/>
    <w:rsid w:val="001C4AF3"/>
    <w:rsid w:val="001E4D4B"/>
    <w:rsid w:val="001F1847"/>
    <w:rsid w:val="001F3FD7"/>
    <w:rsid w:val="001F708F"/>
    <w:rsid w:val="00201E70"/>
    <w:rsid w:val="00210C2B"/>
    <w:rsid w:val="00210FAD"/>
    <w:rsid w:val="0021183B"/>
    <w:rsid w:val="002128FD"/>
    <w:rsid w:val="00215F38"/>
    <w:rsid w:val="00216BBB"/>
    <w:rsid w:val="00222C66"/>
    <w:rsid w:val="0023305C"/>
    <w:rsid w:val="00236941"/>
    <w:rsid w:val="002376C1"/>
    <w:rsid w:val="002401E3"/>
    <w:rsid w:val="0024313E"/>
    <w:rsid w:val="002440AA"/>
    <w:rsid w:val="002504FA"/>
    <w:rsid w:val="00254024"/>
    <w:rsid w:val="002540B4"/>
    <w:rsid w:val="002548C8"/>
    <w:rsid w:val="0025693D"/>
    <w:rsid w:val="00265306"/>
    <w:rsid w:val="002654D4"/>
    <w:rsid w:val="00266113"/>
    <w:rsid w:val="00273750"/>
    <w:rsid w:val="00273DF6"/>
    <w:rsid w:val="002931B5"/>
    <w:rsid w:val="002939FA"/>
    <w:rsid w:val="0029707C"/>
    <w:rsid w:val="002A393C"/>
    <w:rsid w:val="002A73C3"/>
    <w:rsid w:val="002C07AC"/>
    <w:rsid w:val="002C1CB1"/>
    <w:rsid w:val="002C3255"/>
    <w:rsid w:val="002C54D8"/>
    <w:rsid w:val="002C78A8"/>
    <w:rsid w:val="002D0D66"/>
    <w:rsid w:val="002D2242"/>
    <w:rsid w:val="002D324B"/>
    <w:rsid w:val="002D43D8"/>
    <w:rsid w:val="002D475B"/>
    <w:rsid w:val="002D5030"/>
    <w:rsid w:val="002E04EA"/>
    <w:rsid w:val="002E59F0"/>
    <w:rsid w:val="002E6BB0"/>
    <w:rsid w:val="002F01B5"/>
    <w:rsid w:val="002F2FD8"/>
    <w:rsid w:val="002F4400"/>
    <w:rsid w:val="002F5CDD"/>
    <w:rsid w:val="002F647E"/>
    <w:rsid w:val="003008F3"/>
    <w:rsid w:val="003044C7"/>
    <w:rsid w:val="00321E65"/>
    <w:rsid w:val="00346358"/>
    <w:rsid w:val="00347AFC"/>
    <w:rsid w:val="0035263B"/>
    <w:rsid w:val="00353BD1"/>
    <w:rsid w:val="00353F45"/>
    <w:rsid w:val="0035517B"/>
    <w:rsid w:val="00364B2A"/>
    <w:rsid w:val="0036778A"/>
    <w:rsid w:val="00381896"/>
    <w:rsid w:val="00383AF9"/>
    <w:rsid w:val="003868F1"/>
    <w:rsid w:val="0038697D"/>
    <w:rsid w:val="00387F24"/>
    <w:rsid w:val="00392A52"/>
    <w:rsid w:val="00394C6B"/>
    <w:rsid w:val="00397DF0"/>
    <w:rsid w:val="003A03AE"/>
    <w:rsid w:val="003A2F67"/>
    <w:rsid w:val="003A3B56"/>
    <w:rsid w:val="003A4F0F"/>
    <w:rsid w:val="003B6D30"/>
    <w:rsid w:val="003C0CDF"/>
    <w:rsid w:val="003C6753"/>
    <w:rsid w:val="003D2AC7"/>
    <w:rsid w:val="003D413E"/>
    <w:rsid w:val="003E1446"/>
    <w:rsid w:val="003E4ED1"/>
    <w:rsid w:val="003E547F"/>
    <w:rsid w:val="003E77D4"/>
    <w:rsid w:val="003F1414"/>
    <w:rsid w:val="003F29B6"/>
    <w:rsid w:val="003F75C3"/>
    <w:rsid w:val="003F7D17"/>
    <w:rsid w:val="00403677"/>
    <w:rsid w:val="00403E69"/>
    <w:rsid w:val="004069F5"/>
    <w:rsid w:val="0041049F"/>
    <w:rsid w:val="00412FD4"/>
    <w:rsid w:val="00426320"/>
    <w:rsid w:val="00426D97"/>
    <w:rsid w:val="00430CE6"/>
    <w:rsid w:val="00431B3F"/>
    <w:rsid w:val="00432C63"/>
    <w:rsid w:val="00437571"/>
    <w:rsid w:val="00442AC5"/>
    <w:rsid w:val="00447D80"/>
    <w:rsid w:val="00450848"/>
    <w:rsid w:val="004518C8"/>
    <w:rsid w:val="004530A8"/>
    <w:rsid w:val="00456212"/>
    <w:rsid w:val="00464C85"/>
    <w:rsid w:val="00471359"/>
    <w:rsid w:val="00472DB9"/>
    <w:rsid w:val="00472F48"/>
    <w:rsid w:val="00477E85"/>
    <w:rsid w:val="00480021"/>
    <w:rsid w:val="00481ADA"/>
    <w:rsid w:val="004830F2"/>
    <w:rsid w:val="004A074D"/>
    <w:rsid w:val="004A4FD8"/>
    <w:rsid w:val="004A7726"/>
    <w:rsid w:val="004B4A62"/>
    <w:rsid w:val="004B6E79"/>
    <w:rsid w:val="004B7724"/>
    <w:rsid w:val="004C67DB"/>
    <w:rsid w:val="004C6AD8"/>
    <w:rsid w:val="004D076C"/>
    <w:rsid w:val="004D07CF"/>
    <w:rsid w:val="004D6DA3"/>
    <w:rsid w:val="004E041B"/>
    <w:rsid w:val="004E22BC"/>
    <w:rsid w:val="004E432E"/>
    <w:rsid w:val="004E47C2"/>
    <w:rsid w:val="004E7452"/>
    <w:rsid w:val="004E785E"/>
    <w:rsid w:val="004F141F"/>
    <w:rsid w:val="00501363"/>
    <w:rsid w:val="00501A1C"/>
    <w:rsid w:val="0050381B"/>
    <w:rsid w:val="00504221"/>
    <w:rsid w:val="00505F40"/>
    <w:rsid w:val="005133DF"/>
    <w:rsid w:val="0051796B"/>
    <w:rsid w:val="0052392E"/>
    <w:rsid w:val="0053590F"/>
    <w:rsid w:val="00535D6D"/>
    <w:rsid w:val="00552E7B"/>
    <w:rsid w:val="0055427F"/>
    <w:rsid w:val="00556E45"/>
    <w:rsid w:val="0056070C"/>
    <w:rsid w:val="00561753"/>
    <w:rsid w:val="00577EED"/>
    <w:rsid w:val="00581024"/>
    <w:rsid w:val="00582178"/>
    <w:rsid w:val="0058457C"/>
    <w:rsid w:val="00584695"/>
    <w:rsid w:val="00590F7E"/>
    <w:rsid w:val="00593F2B"/>
    <w:rsid w:val="00595A9D"/>
    <w:rsid w:val="005A08B1"/>
    <w:rsid w:val="005A1079"/>
    <w:rsid w:val="005B2491"/>
    <w:rsid w:val="005C2176"/>
    <w:rsid w:val="005C5BFD"/>
    <w:rsid w:val="005C68E3"/>
    <w:rsid w:val="005C7C12"/>
    <w:rsid w:val="005D3B55"/>
    <w:rsid w:val="005D55B2"/>
    <w:rsid w:val="005D7FD4"/>
    <w:rsid w:val="005E53EA"/>
    <w:rsid w:val="005E75D0"/>
    <w:rsid w:val="005F2AFD"/>
    <w:rsid w:val="005F33E1"/>
    <w:rsid w:val="005F6D02"/>
    <w:rsid w:val="006038B8"/>
    <w:rsid w:val="00611163"/>
    <w:rsid w:val="00611E90"/>
    <w:rsid w:val="00614F14"/>
    <w:rsid w:val="006241DB"/>
    <w:rsid w:val="00627CEB"/>
    <w:rsid w:val="0063000F"/>
    <w:rsid w:val="00630780"/>
    <w:rsid w:val="006346DB"/>
    <w:rsid w:val="00634EA7"/>
    <w:rsid w:val="0063537E"/>
    <w:rsid w:val="00644E5C"/>
    <w:rsid w:val="00650C5C"/>
    <w:rsid w:val="00653BFA"/>
    <w:rsid w:val="00654B42"/>
    <w:rsid w:val="006602C9"/>
    <w:rsid w:val="00661456"/>
    <w:rsid w:val="00663A9A"/>
    <w:rsid w:val="006668FC"/>
    <w:rsid w:val="0067020C"/>
    <w:rsid w:val="0067199D"/>
    <w:rsid w:val="0067239E"/>
    <w:rsid w:val="0067782C"/>
    <w:rsid w:val="00677C1A"/>
    <w:rsid w:val="006811B3"/>
    <w:rsid w:val="00682708"/>
    <w:rsid w:val="00691509"/>
    <w:rsid w:val="006915C2"/>
    <w:rsid w:val="006A2747"/>
    <w:rsid w:val="006A4C4E"/>
    <w:rsid w:val="006A6D26"/>
    <w:rsid w:val="006B280F"/>
    <w:rsid w:val="006B78DD"/>
    <w:rsid w:val="006C19A5"/>
    <w:rsid w:val="006C5CE5"/>
    <w:rsid w:val="006D4228"/>
    <w:rsid w:val="006D6652"/>
    <w:rsid w:val="006E09A8"/>
    <w:rsid w:val="006E476F"/>
    <w:rsid w:val="006E733D"/>
    <w:rsid w:val="006F51B1"/>
    <w:rsid w:val="006F60B8"/>
    <w:rsid w:val="006F7F8E"/>
    <w:rsid w:val="00701EE9"/>
    <w:rsid w:val="00702781"/>
    <w:rsid w:val="00703ACC"/>
    <w:rsid w:val="007046B2"/>
    <w:rsid w:val="007061DA"/>
    <w:rsid w:val="007075BA"/>
    <w:rsid w:val="00712764"/>
    <w:rsid w:val="00714E89"/>
    <w:rsid w:val="00717FC2"/>
    <w:rsid w:val="00723F9E"/>
    <w:rsid w:val="007247CB"/>
    <w:rsid w:val="007253C4"/>
    <w:rsid w:val="00730033"/>
    <w:rsid w:val="00730E13"/>
    <w:rsid w:val="007310EA"/>
    <w:rsid w:val="0073587C"/>
    <w:rsid w:val="00745496"/>
    <w:rsid w:val="00747E6D"/>
    <w:rsid w:val="007505FA"/>
    <w:rsid w:val="00755037"/>
    <w:rsid w:val="007558E2"/>
    <w:rsid w:val="0075662A"/>
    <w:rsid w:val="00756D7D"/>
    <w:rsid w:val="007579A2"/>
    <w:rsid w:val="00757F20"/>
    <w:rsid w:val="007617C3"/>
    <w:rsid w:val="00767ABC"/>
    <w:rsid w:val="0077475E"/>
    <w:rsid w:val="00774F72"/>
    <w:rsid w:val="00783A64"/>
    <w:rsid w:val="00786397"/>
    <w:rsid w:val="00786ADB"/>
    <w:rsid w:val="007904F5"/>
    <w:rsid w:val="007920DF"/>
    <w:rsid w:val="007956D9"/>
    <w:rsid w:val="0079694F"/>
    <w:rsid w:val="007A0680"/>
    <w:rsid w:val="007A338C"/>
    <w:rsid w:val="007A5A4F"/>
    <w:rsid w:val="007C0621"/>
    <w:rsid w:val="007C78AA"/>
    <w:rsid w:val="007C7ACC"/>
    <w:rsid w:val="007D04D0"/>
    <w:rsid w:val="007D0A14"/>
    <w:rsid w:val="007D0C34"/>
    <w:rsid w:val="007D29EA"/>
    <w:rsid w:val="007D3A45"/>
    <w:rsid w:val="007D6302"/>
    <w:rsid w:val="007E30BD"/>
    <w:rsid w:val="007F098B"/>
    <w:rsid w:val="007F14D6"/>
    <w:rsid w:val="007F246A"/>
    <w:rsid w:val="007F3C9D"/>
    <w:rsid w:val="007F6370"/>
    <w:rsid w:val="007F7CEB"/>
    <w:rsid w:val="008023AC"/>
    <w:rsid w:val="008026A7"/>
    <w:rsid w:val="008068C4"/>
    <w:rsid w:val="0080780C"/>
    <w:rsid w:val="00810AE1"/>
    <w:rsid w:val="00812020"/>
    <w:rsid w:val="008122ED"/>
    <w:rsid w:val="00821C31"/>
    <w:rsid w:val="008318C6"/>
    <w:rsid w:val="00843119"/>
    <w:rsid w:val="00845309"/>
    <w:rsid w:val="0084655C"/>
    <w:rsid w:val="00850206"/>
    <w:rsid w:val="00850CED"/>
    <w:rsid w:val="0087423F"/>
    <w:rsid w:val="0088055B"/>
    <w:rsid w:val="00881634"/>
    <w:rsid w:val="00883249"/>
    <w:rsid w:val="008879BC"/>
    <w:rsid w:val="00891404"/>
    <w:rsid w:val="0089521E"/>
    <w:rsid w:val="008A32F9"/>
    <w:rsid w:val="008A4629"/>
    <w:rsid w:val="008B226A"/>
    <w:rsid w:val="008B5A73"/>
    <w:rsid w:val="008C36E3"/>
    <w:rsid w:val="008D0DE8"/>
    <w:rsid w:val="008D3CA8"/>
    <w:rsid w:val="008E4D20"/>
    <w:rsid w:val="008E630E"/>
    <w:rsid w:val="008E7CAB"/>
    <w:rsid w:val="008F7AB8"/>
    <w:rsid w:val="00901752"/>
    <w:rsid w:val="0090197D"/>
    <w:rsid w:val="00904278"/>
    <w:rsid w:val="009054F8"/>
    <w:rsid w:val="009135C2"/>
    <w:rsid w:val="009246B8"/>
    <w:rsid w:val="00924A4C"/>
    <w:rsid w:val="0093154F"/>
    <w:rsid w:val="00933D5C"/>
    <w:rsid w:val="009355BD"/>
    <w:rsid w:val="00947567"/>
    <w:rsid w:val="00950D12"/>
    <w:rsid w:val="009514BE"/>
    <w:rsid w:val="00952724"/>
    <w:rsid w:val="009569BE"/>
    <w:rsid w:val="00957A31"/>
    <w:rsid w:val="009641A8"/>
    <w:rsid w:val="0097522B"/>
    <w:rsid w:val="00977CF3"/>
    <w:rsid w:val="00981049"/>
    <w:rsid w:val="00985EC9"/>
    <w:rsid w:val="009976B2"/>
    <w:rsid w:val="00997992"/>
    <w:rsid w:val="009B3E32"/>
    <w:rsid w:val="009B4DB9"/>
    <w:rsid w:val="009B74FA"/>
    <w:rsid w:val="009C06B5"/>
    <w:rsid w:val="009C1367"/>
    <w:rsid w:val="009C4237"/>
    <w:rsid w:val="009C4AD2"/>
    <w:rsid w:val="009C4AF8"/>
    <w:rsid w:val="009C6EBF"/>
    <w:rsid w:val="009C7250"/>
    <w:rsid w:val="009D263C"/>
    <w:rsid w:val="009D2E5F"/>
    <w:rsid w:val="009D7DC0"/>
    <w:rsid w:val="009E366B"/>
    <w:rsid w:val="009E4817"/>
    <w:rsid w:val="009E519C"/>
    <w:rsid w:val="009F1697"/>
    <w:rsid w:val="009F4657"/>
    <w:rsid w:val="00A00E82"/>
    <w:rsid w:val="00A02CC4"/>
    <w:rsid w:val="00A136B7"/>
    <w:rsid w:val="00A15B33"/>
    <w:rsid w:val="00A21CB0"/>
    <w:rsid w:val="00A23C46"/>
    <w:rsid w:val="00A32E77"/>
    <w:rsid w:val="00A3337A"/>
    <w:rsid w:val="00A3562D"/>
    <w:rsid w:val="00A35D47"/>
    <w:rsid w:val="00A36E68"/>
    <w:rsid w:val="00A45B22"/>
    <w:rsid w:val="00A46A93"/>
    <w:rsid w:val="00A47A15"/>
    <w:rsid w:val="00A51747"/>
    <w:rsid w:val="00A60B16"/>
    <w:rsid w:val="00A610FD"/>
    <w:rsid w:val="00A62A6D"/>
    <w:rsid w:val="00A631CD"/>
    <w:rsid w:val="00A665F2"/>
    <w:rsid w:val="00A70B7B"/>
    <w:rsid w:val="00A70FD9"/>
    <w:rsid w:val="00A80956"/>
    <w:rsid w:val="00A8415E"/>
    <w:rsid w:val="00A867F8"/>
    <w:rsid w:val="00A90F5E"/>
    <w:rsid w:val="00A91DA0"/>
    <w:rsid w:val="00A920CF"/>
    <w:rsid w:val="00A93C89"/>
    <w:rsid w:val="00AA725C"/>
    <w:rsid w:val="00AC1B40"/>
    <w:rsid w:val="00AC1BAA"/>
    <w:rsid w:val="00AC309A"/>
    <w:rsid w:val="00AC51A9"/>
    <w:rsid w:val="00AC68C8"/>
    <w:rsid w:val="00AC734D"/>
    <w:rsid w:val="00AD34AF"/>
    <w:rsid w:val="00AD469C"/>
    <w:rsid w:val="00AD618F"/>
    <w:rsid w:val="00AE1132"/>
    <w:rsid w:val="00AE592D"/>
    <w:rsid w:val="00AF1CE7"/>
    <w:rsid w:val="00AF5BCC"/>
    <w:rsid w:val="00B02D45"/>
    <w:rsid w:val="00B05C38"/>
    <w:rsid w:val="00B164FC"/>
    <w:rsid w:val="00B209AE"/>
    <w:rsid w:val="00B20C39"/>
    <w:rsid w:val="00B22053"/>
    <w:rsid w:val="00B371AA"/>
    <w:rsid w:val="00B43407"/>
    <w:rsid w:val="00B454CE"/>
    <w:rsid w:val="00B45BC0"/>
    <w:rsid w:val="00B56E82"/>
    <w:rsid w:val="00B60163"/>
    <w:rsid w:val="00B647ED"/>
    <w:rsid w:val="00B66226"/>
    <w:rsid w:val="00B711C0"/>
    <w:rsid w:val="00B71BCF"/>
    <w:rsid w:val="00B72B9A"/>
    <w:rsid w:val="00B7746B"/>
    <w:rsid w:val="00B80C2E"/>
    <w:rsid w:val="00B819EA"/>
    <w:rsid w:val="00B90A4B"/>
    <w:rsid w:val="00B92394"/>
    <w:rsid w:val="00B95EB0"/>
    <w:rsid w:val="00B974DB"/>
    <w:rsid w:val="00BA67D6"/>
    <w:rsid w:val="00BB6024"/>
    <w:rsid w:val="00BC0C9D"/>
    <w:rsid w:val="00BC0F29"/>
    <w:rsid w:val="00BC0F97"/>
    <w:rsid w:val="00BC378B"/>
    <w:rsid w:val="00BC3F60"/>
    <w:rsid w:val="00BD21D4"/>
    <w:rsid w:val="00BE13FB"/>
    <w:rsid w:val="00BE25CB"/>
    <w:rsid w:val="00BE56D4"/>
    <w:rsid w:val="00BE60B5"/>
    <w:rsid w:val="00C01F43"/>
    <w:rsid w:val="00C044BD"/>
    <w:rsid w:val="00C121B7"/>
    <w:rsid w:val="00C236DF"/>
    <w:rsid w:val="00C25302"/>
    <w:rsid w:val="00C357E7"/>
    <w:rsid w:val="00C360B6"/>
    <w:rsid w:val="00C370A2"/>
    <w:rsid w:val="00C37CEC"/>
    <w:rsid w:val="00C37FC7"/>
    <w:rsid w:val="00C4156F"/>
    <w:rsid w:val="00C52232"/>
    <w:rsid w:val="00C62F2A"/>
    <w:rsid w:val="00C6469E"/>
    <w:rsid w:val="00C66F26"/>
    <w:rsid w:val="00C70FA9"/>
    <w:rsid w:val="00C727AF"/>
    <w:rsid w:val="00C73174"/>
    <w:rsid w:val="00C735AF"/>
    <w:rsid w:val="00C73AA7"/>
    <w:rsid w:val="00C8215B"/>
    <w:rsid w:val="00C86931"/>
    <w:rsid w:val="00C922A3"/>
    <w:rsid w:val="00C9373C"/>
    <w:rsid w:val="00C93E78"/>
    <w:rsid w:val="00CB050F"/>
    <w:rsid w:val="00CB38CC"/>
    <w:rsid w:val="00CB7256"/>
    <w:rsid w:val="00CC01AC"/>
    <w:rsid w:val="00CC12BA"/>
    <w:rsid w:val="00CC7737"/>
    <w:rsid w:val="00CD26EC"/>
    <w:rsid w:val="00CD32DF"/>
    <w:rsid w:val="00CD66A1"/>
    <w:rsid w:val="00CE3ECB"/>
    <w:rsid w:val="00CF60B2"/>
    <w:rsid w:val="00D02C31"/>
    <w:rsid w:val="00D0487B"/>
    <w:rsid w:val="00D078E2"/>
    <w:rsid w:val="00D13869"/>
    <w:rsid w:val="00D22586"/>
    <w:rsid w:val="00D24C09"/>
    <w:rsid w:val="00D26951"/>
    <w:rsid w:val="00D3041C"/>
    <w:rsid w:val="00D30718"/>
    <w:rsid w:val="00D31155"/>
    <w:rsid w:val="00D31F75"/>
    <w:rsid w:val="00D33169"/>
    <w:rsid w:val="00D3329B"/>
    <w:rsid w:val="00D341C6"/>
    <w:rsid w:val="00D4602C"/>
    <w:rsid w:val="00D51B86"/>
    <w:rsid w:val="00D53BAC"/>
    <w:rsid w:val="00D5448F"/>
    <w:rsid w:val="00D54E58"/>
    <w:rsid w:val="00D55A72"/>
    <w:rsid w:val="00D60476"/>
    <w:rsid w:val="00D6078C"/>
    <w:rsid w:val="00D616D6"/>
    <w:rsid w:val="00D62F15"/>
    <w:rsid w:val="00D80F40"/>
    <w:rsid w:val="00D81539"/>
    <w:rsid w:val="00D83640"/>
    <w:rsid w:val="00D848E3"/>
    <w:rsid w:val="00D912D2"/>
    <w:rsid w:val="00D94117"/>
    <w:rsid w:val="00D95FE8"/>
    <w:rsid w:val="00D979D6"/>
    <w:rsid w:val="00D97B70"/>
    <w:rsid w:val="00DA71D0"/>
    <w:rsid w:val="00DA7A11"/>
    <w:rsid w:val="00DC16FF"/>
    <w:rsid w:val="00DC1B7A"/>
    <w:rsid w:val="00DC42B4"/>
    <w:rsid w:val="00DC7C4F"/>
    <w:rsid w:val="00DD17B6"/>
    <w:rsid w:val="00DD5844"/>
    <w:rsid w:val="00DE1593"/>
    <w:rsid w:val="00DE7580"/>
    <w:rsid w:val="00E060CD"/>
    <w:rsid w:val="00E072E2"/>
    <w:rsid w:val="00E131C1"/>
    <w:rsid w:val="00E21385"/>
    <w:rsid w:val="00E25D7A"/>
    <w:rsid w:val="00E32A48"/>
    <w:rsid w:val="00E354BA"/>
    <w:rsid w:val="00E3779F"/>
    <w:rsid w:val="00E43589"/>
    <w:rsid w:val="00E46F78"/>
    <w:rsid w:val="00E54BE4"/>
    <w:rsid w:val="00E60F51"/>
    <w:rsid w:val="00E61D64"/>
    <w:rsid w:val="00E64B5E"/>
    <w:rsid w:val="00E652B0"/>
    <w:rsid w:val="00E71FCD"/>
    <w:rsid w:val="00E7277F"/>
    <w:rsid w:val="00E87F6C"/>
    <w:rsid w:val="00E90B80"/>
    <w:rsid w:val="00E9227B"/>
    <w:rsid w:val="00EA0548"/>
    <w:rsid w:val="00EA5AC3"/>
    <w:rsid w:val="00EB0510"/>
    <w:rsid w:val="00EB0FC3"/>
    <w:rsid w:val="00EB71A0"/>
    <w:rsid w:val="00EC45A6"/>
    <w:rsid w:val="00EC748C"/>
    <w:rsid w:val="00ED24F5"/>
    <w:rsid w:val="00ED6FA2"/>
    <w:rsid w:val="00EE1A51"/>
    <w:rsid w:val="00EE4653"/>
    <w:rsid w:val="00EE6699"/>
    <w:rsid w:val="00EF17E3"/>
    <w:rsid w:val="00EF7079"/>
    <w:rsid w:val="00F03D53"/>
    <w:rsid w:val="00F10981"/>
    <w:rsid w:val="00F15024"/>
    <w:rsid w:val="00F16A25"/>
    <w:rsid w:val="00F208A3"/>
    <w:rsid w:val="00F264B7"/>
    <w:rsid w:val="00F33FF4"/>
    <w:rsid w:val="00F434C1"/>
    <w:rsid w:val="00F56AD1"/>
    <w:rsid w:val="00F57804"/>
    <w:rsid w:val="00F6026E"/>
    <w:rsid w:val="00F64F33"/>
    <w:rsid w:val="00F7394A"/>
    <w:rsid w:val="00F747CF"/>
    <w:rsid w:val="00F75270"/>
    <w:rsid w:val="00F769BB"/>
    <w:rsid w:val="00F80923"/>
    <w:rsid w:val="00F84ECB"/>
    <w:rsid w:val="00F85D0C"/>
    <w:rsid w:val="00F9036F"/>
    <w:rsid w:val="00F91257"/>
    <w:rsid w:val="00F93C4D"/>
    <w:rsid w:val="00F950A0"/>
    <w:rsid w:val="00F95558"/>
    <w:rsid w:val="00FA1066"/>
    <w:rsid w:val="00FA1427"/>
    <w:rsid w:val="00FA3F2F"/>
    <w:rsid w:val="00FA53B9"/>
    <w:rsid w:val="00FA7C28"/>
    <w:rsid w:val="00FB26C9"/>
    <w:rsid w:val="00FB2FD3"/>
    <w:rsid w:val="00FB49EB"/>
    <w:rsid w:val="00FB4A56"/>
    <w:rsid w:val="00FB6148"/>
    <w:rsid w:val="00FB6782"/>
    <w:rsid w:val="00FC00F8"/>
    <w:rsid w:val="00FC0A79"/>
    <w:rsid w:val="00FC2535"/>
    <w:rsid w:val="00FC4781"/>
    <w:rsid w:val="00FC7E0E"/>
    <w:rsid w:val="00FD1A2B"/>
    <w:rsid w:val="00FD4FCA"/>
    <w:rsid w:val="00FE1F93"/>
    <w:rsid w:val="00FE21DC"/>
    <w:rsid w:val="00FE421A"/>
    <w:rsid w:val="00FF2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0C11C"/>
  <w15:docId w15:val="{6D71C6B6-B659-4408-AEDF-03B532DF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FD3"/>
    <w:pPr>
      <w:spacing w:after="120" w:line="276" w:lineRule="auto"/>
    </w:pPr>
    <w:rPr>
      <w:rFonts w:ascii="Arial" w:hAnsi="Arial"/>
      <w:color w:val="000000" w:themeColor="text1"/>
      <w:szCs w:val="22"/>
      <w:lang w:eastAsia="en-US"/>
    </w:rPr>
  </w:style>
  <w:style w:type="paragraph" w:styleId="Heading1">
    <w:name w:val="heading 1"/>
    <w:aliases w:val="Hlavní nadpis"/>
    <w:basedOn w:val="NoSpacing"/>
    <w:next w:val="NoSpacing"/>
    <w:link w:val="Heading1Char"/>
    <w:uiPriority w:val="9"/>
    <w:qFormat/>
    <w:rsid w:val="00FB2FD3"/>
    <w:pPr>
      <w:keepNext/>
      <w:keepLines/>
      <w:spacing w:after="240"/>
      <w:outlineLvl w:val="0"/>
    </w:pPr>
    <w:rPr>
      <w:rFonts w:eastAsia="Times New Roman" w:cs="Arial"/>
      <w:b/>
      <w:bCs/>
      <w:color w:val="1DA7B1"/>
      <w:sz w:val="56"/>
      <w:szCs w:val="28"/>
    </w:rPr>
  </w:style>
  <w:style w:type="paragraph" w:styleId="Heading2">
    <w:name w:val="heading 2"/>
    <w:aliases w:val="Vedlejší nadpis"/>
    <w:basedOn w:val="NoSpacing"/>
    <w:next w:val="Normal"/>
    <w:link w:val="Heading2Char"/>
    <w:uiPriority w:val="9"/>
    <w:unhideWhenUsed/>
    <w:qFormat/>
    <w:rsid w:val="00FB2FD3"/>
    <w:pPr>
      <w:keepNext/>
      <w:keepLines/>
      <w:spacing w:after="240"/>
      <w:outlineLvl w:val="1"/>
    </w:pPr>
    <w:rPr>
      <w:rFonts w:eastAsia="Times New Roman"/>
      <w:b/>
      <w:bCs/>
      <w:color w:val="86AFBC"/>
      <w:sz w:val="4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E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3E69"/>
  </w:style>
  <w:style w:type="paragraph" w:styleId="Footer">
    <w:name w:val="footer"/>
    <w:basedOn w:val="Normal"/>
    <w:link w:val="FooterChar"/>
    <w:uiPriority w:val="99"/>
    <w:unhideWhenUsed/>
    <w:rsid w:val="00403E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3E69"/>
  </w:style>
  <w:style w:type="paragraph" w:styleId="BalloonText">
    <w:name w:val="Balloon Text"/>
    <w:basedOn w:val="Normal"/>
    <w:link w:val="BalloonTextChar"/>
    <w:uiPriority w:val="99"/>
    <w:semiHidden/>
    <w:unhideWhenUsed/>
    <w:rsid w:val="00403E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E69"/>
    <w:rPr>
      <w:rFonts w:ascii="Tahoma" w:hAnsi="Tahoma" w:cs="Tahoma"/>
      <w:sz w:val="16"/>
      <w:szCs w:val="16"/>
    </w:rPr>
  </w:style>
  <w:style w:type="paragraph" w:styleId="NoSpacing">
    <w:name w:val="No Spacing"/>
    <w:link w:val="NoSpacingChar"/>
    <w:uiPriority w:val="1"/>
    <w:qFormat/>
    <w:rsid w:val="00FB2FD3"/>
    <w:rPr>
      <w:rFonts w:ascii="Arial" w:hAnsi="Arial"/>
      <w:color w:val="000000" w:themeColor="text1"/>
      <w:szCs w:val="22"/>
      <w:lang w:eastAsia="en-US"/>
    </w:rPr>
  </w:style>
  <w:style w:type="character" w:customStyle="1" w:styleId="Heading1Char">
    <w:name w:val="Heading 1 Char"/>
    <w:aliases w:val="Hlavní nadpis Char"/>
    <w:link w:val="Heading1"/>
    <w:uiPriority w:val="9"/>
    <w:rsid w:val="00FB2FD3"/>
    <w:rPr>
      <w:rFonts w:ascii="Arial" w:eastAsia="Times New Roman" w:hAnsi="Arial" w:cs="Arial"/>
      <w:b/>
      <w:bCs/>
      <w:color w:val="1DA7B1"/>
      <w:sz w:val="56"/>
      <w:szCs w:val="28"/>
      <w:lang w:eastAsia="en-US"/>
    </w:rPr>
  </w:style>
  <w:style w:type="paragraph" w:styleId="ListParagraph">
    <w:name w:val="List Paragraph"/>
    <w:basedOn w:val="Normal"/>
    <w:link w:val="ListParagraphChar1"/>
    <w:uiPriority w:val="34"/>
    <w:qFormat/>
    <w:rsid w:val="00C52232"/>
    <w:pPr>
      <w:ind w:left="720"/>
      <w:contextualSpacing/>
    </w:pPr>
  </w:style>
  <w:style w:type="paragraph" w:styleId="BodyTextIndent">
    <w:name w:val="Body Text Indent"/>
    <w:basedOn w:val="Normal"/>
    <w:link w:val="BodyTextIndentChar"/>
    <w:rsid w:val="00C52232"/>
    <w:pPr>
      <w:spacing w:before="120" w:after="0" w:line="240" w:lineRule="auto"/>
      <w:ind w:left="1620"/>
      <w:jc w:val="both"/>
    </w:pPr>
    <w:rPr>
      <w:rFonts w:ascii="Times New Roman" w:eastAsia="Times New Roman" w:hAnsi="Times New Roman"/>
      <w:lang w:eastAsia="cs-CZ"/>
    </w:rPr>
  </w:style>
  <w:style w:type="character" w:customStyle="1" w:styleId="BodyTextIndentChar">
    <w:name w:val="Body Text Indent Char"/>
    <w:basedOn w:val="DefaultParagraphFont"/>
    <w:link w:val="BodyTextIndent"/>
    <w:rsid w:val="00C52232"/>
    <w:rPr>
      <w:rFonts w:ascii="Times New Roman" w:eastAsia="Times New Roman" w:hAnsi="Times New Roman"/>
      <w:sz w:val="22"/>
      <w:szCs w:val="22"/>
    </w:rPr>
  </w:style>
  <w:style w:type="paragraph" w:customStyle="1" w:styleId="BodyText21">
    <w:name w:val="Body Text 21"/>
    <w:basedOn w:val="Normal"/>
    <w:rsid w:val="00C52232"/>
    <w:pPr>
      <w:overflowPunct w:val="0"/>
      <w:autoSpaceDE w:val="0"/>
      <w:autoSpaceDN w:val="0"/>
      <w:adjustRightInd w:val="0"/>
      <w:spacing w:after="0" w:line="220" w:lineRule="atLeast"/>
      <w:jc w:val="both"/>
      <w:textAlignment w:val="baseline"/>
    </w:pPr>
    <w:rPr>
      <w:rFonts w:ascii="Times New Roman" w:eastAsia="Times New Roman" w:hAnsi="Times New Roman"/>
      <w:szCs w:val="20"/>
      <w:lang w:eastAsia="cs-CZ"/>
    </w:rPr>
  </w:style>
  <w:style w:type="paragraph" w:customStyle="1" w:styleId="BlockText1">
    <w:name w:val="Block Text1"/>
    <w:basedOn w:val="Normal"/>
    <w:rsid w:val="00C52232"/>
    <w:pPr>
      <w:overflowPunct w:val="0"/>
      <w:autoSpaceDE w:val="0"/>
      <w:autoSpaceDN w:val="0"/>
      <w:adjustRightInd w:val="0"/>
      <w:spacing w:after="0" w:line="240" w:lineRule="atLeast"/>
      <w:ind w:left="425" w:right="5478"/>
      <w:textAlignment w:val="baseline"/>
    </w:pPr>
    <w:rPr>
      <w:rFonts w:ascii="Times New Roman" w:eastAsia="Times New Roman" w:hAnsi="Times New Roman"/>
      <w:b/>
      <w:szCs w:val="20"/>
      <w:lang w:eastAsia="cs-CZ"/>
    </w:rPr>
  </w:style>
  <w:style w:type="paragraph" w:styleId="List">
    <w:name w:val="List"/>
    <w:basedOn w:val="Normal"/>
    <w:rsid w:val="00C52232"/>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sz w:val="24"/>
      <w:szCs w:val="20"/>
      <w:lang w:eastAsia="cs-CZ"/>
    </w:rPr>
  </w:style>
  <w:style w:type="paragraph" w:customStyle="1" w:styleId="BodyTextIndent31">
    <w:name w:val="Body Text Indent 31"/>
    <w:basedOn w:val="Normal"/>
    <w:rsid w:val="00C52232"/>
    <w:pPr>
      <w:overflowPunct w:val="0"/>
      <w:autoSpaceDE w:val="0"/>
      <w:autoSpaceDN w:val="0"/>
      <w:adjustRightInd w:val="0"/>
      <w:spacing w:before="120" w:after="0" w:line="240" w:lineRule="atLeast"/>
      <w:ind w:left="426" w:hanging="426"/>
      <w:jc w:val="both"/>
      <w:textAlignment w:val="baseline"/>
    </w:pPr>
    <w:rPr>
      <w:rFonts w:ascii="Times New Roman" w:eastAsia="Times New Roman" w:hAnsi="Times New Roman"/>
      <w:sz w:val="24"/>
      <w:szCs w:val="20"/>
      <w:lang w:eastAsia="cs-CZ"/>
    </w:rPr>
  </w:style>
  <w:style w:type="paragraph" w:styleId="BodyText">
    <w:name w:val="Body Text"/>
    <w:basedOn w:val="Normal"/>
    <w:link w:val="BodyTextChar"/>
    <w:rsid w:val="00C52232"/>
  </w:style>
  <w:style w:type="character" w:customStyle="1" w:styleId="BodyTextChar">
    <w:name w:val="Body Text Char"/>
    <w:basedOn w:val="DefaultParagraphFont"/>
    <w:link w:val="BodyText"/>
    <w:rsid w:val="00C52232"/>
    <w:rPr>
      <w:rFonts w:ascii="Arial" w:hAnsi="Arial"/>
      <w:szCs w:val="22"/>
      <w:lang w:eastAsia="en-US"/>
    </w:rPr>
  </w:style>
  <w:style w:type="character" w:customStyle="1" w:styleId="NoSpacingChar">
    <w:name w:val="No Spacing Char"/>
    <w:basedOn w:val="DefaultParagraphFont"/>
    <w:link w:val="NoSpacing"/>
    <w:uiPriority w:val="1"/>
    <w:rsid w:val="00FB2FD3"/>
    <w:rPr>
      <w:rFonts w:ascii="Arial" w:hAnsi="Arial"/>
      <w:color w:val="000000" w:themeColor="text1"/>
      <w:szCs w:val="22"/>
      <w:lang w:eastAsia="en-US"/>
    </w:rPr>
  </w:style>
  <w:style w:type="paragraph" w:styleId="BodyTextIndent2">
    <w:name w:val="Body Text Indent 2"/>
    <w:basedOn w:val="Normal"/>
    <w:link w:val="BodyTextIndent2Char"/>
    <w:uiPriority w:val="99"/>
    <w:semiHidden/>
    <w:unhideWhenUsed/>
    <w:rsid w:val="004518C8"/>
    <w:pPr>
      <w:spacing w:line="480" w:lineRule="auto"/>
      <w:ind w:left="283"/>
    </w:pPr>
  </w:style>
  <w:style w:type="character" w:customStyle="1" w:styleId="BodyTextIndent2Char">
    <w:name w:val="Body Text Indent 2 Char"/>
    <w:basedOn w:val="DefaultParagraphFont"/>
    <w:link w:val="BodyTextIndent2"/>
    <w:uiPriority w:val="99"/>
    <w:semiHidden/>
    <w:rsid w:val="004518C8"/>
    <w:rPr>
      <w:sz w:val="22"/>
      <w:szCs w:val="22"/>
      <w:lang w:val="cs-CZ"/>
    </w:rPr>
  </w:style>
  <w:style w:type="paragraph" w:styleId="PlainText">
    <w:name w:val="Plain Text"/>
    <w:basedOn w:val="Normal"/>
    <w:link w:val="PlainTextChar"/>
    <w:uiPriority w:val="99"/>
    <w:unhideWhenUsed/>
    <w:rsid w:val="004518C8"/>
    <w:pPr>
      <w:spacing w:after="0" w:line="240" w:lineRule="auto"/>
    </w:pPr>
    <w:rPr>
      <w:rFonts w:ascii="Courier New" w:eastAsia="Times New Roman" w:hAnsi="Courier New" w:cs="Courier New"/>
      <w:szCs w:val="20"/>
      <w:lang w:eastAsia="cs-CZ"/>
    </w:rPr>
  </w:style>
  <w:style w:type="character" w:customStyle="1" w:styleId="PlainTextChar">
    <w:name w:val="Plain Text Char"/>
    <w:basedOn w:val="DefaultParagraphFont"/>
    <w:link w:val="PlainText"/>
    <w:uiPriority w:val="99"/>
    <w:rsid w:val="004518C8"/>
    <w:rPr>
      <w:rFonts w:ascii="Courier New" w:eastAsia="Times New Roman" w:hAnsi="Courier New" w:cs="Courier New"/>
      <w:lang w:val="cs-CZ" w:eastAsia="cs-CZ"/>
    </w:rPr>
  </w:style>
  <w:style w:type="character" w:styleId="Hyperlink">
    <w:name w:val="Hyperlink"/>
    <w:basedOn w:val="DefaultParagraphFont"/>
    <w:uiPriority w:val="99"/>
    <w:unhideWhenUsed/>
    <w:rsid w:val="00B71BCF"/>
    <w:rPr>
      <w:color w:val="0000FF" w:themeColor="hyperlink"/>
      <w:u w:val="single"/>
    </w:rPr>
  </w:style>
  <w:style w:type="paragraph" w:customStyle="1" w:styleId="Pozdrav">
    <w:name w:val="Pozdrav"/>
    <w:basedOn w:val="Normal"/>
    <w:next w:val="Signature"/>
    <w:rsid w:val="00062430"/>
    <w:pPr>
      <w:keepNext/>
      <w:keepLines/>
      <w:spacing w:before="560" w:after="0" w:line="240" w:lineRule="auto"/>
    </w:pPr>
  </w:style>
  <w:style w:type="paragraph" w:styleId="Signature">
    <w:name w:val="Signature"/>
    <w:basedOn w:val="Normal"/>
    <w:link w:val="SignatureChar"/>
    <w:uiPriority w:val="99"/>
    <w:semiHidden/>
    <w:unhideWhenUsed/>
    <w:rsid w:val="00062430"/>
    <w:pPr>
      <w:spacing w:after="0" w:line="240" w:lineRule="auto"/>
      <w:ind w:left="4252"/>
    </w:pPr>
  </w:style>
  <w:style w:type="character" w:customStyle="1" w:styleId="SignatureChar">
    <w:name w:val="Signature Char"/>
    <w:basedOn w:val="DefaultParagraphFont"/>
    <w:link w:val="Signature"/>
    <w:uiPriority w:val="99"/>
    <w:semiHidden/>
    <w:rsid w:val="00062430"/>
    <w:rPr>
      <w:sz w:val="22"/>
      <w:szCs w:val="22"/>
      <w:lang w:eastAsia="en-US"/>
    </w:rPr>
  </w:style>
  <w:style w:type="character" w:customStyle="1" w:styleId="Heading2Char">
    <w:name w:val="Heading 2 Char"/>
    <w:aliases w:val="Vedlejší nadpis Char"/>
    <w:link w:val="Heading2"/>
    <w:uiPriority w:val="9"/>
    <w:rsid w:val="00FB2FD3"/>
    <w:rPr>
      <w:rFonts w:ascii="Arial" w:eastAsia="Times New Roman" w:hAnsi="Arial"/>
      <w:b/>
      <w:bCs/>
      <w:color w:val="86AFBC"/>
      <w:sz w:val="48"/>
      <w:szCs w:val="26"/>
      <w:lang w:eastAsia="en-US"/>
    </w:rPr>
  </w:style>
  <w:style w:type="paragraph" w:styleId="Title">
    <w:name w:val="Title"/>
    <w:aliases w:val="Černý nadpis"/>
    <w:basedOn w:val="NoSpacing"/>
    <w:next w:val="NoSpacing"/>
    <w:link w:val="TitleChar"/>
    <w:uiPriority w:val="10"/>
    <w:qFormat/>
    <w:rsid w:val="00FB2FD3"/>
    <w:pPr>
      <w:spacing w:after="120"/>
      <w:contextualSpacing/>
    </w:pPr>
    <w:rPr>
      <w:rFonts w:eastAsia="Times New Roman"/>
      <w:spacing w:val="5"/>
      <w:kern w:val="28"/>
      <w:sz w:val="32"/>
      <w:szCs w:val="52"/>
      <w:lang w:eastAsia="cs-CZ"/>
    </w:rPr>
  </w:style>
  <w:style w:type="character" w:customStyle="1" w:styleId="TitleChar">
    <w:name w:val="Title Char"/>
    <w:aliases w:val="Černý nadpis Char"/>
    <w:link w:val="Title"/>
    <w:uiPriority w:val="10"/>
    <w:rsid w:val="00FB2FD3"/>
    <w:rPr>
      <w:rFonts w:ascii="Arial" w:eastAsia="Times New Roman" w:hAnsi="Arial"/>
      <w:color w:val="000000" w:themeColor="text1"/>
      <w:spacing w:val="5"/>
      <w:kern w:val="28"/>
      <w:sz w:val="32"/>
      <w:szCs w:val="52"/>
    </w:rPr>
  </w:style>
  <w:style w:type="paragraph" w:customStyle="1" w:styleId="ListParagraph1">
    <w:name w:val="List Paragraph1"/>
    <w:basedOn w:val="Normal"/>
    <w:link w:val="ListParagraphChar"/>
    <w:qFormat/>
    <w:rsid w:val="00501363"/>
    <w:pPr>
      <w:ind w:left="720"/>
      <w:contextualSpacing/>
    </w:pPr>
    <w:rPr>
      <w:color w:val="000000"/>
      <w:sz w:val="22"/>
      <w:szCs w:val="20"/>
    </w:rPr>
  </w:style>
  <w:style w:type="character" w:customStyle="1" w:styleId="ListParagraphChar">
    <w:name w:val="List Paragraph Char"/>
    <w:link w:val="ListParagraph1"/>
    <w:locked/>
    <w:rsid w:val="00501363"/>
    <w:rPr>
      <w:rFonts w:ascii="Arial" w:hAnsi="Arial"/>
      <w:color w:val="000000"/>
      <w:sz w:val="22"/>
      <w:lang w:eastAsia="en-US"/>
    </w:rPr>
  </w:style>
  <w:style w:type="character" w:customStyle="1" w:styleId="ListParagraphChar1">
    <w:name w:val="List Paragraph Char1"/>
    <w:link w:val="ListParagraph"/>
    <w:uiPriority w:val="34"/>
    <w:locked/>
    <w:rsid w:val="00501363"/>
    <w:rPr>
      <w:rFonts w:ascii="Arial" w:hAnsi="Arial"/>
      <w:color w:val="000000" w:themeColor="text1"/>
      <w:szCs w:val="22"/>
      <w:lang w:eastAsia="en-US"/>
    </w:rPr>
  </w:style>
  <w:style w:type="character" w:styleId="CommentReference">
    <w:name w:val="annotation reference"/>
    <w:basedOn w:val="DefaultParagraphFont"/>
    <w:uiPriority w:val="99"/>
    <w:semiHidden/>
    <w:unhideWhenUsed/>
    <w:rsid w:val="00BE56D4"/>
    <w:rPr>
      <w:sz w:val="16"/>
      <w:szCs w:val="16"/>
    </w:rPr>
  </w:style>
  <w:style w:type="paragraph" w:styleId="CommentText">
    <w:name w:val="annotation text"/>
    <w:basedOn w:val="Normal"/>
    <w:link w:val="CommentTextChar"/>
    <w:uiPriority w:val="99"/>
    <w:semiHidden/>
    <w:unhideWhenUsed/>
    <w:rsid w:val="00BE56D4"/>
    <w:pPr>
      <w:spacing w:line="240" w:lineRule="auto"/>
    </w:pPr>
    <w:rPr>
      <w:szCs w:val="20"/>
    </w:rPr>
  </w:style>
  <w:style w:type="character" w:customStyle="1" w:styleId="CommentTextChar">
    <w:name w:val="Comment Text Char"/>
    <w:basedOn w:val="DefaultParagraphFont"/>
    <w:link w:val="CommentText"/>
    <w:uiPriority w:val="99"/>
    <w:semiHidden/>
    <w:rsid w:val="00BE56D4"/>
    <w:rPr>
      <w:rFonts w:ascii="Arial" w:hAnsi="Arial"/>
      <w:color w:val="000000" w:themeColor="text1"/>
      <w:lang w:eastAsia="en-US"/>
    </w:rPr>
  </w:style>
  <w:style w:type="paragraph" w:styleId="CommentSubject">
    <w:name w:val="annotation subject"/>
    <w:basedOn w:val="CommentText"/>
    <w:next w:val="CommentText"/>
    <w:link w:val="CommentSubjectChar"/>
    <w:uiPriority w:val="99"/>
    <w:semiHidden/>
    <w:unhideWhenUsed/>
    <w:rsid w:val="00BE56D4"/>
    <w:rPr>
      <w:b/>
      <w:bCs/>
    </w:rPr>
  </w:style>
  <w:style w:type="character" w:customStyle="1" w:styleId="CommentSubjectChar">
    <w:name w:val="Comment Subject Char"/>
    <w:basedOn w:val="CommentTextChar"/>
    <w:link w:val="CommentSubject"/>
    <w:uiPriority w:val="99"/>
    <w:semiHidden/>
    <w:rsid w:val="00BE56D4"/>
    <w:rPr>
      <w:rFonts w:ascii="Arial" w:hAnsi="Arial"/>
      <w:b/>
      <w:bCs/>
      <w:color w:val="000000" w:themeColor="text1"/>
      <w:lang w:eastAsia="en-US"/>
    </w:rPr>
  </w:style>
  <w:style w:type="paragraph" w:styleId="Revision">
    <w:name w:val="Revision"/>
    <w:hidden/>
    <w:uiPriority w:val="99"/>
    <w:semiHidden/>
    <w:rsid w:val="00B647ED"/>
    <w:rPr>
      <w:rFonts w:ascii="Arial" w:hAnsi="Arial"/>
      <w:color w:val="000000" w:themeColor="text1"/>
      <w:szCs w:val="22"/>
      <w:lang w:eastAsia="en-US"/>
    </w:rPr>
  </w:style>
  <w:style w:type="paragraph" w:customStyle="1" w:styleId="Default">
    <w:name w:val="Default"/>
    <w:rsid w:val="008318C6"/>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DC16FF"/>
    <w:pPr>
      <w:spacing w:before="100" w:beforeAutospacing="1" w:after="100" w:afterAutospacing="1" w:line="240" w:lineRule="auto"/>
    </w:pPr>
    <w:rPr>
      <w:rFonts w:ascii="Times New Roman" w:eastAsiaTheme="minorHAnsi" w:hAnsi="Times New Roman"/>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077260">
      <w:bodyDiv w:val="1"/>
      <w:marLeft w:val="0"/>
      <w:marRight w:val="0"/>
      <w:marTop w:val="0"/>
      <w:marBottom w:val="0"/>
      <w:divBdr>
        <w:top w:val="none" w:sz="0" w:space="0" w:color="auto"/>
        <w:left w:val="none" w:sz="0" w:space="0" w:color="auto"/>
        <w:bottom w:val="none" w:sz="0" w:space="0" w:color="auto"/>
        <w:right w:val="none" w:sz="0" w:space="0" w:color="auto"/>
      </w:divBdr>
    </w:div>
    <w:div w:id="813176663">
      <w:bodyDiv w:val="1"/>
      <w:marLeft w:val="0"/>
      <w:marRight w:val="0"/>
      <w:marTop w:val="0"/>
      <w:marBottom w:val="0"/>
      <w:divBdr>
        <w:top w:val="none" w:sz="0" w:space="0" w:color="auto"/>
        <w:left w:val="none" w:sz="0" w:space="0" w:color="auto"/>
        <w:bottom w:val="none" w:sz="0" w:space="0" w:color="auto"/>
        <w:right w:val="none" w:sz="0" w:space="0" w:color="auto"/>
      </w:divBdr>
    </w:div>
    <w:div w:id="1570460523">
      <w:bodyDiv w:val="1"/>
      <w:marLeft w:val="0"/>
      <w:marRight w:val="0"/>
      <w:marTop w:val="0"/>
      <w:marBottom w:val="0"/>
      <w:divBdr>
        <w:top w:val="none" w:sz="0" w:space="0" w:color="auto"/>
        <w:left w:val="none" w:sz="0" w:space="0" w:color="auto"/>
        <w:bottom w:val="none" w:sz="0" w:space="0" w:color="auto"/>
        <w:right w:val="none" w:sz="0" w:space="0" w:color="auto"/>
      </w:divBdr>
    </w:div>
    <w:div w:id="1917205300">
      <w:bodyDiv w:val="1"/>
      <w:marLeft w:val="0"/>
      <w:marRight w:val="0"/>
      <w:marTop w:val="0"/>
      <w:marBottom w:val="0"/>
      <w:divBdr>
        <w:top w:val="none" w:sz="0" w:space="0" w:color="auto"/>
        <w:left w:val="none" w:sz="0" w:space="0" w:color="auto"/>
        <w:bottom w:val="none" w:sz="0" w:space="0" w:color="auto"/>
        <w:right w:val="none" w:sz="0" w:space="0" w:color="auto"/>
      </w:divBdr>
    </w:div>
    <w:div w:id="1929802267">
      <w:bodyDiv w:val="1"/>
      <w:marLeft w:val="0"/>
      <w:marRight w:val="0"/>
      <w:marTop w:val="0"/>
      <w:marBottom w:val="0"/>
      <w:divBdr>
        <w:top w:val="none" w:sz="0" w:space="0" w:color="auto"/>
        <w:left w:val="none" w:sz="0" w:space="0" w:color="auto"/>
        <w:bottom w:val="none" w:sz="0" w:space="0" w:color="auto"/>
        <w:right w:val="none" w:sz="0" w:space="0" w:color="auto"/>
      </w:divBdr>
    </w:div>
    <w:div w:id="210583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biocev@biocev.eu" TargetMode="External"/><Relationship Id="rId2" Type="http://schemas.openxmlformats.org/officeDocument/2006/relationships/hyperlink" Target="http://www.biocev.eu" TargetMode="External"/><Relationship Id="rId1" Type="http://schemas.openxmlformats.org/officeDocument/2006/relationships/hyperlink" Target="mailto:biocev@biocev.eu" TargetMode="External"/><Relationship Id="rId5" Type="http://schemas.openxmlformats.org/officeDocument/2006/relationships/image" Target="media/image3.png"/><Relationship Id="rId4" Type="http://schemas.openxmlformats.org/officeDocument/2006/relationships/hyperlink" Target="http://www.biocev.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ra\AppData\Local\Microsoft\Windows\Temporary%20Internet%20Files\Content.Outlook\1CKCC0II\hl%20p%20Bi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0FB6-5CBA-4FE9-B7F2-74C95A99F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 p Bio</Template>
  <TotalTime>58</TotalTime>
  <Pages>21</Pages>
  <Words>7186</Words>
  <Characters>40963</Characters>
  <Application>Microsoft Office Word</Application>
  <DocSecurity>8</DocSecurity>
  <Lines>341</Lines>
  <Paragraphs>96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Microsoft</Company>
  <LinksUpToDate>false</LinksUpToDate>
  <CharactersWithSpaces>48053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Roubickova</dc:creator>
  <cp:lastModifiedBy>Martin Polák</cp:lastModifiedBy>
  <cp:revision>3</cp:revision>
  <cp:lastPrinted>2015-07-03T10:49:00Z</cp:lastPrinted>
  <dcterms:created xsi:type="dcterms:W3CDTF">2015-09-09T14:51:00Z</dcterms:created>
  <dcterms:modified xsi:type="dcterms:W3CDTF">2015-09-17T07:42:00Z</dcterms:modified>
</cp:coreProperties>
</file>